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095"/>
      </w:tblGrid>
      <w:tr w:rsidR="00053872" w:rsidRPr="00D06D9F" w14:paraId="71EA2272" w14:textId="77777777" w:rsidTr="00AE51EB">
        <w:trPr>
          <w:jc w:val="center"/>
        </w:trPr>
        <w:tc>
          <w:tcPr>
            <w:tcW w:w="3794" w:type="dxa"/>
          </w:tcPr>
          <w:p w14:paraId="24059F32" w14:textId="06B90DE5" w:rsidR="00AE51EB"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SỞ</w:t>
            </w:r>
            <w:r w:rsidR="00053872" w:rsidRPr="00D06D9F">
              <w:rPr>
                <w:rFonts w:ascii="Times New Roman" w:hAnsi="Times New Roman" w:cs="Times New Roman"/>
                <w:b/>
                <w:bCs/>
                <w:sz w:val="24"/>
                <w:szCs w:val="24"/>
              </w:rPr>
              <w:t xml:space="preserve"> GIÁO </w:t>
            </w:r>
            <w:r w:rsidRPr="00D06D9F">
              <w:rPr>
                <w:rFonts w:ascii="Times New Roman" w:hAnsi="Times New Roman" w:cs="Times New Roman"/>
                <w:b/>
                <w:bCs/>
                <w:sz w:val="24"/>
                <w:szCs w:val="24"/>
              </w:rPr>
              <w:t>DỤC</w:t>
            </w:r>
            <w:r w:rsidR="00053872" w:rsidRPr="00D06D9F">
              <w:rPr>
                <w:rFonts w:ascii="Times New Roman" w:hAnsi="Times New Roman" w:cs="Times New Roman"/>
                <w:b/>
                <w:bCs/>
                <w:sz w:val="24"/>
                <w:szCs w:val="24"/>
              </w:rPr>
              <w:t xml:space="preserve"> VÀ ĐÀO TẠO</w:t>
            </w:r>
          </w:p>
          <w:p w14:paraId="42ED8301" w14:textId="74389BB6" w:rsidR="00053872"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HƯNG</w:t>
            </w:r>
            <w:r w:rsidR="00053872" w:rsidRPr="00D06D9F">
              <w:rPr>
                <w:rFonts w:ascii="Times New Roman" w:hAnsi="Times New Roman" w:cs="Times New Roman"/>
                <w:b/>
                <w:bCs/>
                <w:sz w:val="24"/>
                <w:szCs w:val="24"/>
              </w:rPr>
              <w:t xml:space="preserve"> YÊN</w:t>
            </w:r>
          </w:p>
          <w:p w14:paraId="2CC7909C" w14:textId="64A23385" w:rsidR="00053872" w:rsidRPr="00D06D9F" w:rsidRDefault="00AE51EB"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ĐỀ</w:t>
            </w:r>
            <w:r w:rsidR="00053872" w:rsidRPr="00D06D9F">
              <w:rPr>
                <w:rFonts w:ascii="Times New Roman" w:hAnsi="Times New Roman" w:cs="Times New Roman"/>
                <w:b/>
                <w:bCs/>
                <w:sz w:val="24"/>
                <w:szCs w:val="24"/>
              </w:rPr>
              <w:t xml:space="preserve"> CHÍNH THỨC</w:t>
            </w:r>
          </w:p>
          <w:p w14:paraId="5F3E002E" w14:textId="7F0382F1" w:rsidR="00053872" w:rsidRPr="00D06D9F" w:rsidRDefault="00053872"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(Đề thi gồm 04 trang)</w:t>
            </w:r>
          </w:p>
        </w:tc>
        <w:tc>
          <w:tcPr>
            <w:tcW w:w="6095" w:type="dxa"/>
          </w:tcPr>
          <w:p w14:paraId="0E3DCEF1" w14:textId="77777777" w:rsidR="00AE51EB"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 xml:space="preserve">KỲ THI CHỌN HỌC SINH GIỎI </w:t>
            </w:r>
            <w:r w:rsidR="00AE51EB" w:rsidRPr="00D06D9F">
              <w:rPr>
                <w:rFonts w:ascii="Times New Roman" w:hAnsi="Times New Roman" w:cs="Times New Roman"/>
                <w:b/>
                <w:bCs/>
                <w:sz w:val="24"/>
                <w:szCs w:val="24"/>
              </w:rPr>
              <w:t>CẤP</w:t>
            </w:r>
            <w:r w:rsidRPr="00D06D9F">
              <w:rPr>
                <w:rFonts w:ascii="Times New Roman" w:hAnsi="Times New Roman" w:cs="Times New Roman"/>
                <w:b/>
                <w:bCs/>
                <w:sz w:val="24"/>
                <w:szCs w:val="24"/>
              </w:rPr>
              <w:t xml:space="preserve"> TỈNH THCS </w:t>
            </w:r>
          </w:p>
          <w:p w14:paraId="2F1C7F63" w14:textId="42889EB8" w:rsidR="00053872"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NĂM HỌC 2025-2026</w:t>
            </w:r>
          </w:p>
          <w:p w14:paraId="5C5704F4" w14:textId="77777777" w:rsidR="00AE51EB" w:rsidRPr="00D06D9F" w:rsidRDefault="00053872" w:rsidP="001035FB">
            <w:pPr>
              <w:spacing w:line="276" w:lineRule="auto"/>
              <w:jc w:val="center"/>
              <w:rPr>
                <w:rFonts w:ascii="Times New Roman" w:hAnsi="Times New Roman" w:cs="Times New Roman"/>
                <w:b/>
                <w:bCs/>
                <w:sz w:val="24"/>
                <w:szCs w:val="24"/>
              </w:rPr>
            </w:pPr>
            <w:r w:rsidRPr="00D06D9F">
              <w:rPr>
                <w:rFonts w:ascii="Times New Roman" w:hAnsi="Times New Roman" w:cs="Times New Roman"/>
                <w:b/>
                <w:bCs/>
                <w:sz w:val="24"/>
                <w:szCs w:val="24"/>
              </w:rPr>
              <w:t xml:space="preserve">Môn thi: KHOA HỌC TỰ NHIÊN (Hóa học) </w:t>
            </w:r>
          </w:p>
          <w:p w14:paraId="6899DE18" w14:textId="64EC67CD" w:rsidR="00053872" w:rsidRPr="00D06D9F" w:rsidRDefault="00053872"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Thời gian làm bài: 150 phút, không kể thời gian giao đề</w:t>
            </w:r>
          </w:p>
        </w:tc>
      </w:tr>
    </w:tbl>
    <w:p w14:paraId="74A6EE94" w14:textId="77777777" w:rsidR="00AE51EB" w:rsidRPr="00D06D9F" w:rsidRDefault="00AE51EB" w:rsidP="001035FB">
      <w:pPr>
        <w:spacing w:after="0"/>
        <w:rPr>
          <w:rFonts w:ascii="Times New Roman" w:hAnsi="Times New Roman" w:cs="Times New Roman"/>
          <w:sz w:val="24"/>
          <w:szCs w:val="24"/>
        </w:rPr>
      </w:pPr>
    </w:p>
    <w:p w14:paraId="29F4902E" w14:textId="46743A4B"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Cho nguyên </w:t>
      </w:r>
      <w:r w:rsidR="00AE51EB" w:rsidRPr="00D06D9F">
        <w:rPr>
          <w:rFonts w:ascii="Times New Roman" w:hAnsi="Times New Roman" w:cs="Times New Roman"/>
          <w:sz w:val="24"/>
          <w:szCs w:val="24"/>
          <w:lang w:val="pt-BR"/>
        </w:rPr>
        <w:t>tử</w:t>
      </w:r>
      <w:r w:rsidRPr="00D06D9F">
        <w:rPr>
          <w:rFonts w:ascii="Times New Roman" w:hAnsi="Times New Roman" w:cs="Times New Roman"/>
          <w:sz w:val="24"/>
          <w:szCs w:val="24"/>
          <w:lang w:val="pt-BR"/>
        </w:rPr>
        <w:t xml:space="preserve"> khối (theo amu): H=1 ; C=12 ; N=14 ; O=16 ; Na=23 ; M g=24 ; Al=27 ; P=31;</w:t>
      </w:r>
    </w:p>
    <w:p w14:paraId="5072B466" w14:textId="7A1ABEFF"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S=32 ; Cl=35,5 ; K=39 ; C a=40 ; I=127.</w:t>
      </w:r>
    </w:p>
    <w:p w14:paraId="5B7F8159" w14:textId="77777777" w:rsidR="00053872" w:rsidRPr="00D06D9F" w:rsidRDefault="00053872" w:rsidP="001035FB">
      <w:pPr>
        <w:spacing w:after="0"/>
        <w:rPr>
          <w:rFonts w:ascii="Times New Roman" w:hAnsi="Times New Roman" w:cs="Times New Roman"/>
          <w:sz w:val="24"/>
          <w:szCs w:val="24"/>
          <w:lang w:val="pt-BR"/>
        </w:rPr>
      </w:pPr>
    </w:p>
    <w:p w14:paraId="45921A6F" w14:textId="77777777" w:rsidR="00053872" w:rsidRPr="00D06D9F" w:rsidRDefault="00053872" w:rsidP="001035FB">
      <w:pPr>
        <w:spacing w:after="0"/>
        <w:rPr>
          <w:rFonts w:ascii="Times New Roman" w:hAnsi="Times New Roman" w:cs="Times New Roman"/>
          <w:b/>
          <w:bCs/>
          <w:sz w:val="24"/>
          <w:szCs w:val="24"/>
          <w:lang w:val="pt-BR"/>
        </w:rPr>
      </w:pPr>
      <w:r w:rsidRPr="00D06D9F">
        <w:rPr>
          <w:rFonts w:ascii="Times New Roman" w:hAnsi="Times New Roman" w:cs="Times New Roman"/>
          <w:b/>
          <w:bCs/>
          <w:sz w:val="24"/>
          <w:szCs w:val="24"/>
          <w:lang w:val="pt-BR"/>
        </w:rPr>
        <w:t>Câu 1: (4,0 điểm)</w:t>
      </w:r>
    </w:p>
    <w:p w14:paraId="110CEBC5" w14:textId="700F3AA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X1.1. Trong phòng thí nghiệm có các dung dịch đựng trong các lọ riêng biệt bị mất nhãn: KCl, </w:t>
      </w:r>
      <w:r w:rsidRPr="00D06D9F">
        <w:rPr>
          <w:rFonts w:ascii="Times New Roman" w:hAnsi="Times New Roman" w:cs="Times New Roman"/>
          <w:position w:val="-14"/>
          <w:sz w:val="24"/>
          <w:szCs w:val="24"/>
        </w:rPr>
        <w:object w:dxaOrig="4120" w:dyaOrig="400" w14:anchorId="09E75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20.25pt" o:ole="">
            <v:imagedata r:id="rId7" o:title=""/>
          </v:shape>
          <o:OLEObject Type="Embed" ProgID="Equation.DSMT4" ShapeID="_x0000_i1025" DrawAspect="Content" ObjectID="_1832866444" r:id="rId8"/>
        </w:object>
      </w:r>
      <w:r w:rsidRPr="00D06D9F">
        <w:rPr>
          <w:rFonts w:ascii="Times New Roman" w:hAnsi="Times New Roman" w:cs="Times New Roman"/>
          <w:sz w:val="24"/>
          <w:szCs w:val="24"/>
          <w:lang w:val="pt-BR"/>
        </w:rPr>
        <w:t>. Chỉ dùng thêm một thuốc thử, hãy nhận biết các dung dịch trên. Viết các phương trình phản ứng (nếu có).</w:t>
      </w:r>
    </w:p>
    <w:p w14:paraId="7F595158" w14:textId="70C2094C"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1.2. Dịch vị dạ dày của con người chứa hydrochloric acid với pH khoảng bằng 2. Điều này có vai trò nhất định trong quá trình chúng ta tiêu hóa thức ăn. Chứng khó tiêu (ợ nóng) là do dạ dày sản xuất quá nhiều hydrochloric acid gây ra sự khó chịu, ợ chua, đau rát vùng thượng vị, buồn nôn. Triệu chứng này có thể được cải thiện bằng cách uống thuốc kháng acid. Các loại thuốc kháng acid có chứa các hóa chất phản ứng với acid và trung hòa acid trong dạ dày.</w:t>
      </w:r>
    </w:p>
    <w:p w14:paraId="2092ABEF" w14:textId="77777777"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Một số thành phần phổ biến của các thuốc kháng acid:</w:t>
      </w:r>
    </w:p>
    <w:p w14:paraId="22FEECE2" w14:textId="3269EFF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(1) sodium carbonate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(2) sodium hydrogencarbonate</w:t>
      </w:r>
    </w:p>
    <w:p w14:paraId="2A890F50" w14:textId="42E0CEF8"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(3) calcium carbonate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(4) magnesium carbonate</w:t>
      </w:r>
    </w:p>
    <w:p w14:paraId="2987B7DE" w14:textId="4CF4B618"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(5) magnesium hydroxide</w:t>
      </w:r>
      <w:r w:rsidR="00AE51EB" w:rsidRPr="00D06D9F">
        <w:rPr>
          <w:rFonts w:ascii="Times New Roman" w:hAnsi="Times New Roman" w:cs="Times New Roman"/>
          <w:sz w:val="24"/>
          <w:szCs w:val="24"/>
          <w:lang w:val="pt-BR"/>
        </w:rPr>
        <w:tab/>
      </w:r>
      <w:r w:rsidR="00AE51EB" w:rsidRPr="00D06D9F">
        <w:rPr>
          <w:rFonts w:ascii="Times New Roman" w:hAnsi="Times New Roman" w:cs="Times New Roman"/>
          <w:sz w:val="24"/>
          <w:szCs w:val="24"/>
          <w:lang w:val="pt-BR"/>
        </w:rPr>
        <w:tab/>
      </w:r>
      <w:r w:rsidRPr="00D06D9F">
        <w:rPr>
          <w:rFonts w:ascii="Times New Roman" w:hAnsi="Times New Roman" w:cs="Times New Roman"/>
          <w:sz w:val="24"/>
          <w:szCs w:val="24"/>
          <w:lang w:val="pt-BR"/>
        </w:rPr>
        <w:t>(6) aluminium hydroxide</w:t>
      </w:r>
    </w:p>
    <w:p w14:paraId="0120548C" w14:textId="367890DA" w:rsidR="00053872" w:rsidRPr="00D06D9F" w:rsidRDefault="00053872"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a) Viết phương trình hóa học biểu diễn phản ứng xảy ra trong dạ dày khi con người uống thuốc kháng acid có chứa các chất trên.</w:t>
      </w:r>
    </w:p>
    <w:p w14:paraId="1726FDB3" w14:textId="0D704A04"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b) Một người trưởng thành dạ dày trung bình tiết ra 2000 mL dịch vị mỗi ngày. Dung dịch này được coi có khối lượng riêng là </w:t>
      </w:r>
      <w:r w:rsidRPr="00D06D9F">
        <w:rPr>
          <w:rFonts w:ascii="Times New Roman" w:hAnsi="Times New Roman" w:cs="Times New Roman"/>
          <w:position w:val="-10"/>
          <w:sz w:val="24"/>
          <w:szCs w:val="24"/>
        </w:rPr>
        <w:object w:dxaOrig="1100" w:dyaOrig="320" w14:anchorId="3E61E464">
          <v:shape id="_x0000_i1026" type="#_x0000_t75" style="width:54.75pt;height:16.5pt" o:ole="">
            <v:imagedata r:id="rId9" o:title=""/>
          </v:shape>
          <o:OLEObject Type="Embed" ProgID="Equation.DSMT4" ShapeID="_x0000_i1026" DrawAspect="Content" ObjectID="_1832866445" r:id="rId10"/>
        </w:object>
      </w:r>
      <w:r w:rsidRPr="00D06D9F">
        <w:rPr>
          <w:rFonts w:ascii="Times New Roman" w:hAnsi="Times New Roman" w:cs="Times New Roman"/>
          <w:sz w:val="24"/>
          <w:szCs w:val="24"/>
          <w:lang w:val="pt-BR"/>
        </w:rPr>
        <w:t xml:space="preserve">, có nồng độ phần trăm HCl theo khối lượng là 0,5%. Người này bị triệu chứng trào ngược dạ dày, đã xác định được lượng acid dư thừa trong nưa ngày đúng bằng 10 % tổng lượng HCl mà cơ thể tiết ra. Để trung hoà lượng acid dư thừa này, bệnh nhân sừ dụng một loại thuốc kháng acid có chứa </w:t>
      </w:r>
      <w:r w:rsidRPr="00D06D9F">
        <w:rPr>
          <w:rFonts w:ascii="Times New Roman" w:hAnsi="Times New Roman" w:cs="Times New Roman"/>
          <w:position w:val="-12"/>
          <w:sz w:val="24"/>
          <w:szCs w:val="24"/>
        </w:rPr>
        <w:object w:dxaOrig="900" w:dyaOrig="360" w14:anchorId="6B78E301">
          <v:shape id="_x0000_i1027" type="#_x0000_t75" style="width:45.75pt;height:18pt" o:ole="">
            <v:imagedata r:id="rId11" o:title=""/>
          </v:shape>
          <o:OLEObject Type="Embed" ProgID="Equation.DSMT4" ShapeID="_x0000_i1027" DrawAspect="Content" ObjectID="_1832866446" r:id="rId12"/>
        </w:object>
      </w:r>
      <w:r w:rsidRPr="00D06D9F">
        <w:rPr>
          <w:rFonts w:ascii="Times New Roman" w:hAnsi="Times New Roman" w:cs="Times New Roman"/>
          <w:sz w:val="24"/>
          <w:szCs w:val="24"/>
          <w:lang w:val="pt-BR"/>
        </w:rPr>
        <w:t xml:space="preserve"> và </w:t>
      </w:r>
      <w:r w:rsidRPr="00D06D9F">
        <w:rPr>
          <w:rFonts w:ascii="Times New Roman" w:hAnsi="Times New Roman" w:cs="Times New Roman"/>
          <w:position w:val="-12"/>
          <w:sz w:val="24"/>
          <w:szCs w:val="24"/>
        </w:rPr>
        <w:object w:dxaOrig="1020" w:dyaOrig="360" w14:anchorId="78DD00AA">
          <v:shape id="_x0000_i1028" type="#_x0000_t75" style="width:51pt;height:18pt" o:ole="">
            <v:imagedata r:id="rId13" o:title=""/>
          </v:shape>
          <o:OLEObject Type="Embed" ProgID="Equation.DSMT4" ShapeID="_x0000_i1028" DrawAspect="Content" ObjectID="_1832866447" r:id="rId14"/>
        </w:object>
      </w:r>
      <w:r w:rsidRPr="00D06D9F">
        <w:rPr>
          <w:rFonts w:ascii="Times New Roman" w:hAnsi="Times New Roman" w:cs="Times New Roman"/>
          <w:sz w:val="24"/>
          <w:szCs w:val="24"/>
          <w:lang w:val="pt-BR"/>
        </w:rPr>
        <w:t xml:space="preserve"> theo tỉ lệ khối lượng 9:16. Tính chính xác khối lượng </w:t>
      </w:r>
      <w:r w:rsidRPr="00D06D9F">
        <w:rPr>
          <w:rFonts w:ascii="Times New Roman" w:hAnsi="Times New Roman" w:cs="Times New Roman"/>
          <w:position w:val="-12"/>
          <w:sz w:val="24"/>
          <w:szCs w:val="24"/>
        </w:rPr>
        <w:object w:dxaOrig="900" w:dyaOrig="360" w14:anchorId="335C3BF7">
          <v:shape id="_x0000_i1029" type="#_x0000_t75" style="width:45.75pt;height:18pt" o:ole="">
            <v:imagedata r:id="rId15" o:title=""/>
          </v:shape>
          <o:OLEObject Type="Embed" ProgID="Equation.DSMT4" ShapeID="_x0000_i1029" DrawAspect="Content" ObjectID="_1832866448" r:id="rId16"/>
        </w:object>
      </w:r>
      <w:r w:rsidRPr="00D06D9F">
        <w:rPr>
          <w:rFonts w:ascii="Times New Roman" w:hAnsi="Times New Roman" w:cs="Times New Roman"/>
          <w:sz w:val="24"/>
          <w:szCs w:val="24"/>
          <w:lang w:val="pt-BR"/>
        </w:rPr>
        <w:t xml:space="preserve"> và khối lượng </w:t>
      </w:r>
      <w:r w:rsidRPr="00D06D9F">
        <w:rPr>
          <w:rFonts w:ascii="Times New Roman" w:hAnsi="Times New Roman" w:cs="Times New Roman"/>
          <w:position w:val="-12"/>
          <w:sz w:val="24"/>
          <w:szCs w:val="24"/>
        </w:rPr>
        <w:object w:dxaOrig="1020" w:dyaOrig="360" w14:anchorId="507300F1">
          <v:shape id="_x0000_i1030" type="#_x0000_t75" style="width:51pt;height:18pt" o:ole="">
            <v:imagedata r:id="rId17" o:title=""/>
          </v:shape>
          <o:OLEObject Type="Embed" ProgID="Equation.DSMT4" ShapeID="_x0000_i1030" DrawAspect="Content" ObjectID="_1832866449" r:id="rId18"/>
        </w:object>
      </w:r>
      <w:r w:rsidRPr="00D06D9F">
        <w:rPr>
          <w:rFonts w:ascii="Times New Roman" w:hAnsi="Times New Roman" w:cs="Times New Roman"/>
          <w:sz w:val="24"/>
          <w:szCs w:val="24"/>
          <w:lang w:val="pt-BR"/>
        </w:rPr>
        <w:t xml:space="preserve"> trong thuốc mà bệnh nhân đó cần uống trong một ngày. (Không làm tròn các phép tính trung gian, chi làm tròn phép tính cuối cùng đến hàng phà̀n trăm).</w:t>
      </w:r>
    </w:p>
    <w:p w14:paraId="4DDF6CA8" w14:textId="77777777" w:rsidR="008C2C36" w:rsidRPr="00D06D9F" w:rsidRDefault="008C2C36" w:rsidP="001035FB">
      <w:pPr>
        <w:spacing w:after="0"/>
        <w:rPr>
          <w:rFonts w:ascii="Times New Roman" w:hAnsi="Times New Roman" w:cs="Times New Roman"/>
          <w:b/>
          <w:bCs/>
          <w:sz w:val="24"/>
          <w:szCs w:val="24"/>
          <w:lang w:val="pt-BR"/>
        </w:rPr>
      </w:pPr>
      <w:r w:rsidRPr="00D06D9F">
        <w:rPr>
          <w:rFonts w:ascii="Times New Roman" w:hAnsi="Times New Roman" w:cs="Times New Roman"/>
          <w:b/>
          <w:bCs/>
          <w:sz w:val="24"/>
          <w:szCs w:val="24"/>
          <w:lang w:val="pt-BR"/>
        </w:rPr>
        <w:t>Câu 2: (4,0 điểm)</w:t>
      </w:r>
    </w:p>
    <w:p w14:paraId="0F583E74" w14:textId="10F2700E"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2.1. Trên một chai nước muối sinh lí có ghi con số: </w:t>
      </w:r>
      <w:r w:rsidRPr="00D06D9F">
        <w:rPr>
          <w:rFonts w:ascii="Times New Roman" w:hAnsi="Times New Roman" w:cs="Times New Roman"/>
          <w:position w:val="-10"/>
          <w:sz w:val="24"/>
          <w:szCs w:val="24"/>
        </w:rPr>
        <w:object w:dxaOrig="600" w:dyaOrig="320" w14:anchorId="03D02D59">
          <v:shape id="_x0000_i1031" type="#_x0000_t75" style="width:30pt;height:16.5pt" o:ole="">
            <v:imagedata r:id="rId19" o:title=""/>
          </v:shape>
          <o:OLEObject Type="Embed" ProgID="Equation.DSMT4" ShapeID="_x0000_i1031" DrawAspect="Content" ObjectID="_1832866450" r:id="rId20"/>
        </w:object>
      </w:r>
      <w:r w:rsidRPr="00D06D9F">
        <w:rPr>
          <w:rFonts w:ascii="Times New Roman" w:hAnsi="Times New Roman" w:cs="Times New Roman"/>
          <w:sz w:val="24"/>
          <w:szCs w:val="24"/>
          <w:lang w:val="pt-BR"/>
        </w:rPr>
        <w:t xml:space="preserve"> và 500 mL.</w:t>
      </w:r>
    </w:p>
    <w:p w14:paraId="47609E50" w14:textId="4C6C1E1B"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a) Giải thích ý nghĩa của các con số </w:t>
      </w:r>
      <w:r w:rsidRPr="00D06D9F">
        <w:rPr>
          <w:rFonts w:ascii="Times New Roman" w:hAnsi="Times New Roman" w:cs="Times New Roman"/>
          <w:position w:val="-10"/>
          <w:sz w:val="24"/>
          <w:szCs w:val="24"/>
        </w:rPr>
        <w:object w:dxaOrig="600" w:dyaOrig="320" w14:anchorId="4E6137A8">
          <v:shape id="_x0000_i1032" type="#_x0000_t75" style="width:30pt;height:16.5pt" o:ole="">
            <v:imagedata r:id="rId21" o:title=""/>
          </v:shape>
          <o:OLEObject Type="Embed" ProgID="Equation.DSMT4" ShapeID="_x0000_i1032" DrawAspect="Content" ObjectID="_1832866451" r:id="rId22"/>
        </w:object>
      </w:r>
      <w:r w:rsidRPr="00D06D9F">
        <w:rPr>
          <w:rFonts w:ascii="Times New Roman" w:hAnsi="Times New Roman" w:cs="Times New Roman"/>
          <w:sz w:val="24"/>
          <w:szCs w:val="24"/>
          <w:lang w:val="pt-BR"/>
        </w:rPr>
        <w:t xml:space="preserve"> và 500 mL ?</w:t>
      </w:r>
    </w:p>
    <w:p w14:paraId="60A6496A" w14:textId="282AE726"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b) Nêu cách pha chế 500 mL dung dịch </w:t>
      </w:r>
      <w:r w:rsidRPr="00D06D9F">
        <w:rPr>
          <w:rFonts w:ascii="Times New Roman" w:hAnsi="Times New Roman" w:cs="Times New Roman"/>
          <w:position w:val="-10"/>
          <w:sz w:val="24"/>
          <w:szCs w:val="24"/>
        </w:rPr>
        <w:object w:dxaOrig="1100" w:dyaOrig="320" w14:anchorId="630A84F3">
          <v:shape id="_x0000_i1033" type="#_x0000_t75" style="width:54.75pt;height:16.5pt" o:ole="">
            <v:imagedata r:id="rId23" o:title=""/>
          </v:shape>
          <o:OLEObject Type="Embed" ProgID="Equation.DSMT4" ShapeID="_x0000_i1033" DrawAspect="Content" ObjectID="_1832866452" r:id="rId24"/>
        </w:object>
      </w:r>
      <w:r w:rsidRPr="00D06D9F">
        <w:rPr>
          <w:rFonts w:ascii="Times New Roman" w:hAnsi="Times New Roman" w:cs="Times New Roman"/>
          <w:sz w:val="24"/>
          <w:szCs w:val="24"/>
          <w:lang w:val="pt-BR"/>
        </w:rPr>
        <w:t xml:space="preserve"> ở </w:t>
      </w:r>
      <w:r w:rsidRPr="00D06D9F">
        <w:rPr>
          <w:rFonts w:ascii="Times New Roman" w:hAnsi="Times New Roman" w:cs="Times New Roman"/>
          <w:position w:val="-6"/>
          <w:sz w:val="24"/>
          <w:szCs w:val="24"/>
        </w:rPr>
        <w:object w:dxaOrig="560" w:dyaOrig="320" w14:anchorId="6FDF3DA6">
          <v:shape id="_x0000_i1034" type="#_x0000_t75" style="width:28.5pt;height:16.5pt" o:ole="">
            <v:imagedata r:id="rId25" o:title=""/>
          </v:shape>
          <o:OLEObject Type="Embed" ProgID="Equation.DSMT4" ShapeID="_x0000_i1034" DrawAspect="Content" ObjectID="_1832866453" r:id="rId26"/>
        </w:object>
      </w:r>
      <w:r w:rsidRPr="00D06D9F">
        <w:rPr>
          <w:rFonts w:ascii="Times New Roman" w:hAnsi="Times New Roman" w:cs="Times New Roman"/>
          <w:sz w:val="24"/>
          <w:szCs w:val="24"/>
          <w:lang w:val="pt-BR"/>
        </w:rPr>
        <w:t xml:space="preserve">. Biết ở </w:t>
      </w:r>
      <w:r w:rsidRPr="00D06D9F">
        <w:rPr>
          <w:rFonts w:ascii="Times New Roman" w:hAnsi="Times New Roman" w:cs="Times New Roman"/>
          <w:position w:val="-6"/>
          <w:sz w:val="24"/>
          <w:szCs w:val="24"/>
        </w:rPr>
        <w:object w:dxaOrig="560" w:dyaOrig="320" w14:anchorId="45AE3A11">
          <v:shape id="_x0000_i1035" type="#_x0000_t75" style="width:28.5pt;height:16.5pt" o:ole="">
            <v:imagedata r:id="rId27" o:title=""/>
          </v:shape>
          <o:OLEObject Type="Embed" ProgID="Equation.DSMT4" ShapeID="_x0000_i1035" DrawAspect="Content" ObjectID="_1832866454" r:id="rId28"/>
        </w:object>
      </w:r>
      <w:r w:rsidRPr="00D06D9F">
        <w:rPr>
          <w:rFonts w:ascii="Times New Roman" w:hAnsi="Times New Roman" w:cs="Times New Roman"/>
          <w:sz w:val="24"/>
          <w:szCs w:val="24"/>
          <w:lang w:val="pt-BR"/>
        </w:rPr>
        <w:t xml:space="preserve"> khối lượng riêng của dung dịch NaCl là </w:t>
      </w:r>
      <w:r w:rsidRPr="00D06D9F">
        <w:rPr>
          <w:rFonts w:ascii="Times New Roman" w:hAnsi="Times New Roman" w:cs="Times New Roman"/>
          <w:position w:val="-10"/>
          <w:sz w:val="24"/>
          <w:szCs w:val="24"/>
        </w:rPr>
        <w:object w:dxaOrig="1219" w:dyaOrig="320" w14:anchorId="7E4D1E6A">
          <v:shape id="_x0000_i1036" type="#_x0000_t75" style="width:60.75pt;height:16.5pt" o:ole="">
            <v:imagedata r:id="rId29" o:title=""/>
          </v:shape>
          <o:OLEObject Type="Embed" ProgID="Equation.DSMT4" ShapeID="_x0000_i1036" DrawAspect="Content" ObjectID="_1832866455" r:id="rId30"/>
        </w:object>
      </w:r>
      <w:r w:rsidRPr="00D06D9F">
        <w:rPr>
          <w:rFonts w:ascii="Times New Roman" w:hAnsi="Times New Roman" w:cs="Times New Roman"/>
          <w:sz w:val="24"/>
          <w:szCs w:val="24"/>
          <w:lang w:val="pt-BR"/>
        </w:rPr>
        <w:t>.</w:t>
      </w:r>
    </w:p>
    <w:p w14:paraId="5698FCFC" w14:textId="6658AE93"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c) Nếu cho thêm 50 gam NaCl vào 150 gam dung dịch </w:t>
      </w:r>
      <w:r w:rsidRPr="00D06D9F">
        <w:rPr>
          <w:rFonts w:ascii="Times New Roman" w:hAnsi="Times New Roman" w:cs="Times New Roman"/>
          <w:position w:val="-10"/>
          <w:sz w:val="24"/>
          <w:szCs w:val="24"/>
        </w:rPr>
        <w:object w:dxaOrig="1100" w:dyaOrig="320" w14:anchorId="27CBD33B">
          <v:shape id="_x0000_i1037" type="#_x0000_t75" style="width:54.75pt;height:16.5pt" o:ole="">
            <v:imagedata r:id="rId31" o:title=""/>
          </v:shape>
          <o:OLEObject Type="Embed" ProgID="Equation.DSMT4" ShapeID="_x0000_i1037" DrawAspect="Content" ObjectID="_1832866456" r:id="rId32"/>
        </w:object>
      </w:r>
      <w:r w:rsidRPr="00D06D9F">
        <w:rPr>
          <w:rFonts w:ascii="Times New Roman" w:hAnsi="Times New Roman" w:cs="Times New Roman"/>
          <w:sz w:val="24"/>
          <w:szCs w:val="24"/>
          <w:lang w:val="pt-BR"/>
        </w:rPr>
        <w:t xml:space="preserve"> thì thu được dung dịch NaCl có nồng độ bao nhiêu %?</w:t>
      </w:r>
    </w:p>
    <w:p w14:paraId="462E35F9" w14:textId="7EDD6D79" w:rsidR="008C2C36" w:rsidRPr="00D06D9F" w:rsidRDefault="008C2C36" w:rsidP="001035FB">
      <w:pPr>
        <w:spacing w:after="0"/>
        <w:rPr>
          <w:rFonts w:ascii="Times New Roman" w:hAnsi="Times New Roman" w:cs="Times New Roman"/>
          <w:sz w:val="24"/>
          <w:szCs w:val="24"/>
          <w:lang w:val="pt-BR"/>
        </w:rPr>
      </w:pPr>
      <w:r w:rsidRPr="00D06D9F">
        <w:rPr>
          <w:rFonts w:ascii="Times New Roman" w:hAnsi="Times New Roman" w:cs="Times New Roman"/>
          <w:sz w:val="24"/>
          <w:szCs w:val="24"/>
          <w:lang w:val="pt-BR"/>
        </w:rPr>
        <w:t xml:space="preserve">d) Nêu một số ứng dụng của nước muối sinh lí </w:t>
      </w:r>
      <w:r w:rsidR="00A556C9" w:rsidRPr="00D06D9F">
        <w:rPr>
          <w:rFonts w:ascii="Times New Roman" w:hAnsi="Times New Roman" w:cs="Times New Roman"/>
          <w:sz w:val="24"/>
          <w:szCs w:val="24"/>
          <w:lang w:val="pt-BR"/>
        </w:rPr>
        <w:t>0,9%</w:t>
      </w:r>
      <w:r w:rsidRPr="00D06D9F">
        <w:rPr>
          <w:rFonts w:ascii="Times New Roman" w:hAnsi="Times New Roman" w:cs="Times New Roman"/>
          <w:sz w:val="24"/>
          <w:szCs w:val="24"/>
          <w:lang w:val="pt-BR"/>
        </w:rPr>
        <w:t xml:space="preserve"> trong đời sống?</w:t>
      </w:r>
    </w:p>
    <w:p w14:paraId="3AB35480" w14:textId="2193F661"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2.2. An dự định sẽ trồng hoa hồng. Qua tìm hiểu, An biết rằng loại đất tốt nhất để trồng loại hoa này có chứa nitrogen nguyên </w:t>
      </w:r>
      <w:r w:rsidR="00AE51EB" w:rsidRPr="00D06D9F">
        <w:rPr>
          <w:rFonts w:ascii="Times New Roman" w:hAnsi="Times New Roman" w:cs="Times New Roman"/>
          <w:sz w:val="24"/>
          <w:szCs w:val="24"/>
        </w:rPr>
        <w:t>tử</w:t>
      </w:r>
      <w:r w:rsidRPr="00D06D9F">
        <w:rPr>
          <w:rFonts w:ascii="Times New Roman" w:hAnsi="Times New Roman" w:cs="Times New Roman"/>
          <w:sz w:val="24"/>
          <w:szCs w:val="24"/>
        </w:rPr>
        <w:t xml:space="preserve"> (N), diphosphorus pentoxide (</w:t>
      </w:r>
      <w:r w:rsidR="00A556C9" w:rsidRPr="00D06D9F">
        <w:rPr>
          <w:rFonts w:ascii="Times New Roman" w:hAnsi="Times New Roman" w:cs="Times New Roman"/>
          <w:sz w:val="24"/>
          <w:szCs w:val="24"/>
        </w:rPr>
        <w:t>P</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và potassium oxide (</w:t>
      </w:r>
      <w:r w:rsidR="00A556C9" w:rsidRPr="00D06D9F">
        <w:rPr>
          <w:rFonts w:ascii="Times New Roman" w:hAnsi="Times New Roman" w:cs="Times New Roman"/>
          <w:sz w:val="24"/>
          <w:szCs w:val="24"/>
        </w:rPr>
        <w:t>K</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Pr="00D06D9F">
        <w:rPr>
          <w:rFonts w:ascii="Times New Roman" w:hAnsi="Times New Roman" w:cs="Times New Roman"/>
          <w:sz w:val="24"/>
          <w:szCs w:val="24"/>
        </w:rPr>
        <w:t>) theo tỉ lệ khối lượng 2:3:1. Quan trọng hơn, không nhất thiết phải bổ sung trực tiếp nitrogen, diphosphorus pentoxide và potassium oxide vào đất thì mới đạt hiệu quả như kì vọng. Thay vào đó, có thể xừ lí đất với mọi loại phân bón chứa nitrogen, phosphorus và potassium.</w:t>
      </w:r>
    </w:p>
    <w:p w14:paraId="19F37BE2" w14:textId="76A0DF83"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a) Đất cần chứa các nguyên tố nitrogen, phosphorus và potassium theo tỉ lệ khối lượng là bao nhiêu để đảm bảo điều kiện sinh trưởng tối ưu cho hoa hồng?</w:t>
      </w:r>
    </w:p>
    <w:p w14:paraId="2CE44047" w14:textId="7430902B"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lastRenderedPageBreak/>
        <w:t xml:space="preserve">b) Tại một cưa hàng vật tư nông nghiệp, An tìm được các loại phân bón sau: potassium nitrate </w:t>
      </w:r>
      <w:r w:rsidRPr="00D06D9F">
        <w:rPr>
          <w:rFonts w:ascii="Times New Roman" w:hAnsi="Times New Roman" w:cs="Times New Roman"/>
          <w:position w:val="-14"/>
          <w:sz w:val="24"/>
          <w:szCs w:val="24"/>
        </w:rPr>
        <w:object w:dxaOrig="880" w:dyaOrig="400" w14:anchorId="5ED7F472">
          <v:shape id="_x0000_i1038" type="#_x0000_t75" style="width:43.5pt;height:20.25pt" o:ole="">
            <v:imagedata r:id="rId33" o:title=""/>
          </v:shape>
          <o:OLEObject Type="Embed" ProgID="Equation.DSMT4" ShapeID="_x0000_i1038" DrawAspect="Content" ObjectID="_1832866457" r:id="rId34"/>
        </w:object>
      </w:r>
      <w:r w:rsidRPr="00D06D9F">
        <w:rPr>
          <w:rFonts w:ascii="Times New Roman" w:hAnsi="Times New Roman" w:cs="Times New Roman"/>
          <w:sz w:val="24"/>
          <w:szCs w:val="24"/>
        </w:rPr>
        <w:t xml:space="preserve">, ammonium hydrophosphate </w:t>
      </w:r>
      <w:r w:rsidRPr="00D06D9F">
        <w:rPr>
          <w:rFonts w:ascii="Times New Roman" w:hAnsi="Times New Roman" w:cs="Times New Roman"/>
          <w:position w:val="-16"/>
          <w:sz w:val="24"/>
          <w:szCs w:val="24"/>
        </w:rPr>
        <w:object w:dxaOrig="1620" w:dyaOrig="440" w14:anchorId="302AB370">
          <v:shape id="_x0000_i1039" type="#_x0000_t75" style="width:81pt;height:21.75pt" o:ole="">
            <v:imagedata r:id="rId35" o:title=""/>
          </v:shape>
          <o:OLEObject Type="Embed" ProgID="Equation.DSMT4" ShapeID="_x0000_i1039" DrawAspect="Content" ObjectID="_1832866458" r:id="rId36"/>
        </w:object>
      </w:r>
      <w:r w:rsidRPr="00D06D9F">
        <w:rPr>
          <w:rFonts w:ascii="Times New Roman" w:hAnsi="Times New Roman" w:cs="Times New Roman"/>
          <w:sz w:val="24"/>
          <w:szCs w:val="24"/>
        </w:rPr>
        <w:t xml:space="preserve"> và calcium nitrate </w:t>
      </w:r>
      <w:r w:rsidRPr="00D06D9F">
        <w:rPr>
          <w:rFonts w:ascii="Times New Roman" w:hAnsi="Times New Roman" w:cs="Times New Roman"/>
          <w:position w:val="-16"/>
          <w:sz w:val="24"/>
          <w:szCs w:val="24"/>
        </w:rPr>
        <w:object w:dxaOrig="1300" w:dyaOrig="440" w14:anchorId="38411F80">
          <v:shape id="_x0000_i1040" type="#_x0000_t75" style="width:65.25pt;height:21.75pt" o:ole="">
            <v:imagedata r:id="rId37" o:title=""/>
          </v:shape>
          <o:OLEObject Type="Embed" ProgID="Equation.DSMT4" ShapeID="_x0000_i1040" DrawAspect="Content" ObjectID="_1832866459" r:id="rId38"/>
        </w:object>
      </w:r>
      <w:r w:rsidRPr="00D06D9F">
        <w:rPr>
          <w:rFonts w:ascii="Times New Roman" w:hAnsi="Times New Roman" w:cs="Times New Roman"/>
          <w:sz w:val="24"/>
          <w:szCs w:val="24"/>
        </w:rPr>
        <w:t>. An quyết định mua 505 gam potassium nitrate. Tính khối lượng ammonium hydrophosphate và calcium nitrate mà An cần mua thêm để đảm bảo điều kiện trồng hoa hồng tối ưu.</w:t>
      </w:r>
    </w:p>
    <w:p w14:paraId="4B82BFF4" w14:textId="7777777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c) Nếu bón phân quá nhiều cây sẽ chết và môi trường bị ô nhiễm, nếu bón phân quá ít thì cây sẽ sinh trương chậm và đất bị bạc màu. Em hãy đề xuất một số biện pháp làm giảm thiểu tác hại của phân bón đến môi trường.</w:t>
      </w:r>
    </w:p>
    <w:p w14:paraId="720ADD83" w14:textId="77777777" w:rsidR="008C2C36" w:rsidRPr="00D06D9F" w:rsidRDefault="008C2C36"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Câu 3: (4,0 điểm)</w:t>
      </w:r>
    </w:p>
    <w:p w14:paraId="25E0DDAE" w14:textId="7777777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3.1. Nêu hiện tượng và viết phương trình hoá học của các phản ứng xảy ra khi tiến hành các thí nghiệm sau:</w:t>
      </w:r>
    </w:p>
    <w:p w14:paraId="3EA5360D" w14:textId="66B7D2FB"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a) Cho hỗn hợp gồm </w:t>
      </w:r>
      <w:r w:rsidR="00AE51EB" w:rsidRPr="00D06D9F">
        <w:rPr>
          <w:rFonts w:ascii="Times New Roman" w:hAnsi="Times New Roman" w:cs="Times New Roman"/>
          <w:sz w:val="24"/>
          <w:szCs w:val="24"/>
        </w:rPr>
        <w:t>Ba, Al</w:t>
      </w:r>
      <w:r w:rsidRPr="00D06D9F">
        <w:rPr>
          <w:rFonts w:ascii="Times New Roman" w:hAnsi="Times New Roman" w:cs="Times New Roman"/>
          <w:sz w:val="24"/>
          <w:szCs w:val="24"/>
        </w:rPr>
        <w:t xml:space="preserve"> vào nước dư.</w:t>
      </w:r>
    </w:p>
    <w:p w14:paraId="63176265" w14:textId="5865D9BD"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Cho từ từ đến dư dung dịch </w:t>
      </w:r>
      <w:r w:rsidRPr="00D06D9F">
        <w:rPr>
          <w:rFonts w:ascii="Times New Roman" w:hAnsi="Times New Roman" w:cs="Times New Roman"/>
          <w:position w:val="-12"/>
          <w:sz w:val="24"/>
          <w:szCs w:val="24"/>
        </w:rPr>
        <w:object w:dxaOrig="820" w:dyaOrig="360" w14:anchorId="2792479F">
          <v:shape id="_x0000_i1041" type="#_x0000_t75" style="width:41.25pt;height:18pt" o:ole="">
            <v:imagedata r:id="rId39" o:title=""/>
          </v:shape>
          <o:OLEObject Type="Embed" ProgID="Equation.DSMT4" ShapeID="_x0000_i1041" DrawAspect="Content" ObjectID="_1832866460" r:id="rId40"/>
        </w:object>
      </w:r>
      <w:r w:rsidRPr="00D06D9F">
        <w:rPr>
          <w:rFonts w:ascii="Times New Roman" w:hAnsi="Times New Roman" w:cs="Times New Roman"/>
          <w:sz w:val="24"/>
          <w:szCs w:val="24"/>
        </w:rPr>
        <w:t xml:space="preserve"> vào ống nghiệm đựng dung dịch </w:t>
      </w:r>
      <w:r w:rsidRPr="00D06D9F">
        <w:rPr>
          <w:rFonts w:ascii="Times New Roman" w:hAnsi="Times New Roman" w:cs="Times New Roman"/>
          <w:position w:val="-14"/>
          <w:sz w:val="24"/>
          <w:szCs w:val="24"/>
        </w:rPr>
        <w:object w:dxaOrig="1240" w:dyaOrig="400" w14:anchorId="56CE3766">
          <v:shape id="_x0000_i1042" type="#_x0000_t75" style="width:62.25pt;height:20.25pt" o:ole="">
            <v:imagedata r:id="rId41" o:title=""/>
          </v:shape>
          <o:OLEObject Type="Embed" ProgID="Equation.DSMT4" ShapeID="_x0000_i1042" DrawAspect="Content" ObjectID="_1832866461" r:id="rId42"/>
        </w:object>
      </w:r>
      <w:r w:rsidRPr="00D06D9F">
        <w:rPr>
          <w:rFonts w:ascii="Times New Roman" w:hAnsi="Times New Roman" w:cs="Times New Roman"/>
          <w:sz w:val="24"/>
          <w:szCs w:val="24"/>
        </w:rPr>
        <w:t>.</w:t>
      </w:r>
    </w:p>
    <w:p w14:paraId="13269615" w14:textId="236D3478"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Cho vôi sống vào dung dịch phân đạm </w:t>
      </w:r>
      <w:r w:rsidRPr="00D06D9F">
        <w:rPr>
          <w:rFonts w:ascii="Times New Roman" w:hAnsi="Times New Roman" w:cs="Times New Roman"/>
          <w:position w:val="-14"/>
          <w:sz w:val="24"/>
          <w:szCs w:val="24"/>
        </w:rPr>
        <w:object w:dxaOrig="1160" w:dyaOrig="400" w14:anchorId="409736B1">
          <v:shape id="_x0000_i1043" type="#_x0000_t75" style="width:58.5pt;height:20.25pt" o:ole="">
            <v:imagedata r:id="rId43" o:title=""/>
          </v:shape>
          <o:OLEObject Type="Embed" ProgID="Equation.DSMT4" ShapeID="_x0000_i1043" DrawAspect="Content" ObjectID="_1832866462" r:id="rId44"/>
        </w:object>
      </w:r>
      <w:r w:rsidRPr="00D06D9F">
        <w:rPr>
          <w:rFonts w:ascii="Times New Roman" w:hAnsi="Times New Roman" w:cs="Times New Roman"/>
          <w:sz w:val="24"/>
          <w:szCs w:val="24"/>
        </w:rPr>
        <w:t>.</w:t>
      </w:r>
    </w:p>
    <w:p w14:paraId="4A5871DB" w14:textId="19E28DF8"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d) Cho dung dịch </w:t>
      </w:r>
      <w:r w:rsidRPr="00D06D9F">
        <w:rPr>
          <w:rFonts w:ascii="Times New Roman" w:hAnsi="Times New Roman" w:cs="Times New Roman"/>
          <w:position w:val="-12"/>
          <w:sz w:val="24"/>
          <w:szCs w:val="24"/>
        </w:rPr>
        <w:object w:dxaOrig="859" w:dyaOrig="360" w14:anchorId="5A8271CD">
          <v:shape id="_x0000_i1044" type="#_x0000_t75" style="width:42.75pt;height:18pt" o:ole="">
            <v:imagedata r:id="rId45" o:title=""/>
          </v:shape>
          <o:OLEObject Type="Embed" ProgID="Equation.DSMT4" ShapeID="_x0000_i1044" DrawAspect="Content" ObjectID="_1832866463" r:id="rId46"/>
        </w:object>
      </w:r>
      <w:r w:rsidRPr="00D06D9F">
        <w:rPr>
          <w:rFonts w:ascii="Times New Roman" w:hAnsi="Times New Roman" w:cs="Times New Roman"/>
          <w:sz w:val="24"/>
          <w:szCs w:val="24"/>
        </w:rPr>
        <w:t xml:space="preserve"> vào dung dịch </w:t>
      </w:r>
      <w:r w:rsidRPr="00D06D9F">
        <w:rPr>
          <w:rFonts w:ascii="Times New Roman" w:hAnsi="Times New Roman" w:cs="Times New Roman"/>
          <w:position w:val="-12"/>
          <w:sz w:val="24"/>
          <w:szCs w:val="24"/>
        </w:rPr>
        <w:object w:dxaOrig="620" w:dyaOrig="360" w14:anchorId="7AB48C29">
          <v:shape id="_x0000_i1045" type="#_x0000_t75" style="width:30.75pt;height:18pt" o:ole="">
            <v:imagedata r:id="rId47" o:title=""/>
          </v:shape>
          <o:OLEObject Type="Embed" ProgID="Equation.DSMT4" ShapeID="_x0000_i1045" DrawAspect="Content" ObjectID="_1832866464" r:id="rId48"/>
        </w:object>
      </w:r>
      <w:r w:rsidRPr="00D06D9F">
        <w:rPr>
          <w:rFonts w:ascii="Times New Roman" w:hAnsi="Times New Roman" w:cs="Times New Roman"/>
          <w:sz w:val="24"/>
          <w:szCs w:val="24"/>
        </w:rPr>
        <w:t>.</w:t>
      </w:r>
    </w:p>
    <w:p w14:paraId="3E14AA50" w14:textId="2F829D1C"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e) Cho mẫu kim loại sodium vào dung dịch </w:t>
      </w:r>
      <w:r w:rsidRPr="00D06D9F">
        <w:rPr>
          <w:rFonts w:ascii="Times New Roman" w:hAnsi="Times New Roman" w:cs="Times New Roman"/>
          <w:position w:val="-12"/>
          <w:sz w:val="24"/>
          <w:szCs w:val="24"/>
        </w:rPr>
        <w:object w:dxaOrig="600" w:dyaOrig="360" w14:anchorId="01098335">
          <v:shape id="_x0000_i1046" type="#_x0000_t75" style="width:30pt;height:18pt" o:ole="">
            <v:imagedata r:id="rId49" o:title=""/>
          </v:shape>
          <o:OLEObject Type="Embed" ProgID="Equation.DSMT4" ShapeID="_x0000_i1046" DrawAspect="Content" ObjectID="_1832866465" r:id="rId50"/>
        </w:object>
      </w:r>
      <w:r w:rsidRPr="00D06D9F">
        <w:rPr>
          <w:rFonts w:ascii="Times New Roman" w:hAnsi="Times New Roman" w:cs="Times New Roman"/>
          <w:sz w:val="24"/>
          <w:szCs w:val="24"/>
        </w:rPr>
        <w:t>.</w:t>
      </w:r>
    </w:p>
    <w:p w14:paraId="429477DD" w14:textId="40D219E2"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3.2 Muối ăn khi khai thác từ nước biển, mỏ muối, hồ muối thường có lẫn nhiều tạp chất như </w:t>
      </w:r>
      <w:r w:rsidRPr="00D06D9F">
        <w:rPr>
          <w:rFonts w:ascii="Times New Roman" w:hAnsi="Times New Roman" w:cs="Times New Roman"/>
          <w:position w:val="-12"/>
          <w:sz w:val="24"/>
          <w:szCs w:val="24"/>
        </w:rPr>
        <w:object w:dxaOrig="2160" w:dyaOrig="360" w14:anchorId="020F117A">
          <v:shape id="_x0000_i1047" type="#_x0000_t75" style="width:108pt;height:18pt" o:ole="">
            <v:imagedata r:id="rId51" o:title=""/>
          </v:shape>
          <o:OLEObject Type="Embed" ProgID="Equation.DSMT4" ShapeID="_x0000_i1047" DrawAspect="Content" ObjectID="_1832866466" r:id="rId52"/>
        </w:object>
      </w:r>
      <w:r w:rsidRPr="00D06D9F">
        <w:rPr>
          <w:rFonts w:ascii="Times New Roman" w:hAnsi="Times New Roman" w:cs="Times New Roman"/>
          <w:sz w:val="24"/>
          <w:szCs w:val="24"/>
        </w:rPr>
        <w:t xml:space="preserve"> làm cho muối có vị đắng chát và dễ bị chảy nước gây ảnh hưởng xấu tới chất lượng muối. Để loại bỏ các tạp chất trên, người ta tiến hành theo sơ đồ sau:</w:t>
      </w:r>
    </w:p>
    <w:p w14:paraId="7B5FA901" w14:textId="2D15C022" w:rsidR="00053872" w:rsidRPr="00D06D9F" w:rsidRDefault="001B088E"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10786" w:dyaOrig="766" w14:anchorId="14B8B9D0">
          <v:shape id="_x0000_i1048" type="#_x0000_t75" style="width:509.25pt;height:36pt" o:ole="">
            <v:imagedata r:id="rId53" o:title=""/>
          </v:shape>
          <o:OLEObject Type="Embed" ProgID="ACD.ChemSketch.20" ShapeID="_x0000_i1048" DrawAspect="Content" ObjectID="_1832866467" r:id="rId54"/>
        </w:object>
      </w:r>
    </w:p>
    <w:p w14:paraId="001559C5" w14:textId="3EAB4D8E"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a) Viết các phương trình hoá học xảy ra trong sơ đồ trên.</w:t>
      </w:r>
    </w:p>
    <w:p w14:paraId="4E21947C" w14:textId="3C8FCCE7"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Một mẫu muối thô thu được bằng phương pháp bay hơi nước biển có thành phần khối lượng như sau: </w:t>
      </w:r>
      <w:r w:rsidRPr="00D06D9F">
        <w:rPr>
          <w:rFonts w:ascii="Times New Roman" w:hAnsi="Times New Roman" w:cs="Times New Roman"/>
          <w:position w:val="-12"/>
          <w:sz w:val="24"/>
          <w:szCs w:val="24"/>
        </w:rPr>
        <w:object w:dxaOrig="7180" w:dyaOrig="360" w14:anchorId="1C1F111E">
          <v:shape id="_x0000_i1049" type="#_x0000_t75" style="width:359.25pt;height:18pt" o:ole="">
            <v:imagedata r:id="rId55" o:title=""/>
          </v:shape>
          <o:OLEObject Type="Embed" ProgID="Equation.DSMT4" ShapeID="_x0000_i1049" DrawAspect="Content" ObjectID="_1832866468" r:id="rId56"/>
        </w:object>
      </w:r>
      <w:r w:rsidRPr="00D06D9F">
        <w:rPr>
          <w:rFonts w:ascii="Times New Roman" w:hAnsi="Times New Roman" w:cs="Times New Roman"/>
          <w:sz w:val="24"/>
          <w:szCs w:val="24"/>
        </w:rPr>
        <w:t xml:space="preserve">. Tính khối lượng </w:t>
      </w:r>
      <w:r w:rsidRPr="00D06D9F">
        <w:rPr>
          <w:rFonts w:ascii="Times New Roman" w:hAnsi="Times New Roman" w:cs="Times New Roman"/>
          <w:position w:val="-10"/>
          <w:sz w:val="24"/>
          <w:szCs w:val="24"/>
        </w:rPr>
        <w:object w:dxaOrig="480" w:dyaOrig="320" w14:anchorId="0639E134">
          <v:shape id="_x0000_i1050" type="#_x0000_t75" style="width:24pt;height:16.5pt" o:ole="">
            <v:imagedata r:id="rId57" o:title=""/>
          </v:shape>
          <o:OLEObject Type="Embed" ProgID="Equation.DSMT4" ShapeID="_x0000_i1050" DrawAspect="Content" ObjectID="_1832866469" r:id="rId58"/>
        </w:object>
      </w:r>
      <w:r w:rsidRPr="00D06D9F">
        <w:rPr>
          <w:rFonts w:ascii="Times New Roman" w:hAnsi="Times New Roman" w:cs="Times New Roman"/>
          <w:sz w:val="24"/>
          <w:szCs w:val="24"/>
        </w:rPr>
        <w:t xml:space="preserve"> của </w:t>
      </w:r>
      <w:r w:rsidRPr="00D06D9F">
        <w:rPr>
          <w:rFonts w:ascii="Times New Roman" w:hAnsi="Times New Roman" w:cs="Times New Roman"/>
          <w:position w:val="-12"/>
          <w:sz w:val="24"/>
          <w:szCs w:val="24"/>
        </w:rPr>
        <w:object w:dxaOrig="1359" w:dyaOrig="360" w14:anchorId="007E2D6F">
          <v:shape id="_x0000_i1051" type="#_x0000_t75" style="width:68.25pt;height:18pt" o:ole="">
            <v:imagedata r:id="rId59" o:title=""/>
          </v:shape>
          <o:OLEObject Type="Embed" ProgID="Equation.DSMT4" ShapeID="_x0000_i1051" DrawAspect="Content" ObjectID="_1832866470" r:id="rId60"/>
        </w:object>
      </w:r>
      <w:r w:rsidRPr="00D06D9F">
        <w:rPr>
          <w:rFonts w:ascii="Times New Roman" w:hAnsi="Times New Roman" w:cs="Times New Roman"/>
          <w:sz w:val="24"/>
          <w:szCs w:val="24"/>
        </w:rPr>
        <w:t xml:space="preserve"> và </w:t>
      </w:r>
      <w:r w:rsidRPr="00D06D9F">
        <w:rPr>
          <w:rFonts w:ascii="Times New Roman" w:hAnsi="Times New Roman" w:cs="Times New Roman"/>
          <w:position w:val="-12"/>
          <w:sz w:val="24"/>
          <w:szCs w:val="24"/>
        </w:rPr>
        <w:object w:dxaOrig="859" w:dyaOrig="360" w14:anchorId="6D02BF6A">
          <v:shape id="_x0000_i1052" type="#_x0000_t75" style="width:42.75pt;height:18pt" o:ole="">
            <v:imagedata r:id="rId61" o:title=""/>
          </v:shape>
          <o:OLEObject Type="Embed" ProgID="Equation.DSMT4" ShapeID="_x0000_i1052" DrawAspect="Content" ObjectID="_1832866471" r:id="rId62"/>
        </w:object>
      </w:r>
      <w:r w:rsidRPr="00D06D9F">
        <w:rPr>
          <w:rFonts w:ascii="Times New Roman" w:hAnsi="Times New Roman" w:cs="Times New Roman"/>
          <w:sz w:val="24"/>
          <w:szCs w:val="24"/>
        </w:rPr>
        <w:t xml:space="preserve"> tối thiểu cần dùng để loại bỏ hết tạp chất có trong 3 tấn muối nói trên.</w:t>
      </w:r>
    </w:p>
    <w:p w14:paraId="30E7D2BF" w14:textId="789C63AD" w:rsidR="008C2C36"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"Muối Iot" có ý nghĩa to lớn trong việc cung cấp lượng iodine cần thiết cho cơ thể. Việc thiếu iodine là một trong những nguyên nhân gây ra bệnh bướu cổ, dẫn đến khuyết tật trí tuệ, ảnh hưởng xấu đến sự tăng trương của cơ thể. "Muối Iot" là muối ăn thường có trộn lẫn </w:t>
      </w:r>
      <w:r w:rsidR="00A556C9" w:rsidRPr="00D06D9F">
        <w:rPr>
          <w:rFonts w:ascii="Times New Roman" w:hAnsi="Times New Roman" w:cs="Times New Roman"/>
          <w:sz w:val="24"/>
          <w:szCs w:val="24"/>
        </w:rPr>
        <w:t>KIO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(hoặc KI). Để xác định hàm lượng iodine trong muối ăn có trộn lẫn </w:t>
      </w:r>
      <w:r w:rsidR="00A556C9" w:rsidRPr="00D06D9F">
        <w:rPr>
          <w:rFonts w:ascii="Times New Roman" w:hAnsi="Times New Roman" w:cs="Times New Roman"/>
          <w:sz w:val="24"/>
          <w:szCs w:val="24"/>
        </w:rPr>
        <w:t>KIO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người ta thường sử dụng phương pháp chuẩn độ với </w:t>
      </w:r>
      <w:r w:rsidR="00A556C9" w:rsidRPr="00D06D9F">
        <w:rPr>
          <w:rFonts w:ascii="Times New Roman" w:hAnsi="Times New Roman" w:cs="Times New Roman"/>
          <w:sz w:val="24"/>
          <w:szCs w:val="24"/>
        </w:rPr>
        <w:t>Na</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S</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Các phản ứng diễn ra trong quá trình chuẩn độ như sau:</w:t>
      </w:r>
    </w:p>
    <w:p w14:paraId="1DB3918D" w14:textId="6D2C1936" w:rsidR="008C2C36" w:rsidRPr="00D06D9F" w:rsidRDefault="008C2C36" w:rsidP="001035FB">
      <w:pPr>
        <w:spacing w:after="0"/>
        <w:jc w:val="center"/>
        <w:rPr>
          <w:rFonts w:ascii="Times New Roman" w:hAnsi="Times New Roman" w:cs="Times New Roman"/>
          <w:sz w:val="24"/>
          <w:szCs w:val="24"/>
        </w:rPr>
      </w:pPr>
      <w:r w:rsidRPr="00D06D9F">
        <w:rPr>
          <w:rFonts w:ascii="Times New Roman" w:hAnsi="Times New Roman" w:cs="Times New Roman"/>
          <w:position w:val="-30"/>
          <w:sz w:val="24"/>
          <w:szCs w:val="24"/>
        </w:rPr>
        <w:object w:dxaOrig="4580" w:dyaOrig="720" w14:anchorId="551E1959">
          <v:shape id="_x0000_i1053" type="#_x0000_t75" style="width:229.5pt;height:36pt" o:ole="">
            <v:imagedata r:id="rId63" o:title=""/>
          </v:shape>
          <o:OLEObject Type="Embed" ProgID="Equation.DSMT4" ShapeID="_x0000_i1053" DrawAspect="Content" ObjectID="_1832866472" r:id="rId64"/>
        </w:object>
      </w:r>
    </w:p>
    <w:p w14:paraId="79485601" w14:textId="2426F25B" w:rsidR="00053872" w:rsidRPr="00D06D9F" w:rsidRDefault="008C2C36"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Để xác định hàm lượng iodine trong 50 gam mẫu muối, tiến hành phép chuẩn độ như trên thì thấy thể tích dung dịch </w:t>
      </w:r>
      <w:r w:rsidR="00A556C9" w:rsidRPr="00D06D9F">
        <w:rPr>
          <w:rFonts w:ascii="Times New Roman" w:hAnsi="Times New Roman" w:cs="Times New Roman"/>
          <w:sz w:val="24"/>
          <w:szCs w:val="24"/>
        </w:rPr>
        <w:t>Na</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S</w:t>
      </w:r>
      <w:r w:rsidR="00A556C9" w:rsidRPr="00D06D9F">
        <w:rPr>
          <w:rFonts w:ascii="Times New Roman" w:hAnsi="Times New Roman" w:cs="Times New Roman"/>
          <w:sz w:val="24"/>
          <w:szCs w:val="24"/>
          <w:vertAlign w:val="subscript"/>
        </w:rPr>
        <w:t>2</w:t>
      </w:r>
      <w:r w:rsidR="00A556C9" w:rsidRPr="00D06D9F">
        <w:rPr>
          <w:rFonts w:ascii="Times New Roman" w:hAnsi="Times New Roman" w:cs="Times New Roman"/>
          <w:sz w:val="24"/>
          <w:szCs w:val="24"/>
        </w:rPr>
        <w:t>O</w:t>
      </w:r>
      <w:r w:rsidR="00A556C9" w:rsidRPr="00D06D9F">
        <w:rPr>
          <w:rFonts w:ascii="Times New Roman" w:hAnsi="Times New Roman" w:cs="Times New Roman"/>
          <w:sz w:val="24"/>
          <w:szCs w:val="24"/>
          <w:vertAlign w:val="subscript"/>
        </w:rPr>
        <w:t xml:space="preserve">3 </w:t>
      </w:r>
      <w:r w:rsidR="00A556C9" w:rsidRPr="00D06D9F">
        <w:rPr>
          <w:rFonts w:ascii="Times New Roman" w:hAnsi="Times New Roman" w:cs="Times New Roman"/>
          <w:sz w:val="24"/>
          <w:szCs w:val="24"/>
        </w:rPr>
        <w:t>0,01M</w:t>
      </w:r>
      <w:r w:rsidRPr="00D06D9F">
        <w:rPr>
          <w:rFonts w:ascii="Times New Roman" w:hAnsi="Times New Roman" w:cs="Times New Roman"/>
          <w:sz w:val="24"/>
          <w:szCs w:val="24"/>
        </w:rPr>
        <w:t xml:space="preserve"> cần dùng là </w:t>
      </w:r>
      <w:r w:rsidR="00A556C9" w:rsidRPr="00D06D9F">
        <w:rPr>
          <w:rFonts w:ascii="Times New Roman" w:hAnsi="Times New Roman" w:cs="Times New Roman"/>
          <w:sz w:val="24"/>
          <w:szCs w:val="24"/>
        </w:rPr>
        <w:t>7,56mL</w:t>
      </w:r>
      <w:r w:rsidRPr="00D06D9F">
        <w:rPr>
          <w:rFonts w:ascii="Times New Roman" w:hAnsi="Times New Roman" w:cs="Times New Roman"/>
          <w:sz w:val="24"/>
          <w:szCs w:val="24"/>
        </w:rPr>
        <w:t>. Biết rằng hàm lượng iodine được xác định bằng biểu thức sau:</w:t>
      </w:r>
    </w:p>
    <w:p w14:paraId="1F88825A" w14:textId="1D036C78" w:rsidR="00053872" w:rsidRPr="00D06D9F" w:rsidRDefault="00A556C9"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6105" w:dyaOrig="691" w14:anchorId="213B7126">
          <v:shape id="_x0000_i1054" type="#_x0000_t75" style="width:294pt;height:33.75pt" o:ole="">
            <v:imagedata r:id="rId65" o:title=""/>
          </v:shape>
          <o:OLEObject Type="Embed" ProgID="ACD.ChemSketch.20" ShapeID="_x0000_i1054" DrawAspect="Content" ObjectID="_1832866473" r:id="rId66"/>
        </w:object>
      </w:r>
    </w:p>
    <w:p w14:paraId="784CDF23" w14:textId="0525AC73"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c1) Hãy tính hàm lượng iodine (</w:t>
      </w:r>
      <w:r w:rsidRPr="00D06D9F">
        <w:rPr>
          <w:rFonts w:ascii="Times New Roman" w:hAnsi="Times New Roman" w:cs="Times New Roman"/>
          <w:position w:val="-10"/>
          <w:sz w:val="24"/>
          <w:szCs w:val="24"/>
        </w:rPr>
        <w:object w:dxaOrig="800" w:dyaOrig="320" w14:anchorId="4034AB87">
          <v:shape id="_x0000_i1055" type="#_x0000_t75" style="width:39.75pt;height:16.5pt" o:ole="">
            <v:imagedata r:id="rId67" o:title=""/>
          </v:shape>
          <o:OLEObject Type="Embed" ProgID="Equation.DSMT4" ShapeID="_x0000_i1055" DrawAspect="Content" ObjectID="_1832866474" r:id="rId68"/>
        </w:object>
      </w:r>
      <w:r w:rsidRPr="00D06D9F">
        <w:rPr>
          <w:rFonts w:ascii="Times New Roman" w:hAnsi="Times New Roman" w:cs="Times New Roman"/>
          <w:sz w:val="24"/>
          <w:szCs w:val="24"/>
        </w:rPr>
        <w:t>) trong mẫu muối trên.</w:t>
      </w:r>
    </w:p>
    <w:p w14:paraId="225B2741" w14:textId="49F0DD7A" w:rsidR="00053872"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c2) Nếu sử dụng muối lot trên thì trung bình một người trường thành bình thường cần bao nhiêu gam muối trong khẩu phần ăn hàng ngày? Biết nhu cầu iodine ở người trường thành bình thường trung bình một ngày là </w:t>
      </w:r>
      <w:r w:rsidRPr="00D06D9F">
        <w:rPr>
          <w:rFonts w:ascii="Times New Roman" w:hAnsi="Times New Roman" w:cs="Times New Roman"/>
          <w:position w:val="-10"/>
          <w:sz w:val="24"/>
          <w:szCs w:val="24"/>
        </w:rPr>
        <w:object w:dxaOrig="720" w:dyaOrig="320" w14:anchorId="3C2C43B7">
          <v:shape id="_x0000_i1056" type="#_x0000_t75" style="width:36pt;height:16.5pt" o:ole="">
            <v:imagedata r:id="rId69" o:title=""/>
          </v:shape>
          <o:OLEObject Type="Embed" ProgID="Equation.DSMT4" ShapeID="_x0000_i1056" DrawAspect="Content" ObjectID="_1832866475" r:id="rId70"/>
        </w:object>
      </w:r>
      <w:r w:rsidRPr="00D06D9F">
        <w:rPr>
          <w:rFonts w:ascii="Times New Roman" w:hAnsi="Times New Roman" w:cs="Times New Roman"/>
          <w:sz w:val="24"/>
          <w:szCs w:val="24"/>
        </w:rPr>
        <w:t xml:space="preserve"> /người </w:t>
      </w:r>
      <w:r w:rsidRPr="00D06D9F">
        <w:rPr>
          <w:rFonts w:ascii="Times New Roman" w:hAnsi="Times New Roman" w:cs="Times New Roman"/>
          <w:position w:val="-16"/>
          <w:sz w:val="24"/>
          <w:szCs w:val="24"/>
        </w:rPr>
        <w:object w:dxaOrig="1359" w:dyaOrig="440" w14:anchorId="4DD7B292">
          <v:shape id="_x0000_i1057" type="#_x0000_t75" style="width:68.25pt;height:21.75pt" o:ole="">
            <v:imagedata r:id="rId71" o:title=""/>
          </v:shape>
          <o:OLEObject Type="Embed" ProgID="Equation.DSMT4" ShapeID="_x0000_i1057" DrawAspect="Content" ObjectID="_1832866476" r:id="rId72"/>
        </w:object>
      </w:r>
      <w:r w:rsidRPr="00D06D9F">
        <w:rPr>
          <w:rFonts w:ascii="Times New Roman" w:hAnsi="Times New Roman" w:cs="Times New Roman"/>
          <w:sz w:val="24"/>
          <w:szCs w:val="24"/>
        </w:rPr>
        <w:t>.</w:t>
      </w:r>
    </w:p>
    <w:p w14:paraId="41D6ABA0" w14:textId="77777777" w:rsidR="007A52B3" w:rsidRPr="00D06D9F" w:rsidRDefault="007A52B3"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 xml:space="preserve">Câu 4: (4,0 điểm) </w:t>
      </w:r>
    </w:p>
    <w:p w14:paraId="293F6327" w14:textId="6D0DB49C" w:rsidR="00053872"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4.1. a) Viết phương trình phản ứng, ghi rõ điều kiện phản ứng (nếu có) cho sơ đồ chuyển hoá sau:</w:t>
      </w:r>
    </w:p>
    <w:p w14:paraId="66201444" w14:textId="4A3F0941" w:rsidR="007A52B3" w:rsidRPr="00D06D9F" w:rsidRDefault="00DF647A"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6121" w:dyaOrig="1531" w14:anchorId="6BF1DC42">
          <v:shape id="_x0000_i1058" type="#_x0000_t75" style="width:306pt;height:75.75pt" o:ole="">
            <v:imagedata r:id="rId73" o:title=""/>
          </v:shape>
          <o:OLEObject Type="Embed" ProgID="ACD.ChemSketch.20" ShapeID="_x0000_i1058" DrawAspect="Content" ObjectID="_1832866477" r:id="rId74"/>
        </w:object>
      </w:r>
      <w:r w:rsidRPr="00D06D9F">
        <w:rPr>
          <w:rFonts w:ascii="Times New Roman" w:hAnsi="Times New Roman" w:cs="Times New Roman"/>
          <w:position w:val="-4"/>
          <w:sz w:val="24"/>
          <w:szCs w:val="24"/>
        </w:rPr>
        <w:object w:dxaOrig="180" w:dyaOrig="279" w14:anchorId="695BE675">
          <v:shape id="_x0000_i1059" type="#_x0000_t75" style="width:9pt;height:13.5pt" o:ole="">
            <v:imagedata r:id="rId75" o:title=""/>
          </v:shape>
          <o:OLEObject Type="Embed" ProgID="Equation.DSMT4" ShapeID="_x0000_i1059" DrawAspect="Content" ObjectID="_1832866478" r:id="rId76"/>
        </w:object>
      </w:r>
    </w:p>
    <w:p w14:paraId="39154CFA" w14:textId="0998A050"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b) Nêu một số ứng dụng của PE và </w:t>
      </w:r>
      <w:r w:rsidRPr="00D06D9F">
        <w:rPr>
          <w:rFonts w:ascii="Times New Roman" w:hAnsi="Times New Roman" w:cs="Times New Roman"/>
          <w:position w:val="-12"/>
          <w:sz w:val="24"/>
          <w:szCs w:val="24"/>
        </w:rPr>
        <w:object w:dxaOrig="920" w:dyaOrig="360" w14:anchorId="323F1C2B">
          <v:shape id="_x0000_i1060" type="#_x0000_t75" style="width:45.75pt;height:18pt" o:ole="">
            <v:imagedata r:id="rId77" o:title=""/>
          </v:shape>
          <o:OLEObject Type="Embed" ProgID="Equation.DSMT4" ShapeID="_x0000_i1060" DrawAspect="Content" ObjectID="_1832866479" r:id="rId78"/>
        </w:object>
      </w:r>
      <w:r w:rsidRPr="00D06D9F">
        <w:rPr>
          <w:rFonts w:ascii="Times New Roman" w:hAnsi="Times New Roman" w:cs="Times New Roman"/>
          <w:sz w:val="24"/>
          <w:szCs w:val="24"/>
        </w:rPr>
        <w:t>.</w:t>
      </w:r>
    </w:p>
    <w:p w14:paraId="0136EEFC"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4.2. Công thức cấu tạo được sử dụng để mô tả sự sắp xếp của các nguyên tử trong một phân tử. Công thức cấu tạo hợp chất hữu cơ được thể hiện theo các cách:</w:t>
      </w:r>
    </w:p>
    <w:p w14:paraId="337AFD0F"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Công thức cấu tạo thu gọn: viết gộp carbon và các nguyên tử liên kết trực tiếp với nguyên tử carbon đó thành một nhóm nguyên tử.</w:t>
      </w:r>
    </w:p>
    <w:p w14:paraId="26ACA4B1" w14:textId="5434B3D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 Công thức khung phân tử (công thức cấu tạo thu gọn nhất): chỉ viết khung carbon và nhóm chức (như </w:t>
      </w:r>
      <w:r w:rsidRPr="00D06D9F">
        <w:rPr>
          <w:rFonts w:ascii="Times New Roman" w:hAnsi="Times New Roman" w:cs="Times New Roman"/>
          <w:position w:val="-12"/>
          <w:sz w:val="24"/>
          <w:szCs w:val="24"/>
        </w:rPr>
        <w:object w:dxaOrig="2380" w:dyaOrig="360" w14:anchorId="50F04AD2">
          <v:shape id="_x0000_i1061" type="#_x0000_t75" style="width:118.5pt;height:18pt" o:ole="">
            <v:imagedata r:id="rId79" o:title=""/>
          </v:shape>
          <o:OLEObject Type="Embed" ProgID="Equation.DSMT4" ShapeID="_x0000_i1061" DrawAspect="Content" ObjectID="_1832866480" r:id="rId80"/>
        </w:object>
      </w:r>
      <w:r w:rsidRPr="00D06D9F">
        <w:rPr>
          <w:rFonts w:ascii="Times New Roman" w:hAnsi="Times New Roman" w:cs="Times New Roman"/>
          <w:sz w:val="24"/>
          <w:szCs w:val="24"/>
        </w:rPr>
        <w:t xml:space="preserve"> )</w:t>
      </w:r>
    </w:p>
    <w:p w14:paraId="2B17B7D4" w14:textId="4836D442"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Ví dụ:</w:t>
      </w:r>
    </w:p>
    <w:tbl>
      <w:tblPr>
        <w:tblStyle w:val="TableGrid"/>
        <w:tblW w:w="0" w:type="auto"/>
        <w:jc w:val="center"/>
        <w:tblLook w:val="04A0" w:firstRow="1" w:lastRow="0" w:firstColumn="1" w:lastColumn="0" w:noHBand="0" w:noVBand="1"/>
      </w:tblPr>
      <w:tblGrid>
        <w:gridCol w:w="1123"/>
        <w:gridCol w:w="2183"/>
        <w:gridCol w:w="2873"/>
        <w:gridCol w:w="2783"/>
      </w:tblGrid>
      <w:tr w:rsidR="007A52B3" w:rsidRPr="00D06D9F" w14:paraId="336320B6" w14:textId="77777777" w:rsidTr="00AE51EB">
        <w:trPr>
          <w:jc w:val="center"/>
        </w:trPr>
        <w:tc>
          <w:tcPr>
            <w:tcW w:w="1123" w:type="dxa"/>
          </w:tcPr>
          <w:p w14:paraId="1588D8B4" w14:textId="521F11DF"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Chất</w:t>
            </w:r>
          </w:p>
        </w:tc>
        <w:tc>
          <w:tcPr>
            <w:tcW w:w="2183" w:type="dxa"/>
          </w:tcPr>
          <w:p w14:paraId="3DEE2996" w14:textId="53BC8020"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phân tử</w:t>
            </w:r>
          </w:p>
        </w:tc>
        <w:tc>
          <w:tcPr>
            <w:tcW w:w="2873" w:type="dxa"/>
          </w:tcPr>
          <w:p w14:paraId="74BE422B" w14:textId="305FAB6B"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cấu tạo thu gọn</w:t>
            </w:r>
          </w:p>
        </w:tc>
        <w:tc>
          <w:tcPr>
            <w:tcW w:w="2783" w:type="dxa"/>
          </w:tcPr>
          <w:p w14:paraId="41FD744A" w14:textId="70A9E498"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Công thức khung phân tử</w:t>
            </w:r>
          </w:p>
        </w:tc>
      </w:tr>
      <w:tr w:rsidR="007A52B3" w:rsidRPr="00D06D9F" w14:paraId="703C3B31" w14:textId="77777777" w:rsidTr="00AE51EB">
        <w:trPr>
          <w:jc w:val="center"/>
        </w:trPr>
        <w:tc>
          <w:tcPr>
            <w:tcW w:w="1123" w:type="dxa"/>
          </w:tcPr>
          <w:p w14:paraId="7CEABA2F" w14:textId="074E99AB"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Ethanol</w:t>
            </w:r>
          </w:p>
        </w:tc>
        <w:tc>
          <w:tcPr>
            <w:tcW w:w="2183" w:type="dxa"/>
          </w:tcPr>
          <w:p w14:paraId="53F595A2" w14:textId="3CD879E6"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760" w:dyaOrig="360" w14:anchorId="6A6B98F9">
                <v:shape id="_x0000_i1062" type="#_x0000_t75" style="width:38.25pt;height:18pt" o:ole="">
                  <v:imagedata r:id="rId81" o:title=""/>
                </v:shape>
                <o:OLEObject Type="Embed" ProgID="Equation.DSMT4" ShapeID="_x0000_i1062" DrawAspect="Content" ObjectID="_1832866481" r:id="rId82"/>
              </w:object>
            </w:r>
          </w:p>
        </w:tc>
        <w:tc>
          <w:tcPr>
            <w:tcW w:w="2873" w:type="dxa"/>
          </w:tcPr>
          <w:p w14:paraId="0F7A4BBC" w14:textId="5FC2AD2F"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1719" w:dyaOrig="360" w14:anchorId="6809EC7F">
                <v:shape id="_x0000_i1063" type="#_x0000_t75" style="width:85.5pt;height:18pt" o:ole="">
                  <v:imagedata r:id="rId83" o:title=""/>
                </v:shape>
                <o:OLEObject Type="Embed" ProgID="Equation.DSMT4" ShapeID="_x0000_i1063" DrawAspect="Content" ObjectID="_1832866482" r:id="rId84"/>
              </w:object>
            </w:r>
          </w:p>
        </w:tc>
        <w:tc>
          <w:tcPr>
            <w:tcW w:w="2783" w:type="dxa"/>
          </w:tcPr>
          <w:p w14:paraId="61B823A4" w14:textId="462C612D" w:rsidR="007A52B3" w:rsidRPr="00D06D9F" w:rsidRDefault="00AE51EB"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object w:dxaOrig="1020" w:dyaOrig="361" w14:anchorId="76CFD537">
                <v:shape id="_x0000_i1064" type="#_x0000_t75" style="width:57.75pt;height:21pt" o:ole="">
                  <v:imagedata r:id="rId85" o:title=""/>
                </v:shape>
                <o:OLEObject Type="Embed" ProgID="ACD.ChemSketch.20" ShapeID="_x0000_i1064" DrawAspect="Content" ObjectID="_1832866483" r:id="rId86"/>
              </w:object>
            </w:r>
          </w:p>
        </w:tc>
      </w:tr>
      <w:tr w:rsidR="007A52B3" w:rsidRPr="00D06D9F" w14:paraId="5B8A541A" w14:textId="77777777" w:rsidTr="00AE51EB">
        <w:trPr>
          <w:jc w:val="center"/>
        </w:trPr>
        <w:tc>
          <w:tcPr>
            <w:tcW w:w="1123" w:type="dxa"/>
          </w:tcPr>
          <w:p w14:paraId="51B7C73A" w14:textId="5A6CA3AD" w:rsidR="007A52B3" w:rsidRPr="00D06D9F" w:rsidRDefault="007A52B3" w:rsidP="001035FB">
            <w:pPr>
              <w:spacing w:line="276" w:lineRule="auto"/>
              <w:rPr>
                <w:rFonts w:ascii="Times New Roman" w:hAnsi="Times New Roman" w:cs="Times New Roman"/>
                <w:sz w:val="24"/>
                <w:szCs w:val="24"/>
              </w:rPr>
            </w:pPr>
            <w:r w:rsidRPr="00D06D9F">
              <w:rPr>
                <w:rFonts w:ascii="Times New Roman" w:hAnsi="Times New Roman" w:cs="Times New Roman"/>
                <w:sz w:val="24"/>
                <w:szCs w:val="24"/>
              </w:rPr>
              <w:t>Propane</w:t>
            </w:r>
          </w:p>
        </w:tc>
        <w:tc>
          <w:tcPr>
            <w:tcW w:w="2183" w:type="dxa"/>
          </w:tcPr>
          <w:p w14:paraId="1262E2CD" w14:textId="2F2221F8"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560" w:dyaOrig="360" w14:anchorId="29DA19F2">
                <v:shape id="_x0000_i1065" type="#_x0000_t75" style="width:28.5pt;height:18pt" o:ole="">
                  <v:imagedata r:id="rId87" o:title=""/>
                </v:shape>
                <o:OLEObject Type="Embed" ProgID="Equation.DSMT4" ShapeID="_x0000_i1065" DrawAspect="Content" ObjectID="_1832866484" r:id="rId88"/>
              </w:object>
            </w:r>
          </w:p>
        </w:tc>
        <w:tc>
          <w:tcPr>
            <w:tcW w:w="2873" w:type="dxa"/>
          </w:tcPr>
          <w:p w14:paraId="76A38712" w14:textId="5C3335F5"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position w:val="-12"/>
                <w:sz w:val="24"/>
                <w:szCs w:val="24"/>
              </w:rPr>
              <w:object w:dxaOrig="1780" w:dyaOrig="360" w14:anchorId="6C7B95EA">
                <v:shape id="_x0000_i1066" type="#_x0000_t75" style="width:89.25pt;height:18pt" o:ole="">
                  <v:imagedata r:id="rId89" o:title=""/>
                </v:shape>
                <o:OLEObject Type="Embed" ProgID="Equation.DSMT4" ShapeID="_x0000_i1066" DrawAspect="Content" ObjectID="_1832866485" r:id="rId90"/>
              </w:object>
            </w:r>
          </w:p>
        </w:tc>
        <w:tc>
          <w:tcPr>
            <w:tcW w:w="2783" w:type="dxa"/>
          </w:tcPr>
          <w:p w14:paraId="7A81AB02" w14:textId="15FADB51" w:rsidR="007A52B3" w:rsidRPr="00D06D9F" w:rsidRDefault="00AE51EB"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object w:dxaOrig="825" w:dyaOrig="270" w14:anchorId="16F94172">
                <v:shape id="_x0000_i1067" type="#_x0000_t75" style="width:44.25pt;height:14.25pt" o:ole="">
                  <v:imagedata r:id="rId91" o:title=""/>
                </v:shape>
                <o:OLEObject Type="Embed" ProgID="ACD.ChemSketch.20" ShapeID="_x0000_i1067" DrawAspect="Content" ObjectID="_1832866486" r:id="rId92"/>
              </w:object>
            </w:r>
          </w:p>
        </w:tc>
      </w:tr>
    </w:tbl>
    <w:p w14:paraId="5A193A98" w14:textId="01A175B5"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a) Viết công thức cấu tạo thu gọn và công thức khung phân tử của các chất có công thức phân </w:t>
      </w:r>
      <w:r w:rsidR="00AE51EB" w:rsidRPr="00D06D9F">
        <w:rPr>
          <w:rFonts w:ascii="Times New Roman" w:hAnsi="Times New Roman" w:cs="Times New Roman"/>
          <w:sz w:val="24"/>
          <w:szCs w:val="24"/>
        </w:rPr>
        <w:t>tử</w:t>
      </w:r>
      <w:r w:rsidRPr="00D06D9F">
        <w:rPr>
          <w:rFonts w:ascii="Times New Roman" w:hAnsi="Times New Roman" w:cs="Times New Roman"/>
          <w:sz w:val="24"/>
          <w:szCs w:val="24"/>
        </w:rPr>
        <w:t xml:space="preserve">: </w:t>
      </w:r>
      <w:r w:rsidRPr="00D06D9F">
        <w:rPr>
          <w:rFonts w:ascii="Times New Roman" w:hAnsi="Times New Roman" w:cs="Times New Roman"/>
          <w:position w:val="-12"/>
          <w:sz w:val="24"/>
          <w:szCs w:val="24"/>
        </w:rPr>
        <w:object w:dxaOrig="1420" w:dyaOrig="360" w14:anchorId="7C51920C">
          <v:shape id="_x0000_i1068" type="#_x0000_t75" style="width:70.5pt;height:18pt" o:ole="">
            <v:imagedata r:id="rId93" o:title=""/>
          </v:shape>
          <o:OLEObject Type="Embed" ProgID="Equation.DSMT4" ShapeID="_x0000_i1068" DrawAspect="Content" ObjectID="_1832866487" r:id="rId94"/>
        </w:object>
      </w:r>
      <w:r w:rsidRPr="00D06D9F">
        <w:rPr>
          <w:rFonts w:ascii="Times New Roman" w:hAnsi="Times New Roman" w:cs="Times New Roman"/>
          <w:sz w:val="24"/>
          <w:szCs w:val="24"/>
        </w:rPr>
        <w:t>.</w:t>
      </w:r>
    </w:p>
    <w:p w14:paraId="7C8ADD38" w14:textId="14E9B7D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Các chất hữu cơ eugenol, chavibetol và methyl eugenol được tìm thấy trong thành phần của nhiều loại tinh dầu. Eugenol là nguyên liệu quan trọng dùng trong sản xuất vanilin (chất tạo hương cho thực phẩm); chavibetol có tác dụng sát khuẩn, kháng oxi hóa; methyl eugenol là chất có tác dụng dẫn dụ côn trùng. Dopamine là một hóa chất quan trọng có trong não, ảnh hưởng đến tâm trạng cũng như cảm giác của bạn về sự hưng phấn, vui vẻ. Vì vậy, dopamine còn được gọi là hormone hạnh phúc. Eugenol, chavibetol, methyl eugenol và dopamine có công thức khung phân tử lần lượt như sau:</w:t>
      </w:r>
    </w:p>
    <w:p w14:paraId="50264339" w14:textId="3C72C2A0" w:rsidR="007A52B3" w:rsidRPr="00D06D9F" w:rsidRDefault="00AE51EB"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9676" w:dyaOrig="1006" w14:anchorId="17D14B36">
          <v:shape id="_x0000_i1069" type="#_x0000_t75" style="width:7in;height:52.5pt" o:ole="">
            <v:imagedata r:id="rId95" o:title=""/>
          </v:shape>
          <o:OLEObject Type="Embed" ProgID="ACD.ChemSketch.20" ShapeID="_x0000_i1069" DrawAspect="Content" ObjectID="_1832866488" r:id="rId96"/>
        </w:object>
      </w:r>
    </w:p>
    <w:p w14:paraId="14F3B796"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Viết công thức cấu tạo thu gọn và công thức phân tử của eugenol, chavibetol, methyl eugenol và dopamine.</w:t>
      </w:r>
    </w:p>
    <w:p w14:paraId="64D6C045" w14:textId="77777777" w:rsidR="007A52B3" w:rsidRPr="00D06D9F" w:rsidRDefault="007A52B3" w:rsidP="001035FB">
      <w:pPr>
        <w:spacing w:after="0"/>
        <w:rPr>
          <w:rFonts w:ascii="Times New Roman" w:hAnsi="Times New Roman" w:cs="Times New Roman"/>
          <w:b/>
          <w:bCs/>
          <w:sz w:val="24"/>
          <w:szCs w:val="24"/>
        </w:rPr>
      </w:pPr>
      <w:r w:rsidRPr="00D06D9F">
        <w:rPr>
          <w:rFonts w:ascii="Times New Roman" w:hAnsi="Times New Roman" w:cs="Times New Roman"/>
          <w:b/>
          <w:bCs/>
          <w:sz w:val="24"/>
          <w:szCs w:val="24"/>
        </w:rPr>
        <w:t>Câu 5: (4,0 điểm)</w:t>
      </w:r>
    </w:p>
    <w:p w14:paraId="1D9AFB8C" w14:textId="1747241C"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5.1. Một chum chứa 20 lít rượu </w:t>
      </w:r>
      <w:r w:rsidR="00A556C9" w:rsidRPr="00D06D9F">
        <w:rPr>
          <w:rFonts w:ascii="Times New Roman" w:hAnsi="Times New Roman" w:cs="Times New Roman"/>
          <w:sz w:val="24"/>
          <w:szCs w:val="24"/>
        </w:rPr>
        <w:t>45</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được ủ trong thời gian dài. Do bay hơi, </w:t>
      </w:r>
      <w:r w:rsidR="00A556C9" w:rsidRPr="00D06D9F">
        <w:rPr>
          <w:rFonts w:ascii="Times New Roman" w:hAnsi="Times New Roman" w:cs="Times New Roman"/>
          <w:sz w:val="24"/>
          <w:szCs w:val="24"/>
        </w:rPr>
        <w:t>10%</w:t>
      </w:r>
      <w:r w:rsidRPr="00D06D9F">
        <w:rPr>
          <w:rFonts w:ascii="Times New Roman" w:hAnsi="Times New Roman" w:cs="Times New Roman"/>
          <w:sz w:val="24"/>
          <w:szCs w:val="24"/>
        </w:rPr>
        <w:t xml:space="preserve"> thể tích ethanol bị mất, còn nước bay hơi không đáng kể.</w:t>
      </w:r>
    </w:p>
    <w:p w14:paraId="687DB781" w14:textId="69D0E9DF"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a) Tính thể tích rượu còn lại sau khi ủ.</w:t>
      </w:r>
    </w:p>
    <w:p w14:paraId="39F5ACED"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Tính độ rượu (độ cồn) của rượu sau khi ủ.</w:t>
      </w:r>
    </w:p>
    <w:p w14:paraId="20F7CA81" w14:textId="6AA59A5B"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 Một bình chứa 25 lít rượu </w:t>
      </w:r>
      <w:r w:rsidR="00A556C9" w:rsidRPr="00D06D9F">
        <w:rPr>
          <w:rFonts w:ascii="Times New Roman" w:hAnsi="Times New Roman" w:cs="Times New Roman"/>
          <w:sz w:val="24"/>
          <w:szCs w:val="24"/>
        </w:rPr>
        <w:t>70</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dùng để ngâm dược liệu. Sau khi ngâm, người ta muốn pha loãng để thu được rượu </w:t>
      </w:r>
      <w:r w:rsidR="00A556C9" w:rsidRPr="00D06D9F">
        <w:rPr>
          <w:rFonts w:ascii="Times New Roman" w:hAnsi="Times New Roman" w:cs="Times New Roman"/>
          <w:sz w:val="24"/>
          <w:szCs w:val="24"/>
        </w:rPr>
        <w:t>42</w:t>
      </w:r>
      <w:r w:rsidR="00A556C9" w:rsidRPr="00D06D9F">
        <w:rPr>
          <w:rFonts w:ascii="Times New Roman" w:hAnsi="Times New Roman" w:cs="Times New Roman"/>
          <w:sz w:val="24"/>
          <w:szCs w:val="24"/>
          <w:vertAlign w:val="superscript"/>
        </w:rPr>
        <w:t>o</w:t>
      </w:r>
      <w:r w:rsidRPr="00D06D9F">
        <w:rPr>
          <w:rFonts w:ascii="Times New Roman" w:hAnsi="Times New Roman" w:cs="Times New Roman"/>
          <w:sz w:val="24"/>
          <w:szCs w:val="24"/>
        </w:rPr>
        <w:t xml:space="preserve"> dùng để uống.</w:t>
      </w:r>
    </w:p>
    <w:p w14:paraId="476D65C7" w14:textId="3A3D18A9"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c1) Tính thể tích nước cần thêm vào. (Làm tròn kết quả đến hàng phần trăm).</w:t>
      </w:r>
    </w:p>
    <w:p w14:paraId="2C817834" w14:textId="31FBFDE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 xml:space="preserve">c2) Nếu trong quá trình pha có </w:t>
      </w:r>
      <w:r w:rsidRPr="00D06D9F">
        <w:rPr>
          <w:rFonts w:ascii="Times New Roman" w:hAnsi="Times New Roman" w:cs="Times New Roman"/>
          <w:position w:val="-6"/>
          <w:sz w:val="24"/>
          <w:szCs w:val="24"/>
        </w:rPr>
        <w:object w:dxaOrig="400" w:dyaOrig="279" w14:anchorId="176D546A">
          <v:shape id="_x0000_i1070" type="#_x0000_t75" style="width:20.25pt;height:13.5pt" o:ole="">
            <v:imagedata r:id="rId97" o:title=""/>
          </v:shape>
          <o:OLEObject Type="Embed" ProgID="Equation.DSMT4" ShapeID="_x0000_i1070" DrawAspect="Content" ObjectID="_1832866489" r:id="rId98"/>
        </w:object>
      </w:r>
      <w:r w:rsidRPr="00D06D9F">
        <w:rPr>
          <w:rFonts w:ascii="Times New Roman" w:hAnsi="Times New Roman" w:cs="Times New Roman"/>
          <w:sz w:val="24"/>
          <w:szCs w:val="24"/>
        </w:rPr>
        <w:t xml:space="preserve"> thể tích ethanol bị hao hụt, hãy tính độ rượu thực tế thu được. (Làm tròn kết quả đến hàng phần mười).</w:t>
      </w:r>
    </w:p>
    <w:p w14:paraId="10EF273B" w14:textId="57EA3E1E"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5.2. Theo dự kiến tại nước ta xăng sinh học E5 sẽ được thay thế bằng xăng sinh học E10 từ tháng 01 năm 2026. Kể từ ngày 01 tháng 01 năm 2031, toàn bộ xăng được phối trộn, pha chế, kinh đoanh để sử dụng cho phương tiện cơ giới dùng động cơ xăng trên toàn quốc là xăng E15 hoặc xăng sinh học với tỉ lệ phối trộn khác do Bộ Công Thương quy định căn cứ theo thực trạng phát triển các phương tiện cơ giới; điều kiện phát triển kinh tế - xã hội; điều kiện sản xuất, nhập khẩu nhiên liệu sinh học, xăng sinh học và đảm bảo an ninh năng lượng.</w:t>
      </w:r>
    </w:p>
    <w:p w14:paraId="41C0B5E9" w14:textId="57C6176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lastRenderedPageBreak/>
        <w:t xml:space="preserve">Xăng sinh học được pha chế từ ethanol và xăng truyền thống (giả sử chỉ gồm octane </w:t>
      </w:r>
      <w:r w:rsidR="00A556C9" w:rsidRPr="00D06D9F">
        <w:rPr>
          <w:rFonts w:ascii="Times New Roman" w:hAnsi="Times New Roman" w:cs="Times New Roman"/>
          <w:sz w:val="24"/>
          <w:szCs w:val="24"/>
        </w:rPr>
        <w:t>C</w:t>
      </w:r>
      <w:r w:rsidR="00A556C9" w:rsidRPr="00D06D9F">
        <w:rPr>
          <w:rFonts w:ascii="Times New Roman" w:hAnsi="Times New Roman" w:cs="Times New Roman"/>
          <w:sz w:val="24"/>
          <w:szCs w:val="24"/>
          <w:vertAlign w:val="subscript"/>
        </w:rPr>
        <w:t>8</w:t>
      </w:r>
      <w:r w:rsidR="00A556C9" w:rsidRPr="00D06D9F">
        <w:rPr>
          <w:rFonts w:ascii="Times New Roman" w:hAnsi="Times New Roman" w:cs="Times New Roman"/>
          <w:sz w:val="24"/>
          <w:szCs w:val="24"/>
        </w:rPr>
        <w:t>H</w:t>
      </w:r>
      <w:r w:rsidR="00A556C9" w:rsidRPr="00D06D9F">
        <w:rPr>
          <w:rFonts w:ascii="Times New Roman" w:hAnsi="Times New Roman" w:cs="Times New Roman"/>
          <w:sz w:val="24"/>
          <w:szCs w:val="24"/>
          <w:vertAlign w:val="subscript"/>
        </w:rPr>
        <w:t>18</w:t>
      </w:r>
      <w:r w:rsidRPr="00D06D9F">
        <w:rPr>
          <w:rFonts w:ascii="Times New Roman" w:hAnsi="Times New Roman" w:cs="Times New Roman"/>
          <w:sz w:val="24"/>
          <w:szCs w:val="24"/>
        </w:rPr>
        <w:t xml:space="preserve">). Khối lượng riêng của ethanol là </w:t>
      </w:r>
      <w:r w:rsidRPr="00D06D9F">
        <w:rPr>
          <w:rFonts w:ascii="Times New Roman" w:hAnsi="Times New Roman" w:cs="Times New Roman"/>
          <w:position w:val="-10"/>
          <w:sz w:val="24"/>
          <w:szCs w:val="24"/>
        </w:rPr>
        <w:object w:dxaOrig="1280" w:dyaOrig="320" w14:anchorId="597599C2">
          <v:shape id="_x0000_i1071" type="#_x0000_t75" style="width:63.75pt;height:16.5pt" o:ole="">
            <v:imagedata r:id="rId99" o:title=""/>
          </v:shape>
          <o:OLEObject Type="Embed" ProgID="Equation.DSMT4" ShapeID="_x0000_i1071" DrawAspect="Content" ObjectID="_1832866490" r:id="rId100"/>
        </w:object>
      </w:r>
      <w:r w:rsidRPr="00D06D9F">
        <w:rPr>
          <w:rFonts w:ascii="Times New Roman" w:hAnsi="Times New Roman" w:cs="Times New Roman"/>
          <w:sz w:val="24"/>
          <w:szCs w:val="24"/>
        </w:rPr>
        <w:t xml:space="preserve"> và khối lượng riêng của octane là </w:t>
      </w:r>
      <w:r w:rsidRPr="00D06D9F">
        <w:rPr>
          <w:rFonts w:ascii="Times New Roman" w:hAnsi="Times New Roman" w:cs="Times New Roman"/>
          <w:position w:val="-10"/>
          <w:sz w:val="24"/>
          <w:szCs w:val="24"/>
        </w:rPr>
        <w:object w:dxaOrig="1040" w:dyaOrig="320" w14:anchorId="0163F79C">
          <v:shape id="_x0000_i1072" type="#_x0000_t75" style="width:51.75pt;height:16.5pt" o:ole="">
            <v:imagedata r:id="rId101" o:title=""/>
          </v:shape>
          <o:OLEObject Type="Embed" ProgID="Equation.DSMT4" ShapeID="_x0000_i1072" DrawAspect="Content" ObjectID="_1832866491" r:id="rId102"/>
        </w:object>
      </w:r>
      <w:r w:rsidRPr="00D06D9F">
        <w:rPr>
          <w:rFonts w:ascii="Times New Roman" w:hAnsi="Times New Roman" w:cs="Times New Roman"/>
          <w:sz w:val="24"/>
          <w:szCs w:val="24"/>
        </w:rPr>
        <w:t xml:space="preserve">. Trong thành phần xăng E5 chứa </w:t>
      </w:r>
      <w:r w:rsidRPr="00D06D9F">
        <w:rPr>
          <w:rFonts w:ascii="Times New Roman" w:hAnsi="Times New Roman" w:cs="Times New Roman"/>
          <w:position w:val="-6"/>
          <w:sz w:val="24"/>
          <w:szCs w:val="24"/>
        </w:rPr>
        <w:object w:dxaOrig="380" w:dyaOrig="279" w14:anchorId="4D61C3F5">
          <v:shape id="_x0000_i1073" type="#_x0000_t75" style="width:18.75pt;height:13.5pt" o:ole="">
            <v:imagedata r:id="rId103" o:title=""/>
          </v:shape>
          <o:OLEObject Type="Embed" ProgID="Equation.DSMT4" ShapeID="_x0000_i1073" DrawAspect="Content" ObjectID="_1832866492" r:id="rId104"/>
        </w:object>
      </w:r>
      <w:r w:rsidRPr="00D06D9F">
        <w:rPr>
          <w:rFonts w:ascii="Times New Roman" w:hAnsi="Times New Roman" w:cs="Times New Roman"/>
          <w:sz w:val="24"/>
          <w:szCs w:val="24"/>
        </w:rPr>
        <w:t xml:space="preserve"> ethanol về thể tích, còn xăng E10 chứa </w:t>
      </w:r>
      <w:r w:rsidRPr="00D06D9F">
        <w:rPr>
          <w:rFonts w:ascii="Times New Roman" w:hAnsi="Times New Roman" w:cs="Times New Roman"/>
          <w:position w:val="-6"/>
          <w:sz w:val="24"/>
          <w:szCs w:val="24"/>
        </w:rPr>
        <w:object w:dxaOrig="499" w:dyaOrig="279" w14:anchorId="0D3BE6D4">
          <v:shape id="_x0000_i1074" type="#_x0000_t75" style="width:24.75pt;height:13.5pt" o:ole="">
            <v:imagedata r:id="rId105" o:title=""/>
          </v:shape>
          <o:OLEObject Type="Embed" ProgID="Equation.DSMT4" ShapeID="_x0000_i1074" DrawAspect="Content" ObjectID="_1832866493" r:id="rId106"/>
        </w:object>
      </w:r>
      <w:r w:rsidRPr="00D06D9F">
        <w:rPr>
          <w:rFonts w:ascii="Times New Roman" w:hAnsi="Times New Roman" w:cs="Times New Roman"/>
          <w:sz w:val="24"/>
          <w:szCs w:val="24"/>
        </w:rPr>
        <w:t xml:space="preserve"> ethanol về thể tích. Biết nhiệt lượng tỏa ra khi đốt cháy </w:t>
      </w:r>
      <w:r w:rsidRPr="00D06D9F">
        <w:rPr>
          <w:rFonts w:ascii="Times New Roman" w:hAnsi="Times New Roman" w:cs="Times New Roman"/>
          <w:position w:val="-12"/>
          <w:sz w:val="24"/>
          <w:szCs w:val="24"/>
        </w:rPr>
        <w:object w:dxaOrig="1400" w:dyaOrig="360" w14:anchorId="4A5A0E7B">
          <v:shape id="_x0000_i1075" type="#_x0000_t75" style="width:70.5pt;height:18pt" o:ole="">
            <v:imagedata r:id="rId107" o:title=""/>
          </v:shape>
          <o:OLEObject Type="Embed" ProgID="Equation.DSMT4" ShapeID="_x0000_i1075" DrawAspect="Content" ObjectID="_1832866494" r:id="rId108"/>
        </w:object>
      </w:r>
      <w:r w:rsidRPr="00D06D9F">
        <w:rPr>
          <w:rFonts w:ascii="Times New Roman" w:hAnsi="Times New Roman" w:cs="Times New Roman"/>
          <w:sz w:val="24"/>
          <w:szCs w:val="24"/>
        </w:rPr>
        <w:t xml:space="preserve"> và </w:t>
      </w:r>
      <w:r w:rsidRPr="00D06D9F">
        <w:rPr>
          <w:rFonts w:ascii="Times New Roman" w:hAnsi="Times New Roman" w:cs="Times New Roman"/>
          <w:position w:val="-12"/>
          <w:sz w:val="24"/>
          <w:szCs w:val="24"/>
        </w:rPr>
        <w:object w:dxaOrig="1100" w:dyaOrig="360" w14:anchorId="5B88545C">
          <v:shape id="_x0000_i1076" type="#_x0000_t75" style="width:54.75pt;height:18pt" o:ole="">
            <v:imagedata r:id="rId109" o:title=""/>
          </v:shape>
          <o:OLEObject Type="Embed" ProgID="Equation.DSMT4" ShapeID="_x0000_i1076" DrawAspect="Content" ObjectID="_1832866495" r:id="rId110"/>
        </w:object>
      </w:r>
      <w:r w:rsidRPr="00D06D9F">
        <w:rPr>
          <w:rFonts w:ascii="Times New Roman" w:hAnsi="Times New Roman" w:cs="Times New Roman"/>
          <w:sz w:val="24"/>
          <w:szCs w:val="24"/>
        </w:rPr>
        <w:t xml:space="preserve"> lần lượt là </w:t>
      </w:r>
      <w:r w:rsidRPr="00D06D9F">
        <w:rPr>
          <w:rFonts w:ascii="Times New Roman" w:hAnsi="Times New Roman" w:cs="Times New Roman"/>
          <w:position w:val="-10"/>
          <w:sz w:val="24"/>
          <w:szCs w:val="24"/>
        </w:rPr>
        <w:object w:dxaOrig="960" w:dyaOrig="320" w14:anchorId="442F2869">
          <v:shape id="_x0000_i1077" type="#_x0000_t75" style="width:48pt;height:16.5pt" o:ole="">
            <v:imagedata r:id="rId111" o:title=""/>
          </v:shape>
          <o:OLEObject Type="Embed" ProgID="Equation.DSMT4" ShapeID="_x0000_i1077" DrawAspect="Content" ObjectID="_1832866496" r:id="rId112"/>
        </w:object>
      </w:r>
      <w:r w:rsidRPr="00D06D9F">
        <w:rPr>
          <w:rFonts w:ascii="Times New Roman" w:hAnsi="Times New Roman" w:cs="Times New Roman"/>
          <w:sz w:val="24"/>
          <w:szCs w:val="24"/>
        </w:rPr>
        <w:t xml:space="preserve"> và </w:t>
      </w:r>
      <w:r w:rsidRPr="00D06D9F">
        <w:rPr>
          <w:rFonts w:ascii="Times New Roman" w:hAnsi="Times New Roman" w:cs="Times New Roman"/>
          <w:position w:val="-10"/>
          <w:sz w:val="24"/>
          <w:szCs w:val="24"/>
        </w:rPr>
        <w:object w:dxaOrig="980" w:dyaOrig="320" w14:anchorId="5C40F8CF">
          <v:shape id="_x0000_i1078" type="#_x0000_t75" style="width:48.75pt;height:16.5pt" o:ole="">
            <v:imagedata r:id="rId113" o:title=""/>
          </v:shape>
          <o:OLEObject Type="Embed" ProgID="Equation.DSMT4" ShapeID="_x0000_i1078" DrawAspect="Content" ObjectID="_1832866497" r:id="rId114"/>
        </w:object>
      </w:r>
      <w:r w:rsidRPr="00D06D9F">
        <w:rPr>
          <w:rFonts w:ascii="Times New Roman" w:hAnsi="Times New Roman" w:cs="Times New Roman"/>
          <w:sz w:val="24"/>
          <w:szCs w:val="24"/>
        </w:rPr>
        <w:t>.</w:t>
      </w:r>
    </w:p>
    <w:p w14:paraId="024765D2" w14:textId="78906E74"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a) So sánh lượng nhiệt tỏa ra khi đốt cùng một thể tích xăng E5 và xăng E10?</w:t>
      </w:r>
    </w:p>
    <w:p w14:paraId="0819D128" w14:textId="77777777"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 Giải thích tại sao nước ta có dự kiến thay thế xăng E5 bằng xăng E10 thậm chí xăng E15?</w:t>
      </w:r>
    </w:p>
    <w:p w14:paraId="023F36A6" w14:textId="617990EC"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 Ethanol được sản xuất từ tinh bột (có trong sắn tươi) bằng phương pháp lên men theo sơ đồ sau:</w:t>
      </w:r>
    </w:p>
    <w:p w14:paraId="441CD797" w14:textId="2310328D" w:rsidR="007A52B3" w:rsidRPr="00D06D9F" w:rsidRDefault="00AE51EB"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object w:dxaOrig="5340" w:dyaOrig="721" w14:anchorId="70E1D75E">
          <v:shape id="_x0000_i1079" type="#_x0000_t75" style="width:267pt;height:36pt" o:ole="">
            <v:imagedata r:id="rId115" o:title=""/>
          </v:shape>
          <o:OLEObject Type="Embed" ProgID="ACD.ChemSketch.20" ShapeID="_x0000_i1079" DrawAspect="Content" ObjectID="_1832866498" r:id="rId116"/>
        </w:object>
      </w:r>
    </w:p>
    <w:p w14:paraId="5A76BD1D" w14:textId="2B46F564"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Cho bảng thông tin sau:</w:t>
      </w:r>
    </w:p>
    <w:tbl>
      <w:tblPr>
        <w:tblStyle w:val="TableGrid"/>
        <w:tblW w:w="0" w:type="auto"/>
        <w:jc w:val="center"/>
        <w:tblLook w:val="04A0" w:firstRow="1" w:lastRow="0" w:firstColumn="1" w:lastColumn="0" w:noHBand="0" w:noVBand="1"/>
      </w:tblPr>
      <w:tblGrid>
        <w:gridCol w:w="2213"/>
        <w:gridCol w:w="2580"/>
        <w:gridCol w:w="2386"/>
      </w:tblGrid>
      <w:tr w:rsidR="007A52B3" w:rsidRPr="00D06D9F" w14:paraId="1DF4DBA5" w14:textId="77777777" w:rsidTr="007A52B3">
        <w:trPr>
          <w:jc w:val="center"/>
        </w:trPr>
        <w:tc>
          <w:tcPr>
            <w:tcW w:w="2213" w:type="dxa"/>
          </w:tcPr>
          <w:p w14:paraId="2CBA1524" w14:textId="47AD6E73"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Nguyên liệu</w:t>
            </w:r>
          </w:p>
        </w:tc>
        <w:tc>
          <w:tcPr>
            <w:tcW w:w="2580" w:type="dxa"/>
          </w:tcPr>
          <w:p w14:paraId="79C9BEF2" w14:textId="15DA1FE4"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Hàm lượng tinh bột</w:t>
            </w:r>
          </w:p>
        </w:tc>
        <w:tc>
          <w:tcPr>
            <w:tcW w:w="2386" w:type="dxa"/>
          </w:tcPr>
          <w:p w14:paraId="4BAF44F2" w14:textId="6CD1AD5D"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Giá của 1 kg sắn tươi</w:t>
            </w:r>
          </w:p>
        </w:tc>
      </w:tr>
      <w:tr w:rsidR="007A52B3" w:rsidRPr="00D06D9F" w14:paraId="312740F9" w14:textId="77777777" w:rsidTr="007A52B3">
        <w:trPr>
          <w:jc w:val="center"/>
        </w:trPr>
        <w:tc>
          <w:tcPr>
            <w:tcW w:w="2213" w:type="dxa"/>
          </w:tcPr>
          <w:p w14:paraId="559B19B7" w14:textId="16E7C78C"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Sắn tươi (khoai mì)</w:t>
            </w:r>
          </w:p>
        </w:tc>
        <w:tc>
          <w:tcPr>
            <w:tcW w:w="2580" w:type="dxa"/>
          </w:tcPr>
          <w:p w14:paraId="3A3653FA" w14:textId="089A031E"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&amp; 30% (về khối lượng)</w:t>
            </w:r>
          </w:p>
        </w:tc>
        <w:tc>
          <w:tcPr>
            <w:tcW w:w="2386" w:type="dxa"/>
          </w:tcPr>
          <w:p w14:paraId="51407722" w14:textId="72E96A2F" w:rsidR="007A52B3" w:rsidRPr="00D06D9F" w:rsidRDefault="007A52B3" w:rsidP="001035FB">
            <w:pPr>
              <w:spacing w:line="276" w:lineRule="auto"/>
              <w:jc w:val="center"/>
              <w:rPr>
                <w:rFonts w:ascii="Times New Roman" w:hAnsi="Times New Roman" w:cs="Times New Roman"/>
                <w:sz w:val="24"/>
                <w:szCs w:val="24"/>
              </w:rPr>
            </w:pPr>
            <w:r w:rsidRPr="00D06D9F">
              <w:rPr>
                <w:rFonts w:ascii="Times New Roman" w:hAnsi="Times New Roman" w:cs="Times New Roman"/>
                <w:sz w:val="24"/>
                <w:szCs w:val="24"/>
              </w:rPr>
              <w:t>2000 đồng</w:t>
            </w:r>
          </w:p>
        </w:tc>
      </w:tr>
    </w:tbl>
    <w:p w14:paraId="1843A3B3" w14:textId="7610B008" w:rsidR="007A52B3" w:rsidRPr="00D06D9F" w:rsidRDefault="007A52B3" w:rsidP="001035FB">
      <w:pPr>
        <w:spacing w:after="0"/>
        <w:rPr>
          <w:rFonts w:ascii="Times New Roman" w:hAnsi="Times New Roman" w:cs="Times New Roman"/>
          <w:sz w:val="24"/>
          <w:szCs w:val="24"/>
        </w:rPr>
      </w:pPr>
      <w:r w:rsidRPr="00D06D9F">
        <w:rPr>
          <w:rFonts w:ascii="Times New Roman" w:hAnsi="Times New Roman" w:cs="Times New Roman"/>
          <w:sz w:val="24"/>
          <w:szCs w:val="24"/>
        </w:rPr>
        <w:t>Biết hiệu suất của toàn bộ quá trình sản xuất ethanol từ sắn tươi đạt 80%, các tạp chất có trong sắn tươi không tham gia vào quá trình lên men tạo ethanol. Để thu được 50.000 lít xăng sinh học E5 theo phương pháp trên thì tốn bao nhiêu triệu đồng? (Không làm tròn các phép tính trung gian, chi làm tròn phép tính cuối cùng đến hàng phần mười).</w:t>
      </w:r>
    </w:p>
    <w:p w14:paraId="733028BC" w14:textId="69499619" w:rsidR="007A52B3" w:rsidRPr="00D06D9F" w:rsidRDefault="007A52B3" w:rsidP="001035FB">
      <w:pPr>
        <w:spacing w:after="0"/>
        <w:jc w:val="center"/>
        <w:rPr>
          <w:rFonts w:ascii="Times New Roman" w:hAnsi="Times New Roman" w:cs="Times New Roman"/>
          <w:sz w:val="24"/>
          <w:szCs w:val="24"/>
        </w:rPr>
      </w:pPr>
      <w:r w:rsidRPr="00D06D9F">
        <w:rPr>
          <w:rFonts w:ascii="Times New Roman" w:hAnsi="Times New Roman" w:cs="Times New Roman"/>
          <w:sz w:val="24"/>
          <w:szCs w:val="24"/>
        </w:rPr>
        <w:t>--------------------------- Hết ---------------------------</w:t>
      </w:r>
    </w:p>
    <w:p w14:paraId="067EC407" w14:textId="77777777" w:rsidR="00191018" w:rsidRPr="00D06D9F" w:rsidRDefault="00191018" w:rsidP="00D06D9F">
      <w:pPr>
        <w:spacing w:line="360" w:lineRule="auto"/>
        <w:jc w:val="center"/>
        <w:rPr>
          <w:rFonts w:ascii="Times New Roman" w:hAnsi="Times New Roman" w:cs="Times New Roman"/>
          <w:b/>
          <w:sz w:val="24"/>
          <w:szCs w:val="24"/>
        </w:rPr>
      </w:pPr>
      <w:r w:rsidRPr="00D06D9F">
        <w:rPr>
          <w:rFonts w:ascii="Times New Roman" w:hAnsi="Times New Roman" w:cs="Times New Roman"/>
          <w:b/>
          <w:sz w:val="24"/>
          <w:szCs w:val="24"/>
        </w:rPr>
        <w:t>HƯỚNG DẪN CHẤM – ĐÁP ÁN – THANG ĐIỂM</w:t>
      </w:r>
    </w:p>
    <w:tbl>
      <w:tblPr>
        <w:tblStyle w:val="TableGrid"/>
        <w:tblW w:w="9533" w:type="dxa"/>
        <w:jc w:val="center"/>
        <w:tblLook w:val="04A0" w:firstRow="1" w:lastRow="0" w:firstColumn="1" w:lastColumn="0" w:noHBand="0" w:noVBand="1"/>
      </w:tblPr>
      <w:tblGrid>
        <w:gridCol w:w="1268"/>
        <w:gridCol w:w="636"/>
        <w:gridCol w:w="6879"/>
        <w:gridCol w:w="750"/>
      </w:tblGrid>
      <w:tr w:rsidR="00D06D9F" w:rsidRPr="00D06D9F" w14:paraId="5F83AF5F"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hideMark/>
          </w:tcPr>
          <w:p w14:paraId="4093788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636" w:type="dxa"/>
            <w:tcBorders>
              <w:top w:val="single" w:sz="4" w:space="0" w:color="auto"/>
              <w:left w:val="single" w:sz="4" w:space="0" w:color="auto"/>
              <w:bottom w:val="single" w:sz="4" w:space="0" w:color="auto"/>
              <w:right w:val="single" w:sz="4" w:space="0" w:color="auto"/>
            </w:tcBorders>
            <w:hideMark/>
          </w:tcPr>
          <w:p w14:paraId="74847D1B"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967" w:type="dxa"/>
            <w:tcBorders>
              <w:top w:val="single" w:sz="4" w:space="0" w:color="auto"/>
              <w:left w:val="single" w:sz="4" w:space="0" w:color="auto"/>
              <w:bottom w:val="single" w:sz="4" w:space="0" w:color="auto"/>
              <w:right w:val="single" w:sz="4" w:space="0" w:color="auto"/>
            </w:tcBorders>
            <w:hideMark/>
          </w:tcPr>
          <w:p w14:paraId="19C0646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654" w:type="dxa"/>
            <w:tcBorders>
              <w:top w:val="single" w:sz="4" w:space="0" w:color="auto"/>
              <w:left w:val="single" w:sz="4" w:space="0" w:color="auto"/>
              <w:bottom w:val="single" w:sz="4" w:space="0" w:color="auto"/>
              <w:right w:val="single" w:sz="4" w:space="0" w:color="auto"/>
            </w:tcBorders>
            <w:hideMark/>
          </w:tcPr>
          <w:p w14:paraId="04D7A28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3AD27EE1"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hideMark/>
          </w:tcPr>
          <w:p w14:paraId="59EBB989"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w:t>
            </w:r>
            <w:r w:rsidRPr="00D06D9F">
              <w:rPr>
                <w:rFonts w:ascii="Times New Roman" w:hAnsi="Times New Roman" w:cs="Times New Roman"/>
                <w:sz w:val="24"/>
                <w:szCs w:val="24"/>
              </w:rPr>
              <w:br/>
              <w:t>(4 điểm)</w:t>
            </w:r>
          </w:p>
        </w:tc>
        <w:tc>
          <w:tcPr>
            <w:tcW w:w="636" w:type="dxa"/>
            <w:tcBorders>
              <w:top w:val="single" w:sz="4" w:space="0" w:color="auto"/>
              <w:left w:val="single" w:sz="4" w:space="0" w:color="auto"/>
              <w:bottom w:val="single" w:sz="4" w:space="0" w:color="auto"/>
              <w:right w:val="single" w:sz="4" w:space="0" w:color="auto"/>
            </w:tcBorders>
            <w:hideMark/>
          </w:tcPr>
          <w:p w14:paraId="4339976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1.1</w:t>
            </w:r>
          </w:p>
        </w:tc>
        <w:tc>
          <w:tcPr>
            <w:tcW w:w="6967" w:type="dxa"/>
            <w:tcBorders>
              <w:top w:val="single" w:sz="4" w:space="0" w:color="auto"/>
              <w:left w:val="single" w:sz="4" w:space="0" w:color="auto"/>
              <w:bottom w:val="single" w:sz="4" w:space="0" w:color="auto"/>
              <w:right w:val="single" w:sz="4" w:space="0" w:color="auto"/>
            </w:tcBorders>
            <w:hideMark/>
          </w:tcPr>
          <w:p w14:paraId="13734EE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Dùng dung dịch phenolphthalein nhận biết các dung dịch: KCl, Al(NO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NaOH, MgSO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Nhận ra NaOH do xuất hiện màu hồng.</w:t>
            </w:r>
            <w:r w:rsidRPr="00D06D9F">
              <w:rPr>
                <w:rFonts w:ascii="Times New Roman" w:hAnsi="Times New Roman" w:cs="Times New Roman"/>
                <w:sz w:val="24"/>
                <w:szCs w:val="24"/>
              </w:rPr>
              <w:b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NaOH → AgOH↓ + NaNO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(hoặc Ag</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 MgSO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+ 2NaOH →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w:t>
            </w:r>
            <w:r w:rsidRPr="00D06D9F">
              <w:rPr>
                <w:rFonts w:ascii="Times New Roman" w:hAnsi="Times New Roman" w:cs="Times New Roman"/>
                <w:sz w:val="24"/>
                <w:szCs w:val="24"/>
              </w:rPr>
              <w:br/>
              <w:t>- Al(NO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và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tạo kết tủa trắng, tan trong NaOH dư.</w:t>
            </w:r>
            <w:r w:rsidRPr="00D06D9F">
              <w:rPr>
                <w:rFonts w:ascii="Times New Roman" w:hAnsi="Times New Roman" w:cs="Times New Roman"/>
                <w:sz w:val="24"/>
                <w:szCs w:val="24"/>
              </w:rPr>
              <w:br/>
              <w:t>- KCl: không hiện tượng.</w:t>
            </w:r>
            <w:r w:rsidRPr="00D06D9F">
              <w:rPr>
                <w:rFonts w:ascii="Times New Roman" w:hAnsi="Times New Roman" w:cs="Times New Roman"/>
                <w:sz w:val="24"/>
                <w:szCs w:val="24"/>
              </w:rPr>
              <w:br/>
              <w:t>- AgNO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ZnCl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2AgCl↓ + Zn(NO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p>
        </w:tc>
        <w:tc>
          <w:tcPr>
            <w:tcW w:w="654" w:type="dxa"/>
            <w:tcBorders>
              <w:top w:val="single" w:sz="4" w:space="0" w:color="auto"/>
              <w:left w:val="single" w:sz="4" w:space="0" w:color="auto"/>
              <w:bottom w:val="single" w:sz="4" w:space="0" w:color="auto"/>
              <w:right w:val="single" w:sz="4" w:space="0" w:color="auto"/>
            </w:tcBorders>
            <w:hideMark/>
          </w:tcPr>
          <w:p w14:paraId="49A78628"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r w:rsidR="00D06D9F" w:rsidRPr="00D06D9F" w14:paraId="188FFC50"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tcPr>
          <w:p w14:paraId="385A491E" w14:textId="77777777" w:rsidR="00D06D9F" w:rsidRPr="00D06D9F" w:rsidRDefault="00D06D9F" w:rsidP="00D06D9F">
            <w:pPr>
              <w:spacing w:line="360" w:lineRule="auto"/>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hideMark/>
          </w:tcPr>
          <w:p w14:paraId="7AB3D36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1.2a</w:t>
            </w:r>
          </w:p>
        </w:tc>
        <w:tc>
          <w:tcPr>
            <w:tcW w:w="6967" w:type="dxa"/>
            <w:tcBorders>
              <w:top w:val="single" w:sz="4" w:space="0" w:color="auto"/>
              <w:left w:val="single" w:sz="4" w:space="0" w:color="auto"/>
              <w:bottom w:val="single" w:sz="4" w:space="0" w:color="auto"/>
              <w:right w:val="single" w:sz="4" w:space="0" w:color="auto"/>
            </w:tcBorders>
            <w:hideMark/>
          </w:tcPr>
          <w:p w14:paraId="5FC1BF2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2NaCl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(2) NaHCO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HCl → NaCl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(3) MgCO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(4)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(5) CaCO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+ 2HCl →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(6)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+ 3HCl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654" w:type="dxa"/>
            <w:tcBorders>
              <w:top w:val="single" w:sz="4" w:space="0" w:color="auto"/>
              <w:left w:val="single" w:sz="4" w:space="0" w:color="auto"/>
              <w:bottom w:val="single" w:sz="4" w:space="0" w:color="auto"/>
              <w:right w:val="single" w:sz="4" w:space="0" w:color="auto"/>
            </w:tcBorders>
            <w:hideMark/>
          </w:tcPr>
          <w:p w14:paraId="26D01A5C"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0,75</w:t>
            </w:r>
          </w:p>
        </w:tc>
      </w:tr>
      <w:tr w:rsidR="00D06D9F" w:rsidRPr="00D06D9F" w14:paraId="33E1D030" w14:textId="77777777" w:rsidTr="00D06D9F">
        <w:trPr>
          <w:jc w:val="center"/>
        </w:trPr>
        <w:tc>
          <w:tcPr>
            <w:tcW w:w="1276" w:type="dxa"/>
            <w:tcBorders>
              <w:top w:val="single" w:sz="4" w:space="0" w:color="auto"/>
              <w:left w:val="single" w:sz="4" w:space="0" w:color="auto"/>
              <w:bottom w:val="single" w:sz="4" w:space="0" w:color="auto"/>
              <w:right w:val="single" w:sz="4" w:space="0" w:color="auto"/>
            </w:tcBorders>
          </w:tcPr>
          <w:p w14:paraId="66CF4813" w14:textId="77777777" w:rsidR="00D06D9F" w:rsidRPr="00D06D9F" w:rsidRDefault="00D06D9F" w:rsidP="00D06D9F">
            <w:pPr>
              <w:spacing w:line="360" w:lineRule="auto"/>
              <w:rPr>
                <w:rFonts w:ascii="Times New Roman" w:hAnsi="Times New Roman" w:cs="Times New Roman"/>
                <w:sz w:val="24"/>
                <w:szCs w:val="24"/>
              </w:rPr>
            </w:pPr>
          </w:p>
        </w:tc>
        <w:tc>
          <w:tcPr>
            <w:tcW w:w="636" w:type="dxa"/>
            <w:tcBorders>
              <w:top w:val="single" w:sz="4" w:space="0" w:color="auto"/>
              <w:left w:val="single" w:sz="4" w:space="0" w:color="auto"/>
              <w:bottom w:val="single" w:sz="4" w:space="0" w:color="auto"/>
              <w:right w:val="single" w:sz="4" w:space="0" w:color="auto"/>
            </w:tcBorders>
            <w:hideMark/>
          </w:tcPr>
          <w:p w14:paraId="390CF7E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1.2b</w:t>
            </w:r>
          </w:p>
        </w:tc>
        <w:tc>
          <w:tcPr>
            <w:tcW w:w="6967" w:type="dxa"/>
            <w:tcBorders>
              <w:top w:val="single" w:sz="4" w:space="0" w:color="auto"/>
              <w:left w:val="single" w:sz="4" w:space="0" w:color="auto"/>
              <w:bottom w:val="single" w:sz="4" w:space="0" w:color="auto"/>
              <w:right w:val="single" w:sz="4" w:space="0" w:color="auto"/>
            </w:tcBorders>
            <w:hideMark/>
          </w:tcPr>
          <w:p w14:paraId="418EAA6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 Khối lượng dung dịch HCl: 2100 g</w:t>
            </w:r>
            <w:r w:rsidRPr="00D06D9F">
              <w:rPr>
                <w:rFonts w:ascii="Times New Roman" w:hAnsi="Times New Roman" w:cs="Times New Roman"/>
                <w:sz w:val="24"/>
                <w:szCs w:val="24"/>
              </w:rPr>
              <w:br/>
              <w:t>- Khối lượng HCl nguyên chất: 10,5 g</w:t>
            </w:r>
            <w:r w:rsidRPr="00D06D9F">
              <w:rPr>
                <w:rFonts w:ascii="Times New Roman" w:hAnsi="Times New Roman" w:cs="Times New Roman"/>
                <w:sz w:val="24"/>
                <w:szCs w:val="24"/>
              </w:rPr>
              <w:br/>
              <w:t>- Khối lượng HCl dùng trong 1 ngày: 2,1 g</w:t>
            </w:r>
            <w:r w:rsidRPr="00D06D9F">
              <w:rPr>
                <w:rFonts w:ascii="Times New Roman" w:hAnsi="Times New Roman" w:cs="Times New Roman"/>
                <w:sz w:val="24"/>
                <w:szCs w:val="24"/>
              </w:rPr>
              <w:br/>
              <w:t>- Số mol HCl: 2,1 / 36,5 mol</w:t>
            </w:r>
            <w:r w:rsidRPr="00D06D9F">
              <w:rPr>
                <w:rFonts w:ascii="Times New Roman" w:hAnsi="Times New Roman" w:cs="Times New Roman"/>
                <w:sz w:val="24"/>
                <w:szCs w:val="24"/>
              </w:rPr>
              <w:br/>
              <w:t>Gọi số mol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x;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y.</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+ 3HCl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+ 2HCl →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654" w:type="dxa"/>
            <w:tcBorders>
              <w:top w:val="single" w:sz="4" w:space="0" w:color="auto"/>
              <w:left w:val="single" w:sz="4" w:space="0" w:color="auto"/>
              <w:bottom w:val="single" w:sz="4" w:space="0" w:color="auto"/>
              <w:right w:val="single" w:sz="4" w:space="0" w:color="auto"/>
            </w:tcBorders>
            <w:hideMark/>
          </w:tcPr>
          <w:p w14:paraId="192B79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1,25</w:t>
            </w:r>
          </w:p>
        </w:tc>
      </w:tr>
    </w:tbl>
    <w:p w14:paraId="78FC985A" w14:textId="77777777" w:rsidR="00D06D9F" w:rsidRPr="00D06D9F" w:rsidRDefault="00D06D9F" w:rsidP="00D06D9F">
      <w:pPr>
        <w:spacing w:line="360" w:lineRule="auto"/>
        <w:rPr>
          <w:rFonts w:ascii="Times New Roman" w:hAnsi="Times New Roman" w:cs="Times New Roman"/>
          <w:sz w:val="24"/>
          <w:szCs w:val="24"/>
        </w:rPr>
      </w:pPr>
    </w:p>
    <w:p w14:paraId="0D6DA983" w14:textId="77777777" w:rsidR="00D06D9F" w:rsidRPr="00D06D9F" w:rsidRDefault="00D06D9F" w:rsidP="00D06D9F">
      <w:pPr>
        <w:spacing w:after="0" w:line="360" w:lineRule="auto"/>
        <w:jc w:val="center"/>
        <w:rPr>
          <w:rFonts w:ascii="Times New Roman" w:hAnsi="Times New Roman" w:cs="Times New Roman"/>
          <w:b/>
          <w:sz w:val="24"/>
          <w:szCs w:val="24"/>
        </w:rPr>
      </w:pPr>
    </w:p>
    <w:p w14:paraId="430CC0F6" w14:textId="77777777" w:rsidR="00D06D9F" w:rsidRPr="00D06D9F" w:rsidRDefault="00D06D9F" w:rsidP="00D06D9F">
      <w:pPr>
        <w:spacing w:after="0" w:line="360" w:lineRule="auto"/>
        <w:jc w:val="center"/>
        <w:rPr>
          <w:rFonts w:ascii="Times New Roman" w:hAnsi="Times New Roman" w:cs="Times New Roman"/>
          <w:b/>
          <w:sz w:val="24"/>
          <w:szCs w:val="24"/>
        </w:rPr>
      </w:pPr>
    </w:p>
    <w:tbl>
      <w:tblPr>
        <w:tblStyle w:val="TableGrid"/>
        <w:tblW w:w="0" w:type="auto"/>
        <w:jc w:val="center"/>
        <w:tblInd w:w="-733" w:type="dxa"/>
        <w:tblLook w:val="04A0" w:firstRow="1" w:lastRow="0" w:firstColumn="1" w:lastColumn="0" w:noHBand="0" w:noVBand="1"/>
      </w:tblPr>
      <w:tblGrid>
        <w:gridCol w:w="1159"/>
        <w:gridCol w:w="736"/>
        <w:gridCol w:w="6780"/>
        <w:gridCol w:w="754"/>
      </w:tblGrid>
      <w:tr w:rsidR="00D06D9F" w:rsidRPr="00D06D9F" w14:paraId="1616BE37"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5B5363F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292E3F2A"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780" w:type="dxa"/>
            <w:tcBorders>
              <w:top w:val="single" w:sz="4" w:space="0" w:color="auto"/>
              <w:left w:val="single" w:sz="4" w:space="0" w:color="auto"/>
              <w:bottom w:val="single" w:sz="4" w:space="0" w:color="auto"/>
              <w:right w:val="single" w:sz="4" w:space="0" w:color="auto"/>
            </w:tcBorders>
            <w:hideMark/>
          </w:tcPr>
          <w:p w14:paraId="6E39F89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54" w:type="dxa"/>
            <w:tcBorders>
              <w:top w:val="single" w:sz="4" w:space="0" w:color="auto"/>
              <w:left w:val="single" w:sz="4" w:space="0" w:color="auto"/>
              <w:bottom w:val="single" w:sz="4" w:space="0" w:color="auto"/>
              <w:right w:val="single" w:sz="4" w:space="0" w:color="auto"/>
            </w:tcBorders>
            <w:hideMark/>
          </w:tcPr>
          <w:p w14:paraId="410273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7326AA5D"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018BF1F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70CF3E9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1.2 (tiếp)</w:t>
            </w:r>
          </w:p>
        </w:tc>
        <w:tc>
          <w:tcPr>
            <w:tcW w:w="6780" w:type="dxa"/>
            <w:tcBorders>
              <w:top w:val="single" w:sz="4" w:space="0" w:color="auto"/>
              <w:left w:val="single" w:sz="4" w:space="0" w:color="auto"/>
              <w:bottom w:val="single" w:sz="4" w:space="0" w:color="auto"/>
              <w:right w:val="single" w:sz="4" w:space="0" w:color="auto"/>
            </w:tcBorders>
            <w:hideMark/>
          </w:tcPr>
          <w:p w14:paraId="59A206B8"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 Theo phương trình và giả thiết ta có hệ phương trình:</w:t>
            </w:r>
            <w:r w:rsidRPr="00D06D9F">
              <w:rPr>
                <w:rFonts w:ascii="Times New Roman" w:hAnsi="Times New Roman" w:cs="Times New Roman"/>
                <w:sz w:val="24"/>
                <w:szCs w:val="24"/>
              </w:rPr>
              <w:br/>
              <w:t>3x + 2y = 21/365</w:t>
            </w:r>
            <w:r w:rsidRPr="00D06D9F">
              <w:rPr>
                <w:rFonts w:ascii="Times New Roman" w:hAnsi="Times New Roman" w:cs="Times New Roman"/>
                <w:sz w:val="24"/>
                <w:szCs w:val="24"/>
              </w:rPr>
              <w:br/>
              <w:t>78x / 58y = 9/16</w:t>
            </w:r>
            <w:r w:rsidRPr="00D06D9F">
              <w:rPr>
                <w:rFonts w:ascii="Times New Roman" w:hAnsi="Times New Roman" w:cs="Times New Roman"/>
                <w:sz w:val="24"/>
                <w:szCs w:val="24"/>
              </w:rPr>
              <w:br/>
              <w:t>- K</w:t>
            </w:r>
            <w:bookmarkStart w:id="0" w:name="_GoBack"/>
            <w:bookmarkEnd w:id="0"/>
            <w:r w:rsidRPr="00D06D9F">
              <w:rPr>
                <w:rFonts w:ascii="Times New Roman" w:hAnsi="Times New Roman" w:cs="Times New Roman"/>
                <w:sz w:val="24"/>
                <w:szCs w:val="24"/>
              </w:rPr>
              <w:t>hối lượng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bệnh nhân uống trong một ngày:</w:t>
            </w:r>
            <w:r w:rsidRPr="00D06D9F">
              <w:rPr>
                <w:rFonts w:ascii="Times New Roman" w:hAnsi="Times New Roman" w:cs="Times New Roman"/>
                <w:sz w:val="24"/>
                <w:szCs w:val="24"/>
              </w:rPr>
              <w:br/>
              <w:t>78x ≈ 0,5767 g ≈ 0,58 g</w:t>
            </w:r>
            <w:r w:rsidRPr="00D06D9F">
              <w:rPr>
                <w:rFonts w:ascii="Times New Roman" w:hAnsi="Times New Roman" w:cs="Times New Roman"/>
                <w:sz w:val="24"/>
                <w:szCs w:val="24"/>
              </w:rPr>
              <w:br/>
              <w:t>- Khối lượng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bệnh nhân uống trong một ngày:</w:t>
            </w:r>
            <w:r w:rsidRPr="00D06D9F">
              <w:rPr>
                <w:rFonts w:ascii="Times New Roman" w:hAnsi="Times New Roman" w:cs="Times New Roman"/>
                <w:sz w:val="24"/>
                <w:szCs w:val="24"/>
              </w:rPr>
              <w:br/>
              <w:t>58y ≈ 1,02525 g ≈ 1,03 g</w:t>
            </w:r>
            <w:r w:rsidRPr="00D06D9F">
              <w:rPr>
                <w:rFonts w:ascii="Times New Roman" w:hAnsi="Times New Roman" w:cs="Times New Roman"/>
                <w:sz w:val="24"/>
                <w:szCs w:val="24"/>
              </w:rPr>
              <w:br/>
              <w:t>(Học sinh lập hệ đúng, lấy kết quả xấp xỉ vẫn cho điểm tối đa)</w:t>
            </w:r>
          </w:p>
        </w:tc>
        <w:tc>
          <w:tcPr>
            <w:tcW w:w="754" w:type="dxa"/>
            <w:tcBorders>
              <w:top w:val="single" w:sz="4" w:space="0" w:color="auto"/>
              <w:left w:val="single" w:sz="4" w:space="0" w:color="auto"/>
              <w:bottom w:val="single" w:sz="4" w:space="0" w:color="auto"/>
              <w:right w:val="single" w:sz="4" w:space="0" w:color="auto"/>
            </w:tcBorders>
            <w:hideMark/>
          </w:tcPr>
          <w:p w14:paraId="37E8A5A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1,0</w:t>
            </w:r>
          </w:p>
        </w:tc>
      </w:tr>
      <w:tr w:rsidR="00D06D9F" w:rsidRPr="00D06D9F" w14:paraId="25453A17"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hideMark/>
          </w:tcPr>
          <w:p w14:paraId="2D62975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3A53B6B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2.1</w:t>
            </w:r>
          </w:p>
        </w:tc>
        <w:tc>
          <w:tcPr>
            <w:tcW w:w="6780" w:type="dxa"/>
            <w:tcBorders>
              <w:top w:val="single" w:sz="4" w:space="0" w:color="auto"/>
              <w:left w:val="single" w:sz="4" w:space="0" w:color="auto"/>
              <w:bottom w:val="single" w:sz="4" w:space="0" w:color="auto"/>
              <w:right w:val="single" w:sz="4" w:space="0" w:color="auto"/>
            </w:tcBorders>
            <w:hideMark/>
          </w:tcPr>
          <w:p w14:paraId="3894B45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0,9% là nồng độ % của dung dịch NaCl.</w:t>
            </w:r>
            <w:r w:rsidRPr="00D06D9F">
              <w:rPr>
                <w:rFonts w:ascii="Times New Roman" w:hAnsi="Times New Roman" w:cs="Times New Roman"/>
                <w:sz w:val="24"/>
                <w:szCs w:val="24"/>
              </w:rPr>
              <w:br/>
              <w:t>- Có 0,9 g NaCl trong 100 g dung dịch.</w:t>
            </w:r>
            <w:r w:rsidRPr="00D06D9F">
              <w:rPr>
                <w:rFonts w:ascii="Times New Roman" w:hAnsi="Times New Roman" w:cs="Times New Roman"/>
                <w:sz w:val="24"/>
                <w:szCs w:val="24"/>
              </w:rPr>
              <w:br/>
              <w:t>- 500 mL là thể tích dung dịch trong chai.</w:t>
            </w:r>
            <w:r w:rsidRPr="00D06D9F">
              <w:rPr>
                <w:rFonts w:ascii="Times New Roman" w:hAnsi="Times New Roman" w:cs="Times New Roman"/>
                <w:sz w:val="24"/>
                <w:szCs w:val="24"/>
              </w:rPr>
              <w:br/>
            </w:r>
            <w:r w:rsidRPr="00D06D9F">
              <w:rPr>
                <w:rFonts w:ascii="Times New Roman" w:hAnsi="Times New Roman" w:cs="Times New Roman"/>
                <w:sz w:val="24"/>
                <w:szCs w:val="24"/>
              </w:rPr>
              <w:br/>
              <w:t>b) Tính toán:</w:t>
            </w:r>
            <w:r w:rsidRPr="00D06D9F">
              <w:rPr>
                <w:rFonts w:ascii="Times New Roman" w:hAnsi="Times New Roman" w:cs="Times New Roman"/>
                <w:sz w:val="24"/>
                <w:szCs w:val="24"/>
              </w:rPr>
              <w:br/>
              <w:t>- m dung dịch = 500 × 1,005 = 502,5 g</w:t>
            </w:r>
            <w:r w:rsidRPr="00D06D9F">
              <w:rPr>
                <w:rFonts w:ascii="Times New Roman" w:hAnsi="Times New Roman" w:cs="Times New Roman"/>
                <w:sz w:val="24"/>
                <w:szCs w:val="24"/>
              </w:rPr>
              <w:br/>
              <w:t>- m NaCl = 0,9 × 502,5 / 100 = 4,5225 g</w:t>
            </w:r>
            <w:r w:rsidRPr="00D06D9F">
              <w:rPr>
                <w:rFonts w:ascii="Times New Roman" w:hAnsi="Times New Roman" w:cs="Times New Roman"/>
                <w:sz w:val="24"/>
                <w:szCs w:val="24"/>
              </w:rPr>
              <w:br/>
              <w:t>- Pha chế đủ 500 mL.</w:t>
            </w:r>
            <w:r w:rsidRPr="00D06D9F">
              <w:rPr>
                <w:rFonts w:ascii="Times New Roman" w:hAnsi="Times New Roman" w:cs="Times New Roman"/>
                <w:sz w:val="24"/>
                <w:szCs w:val="24"/>
              </w:rPr>
              <w:br/>
            </w:r>
            <w:r w:rsidRPr="00D06D9F">
              <w:rPr>
                <w:rFonts w:ascii="Times New Roman" w:hAnsi="Times New Roman" w:cs="Times New Roman"/>
                <w:sz w:val="24"/>
                <w:szCs w:val="24"/>
              </w:rPr>
              <w:br/>
              <w:t>c) m NaCl trong 150 g dung dịch: 1,35 g</w:t>
            </w:r>
            <w:r w:rsidRPr="00D06D9F">
              <w:rPr>
                <w:rFonts w:ascii="Times New Roman" w:hAnsi="Times New Roman" w:cs="Times New Roman"/>
                <w:sz w:val="24"/>
                <w:szCs w:val="24"/>
              </w:rPr>
              <w:br/>
              <w:t>- m NaCl sau khi cho thêm: 51,35 g</w:t>
            </w:r>
            <w:r w:rsidRPr="00D06D9F">
              <w:rPr>
                <w:rFonts w:ascii="Times New Roman" w:hAnsi="Times New Roman" w:cs="Times New Roman"/>
                <w:sz w:val="24"/>
                <w:szCs w:val="24"/>
              </w:rPr>
              <w:br/>
              <w:t>- m dung dịch mới: 200 g</w:t>
            </w:r>
            <w:r w:rsidRPr="00D06D9F">
              <w:rPr>
                <w:rFonts w:ascii="Times New Roman" w:hAnsi="Times New Roman" w:cs="Times New Roman"/>
                <w:sz w:val="24"/>
                <w:szCs w:val="24"/>
              </w:rPr>
              <w:br/>
              <w:t>- C% mới = 25,675%</w:t>
            </w:r>
            <w:r w:rsidRPr="00D06D9F">
              <w:rPr>
                <w:rFonts w:ascii="Times New Roman" w:hAnsi="Times New Roman" w:cs="Times New Roman"/>
                <w:sz w:val="24"/>
                <w:szCs w:val="24"/>
              </w:rPr>
              <w:br/>
            </w:r>
            <w:r w:rsidRPr="00D06D9F">
              <w:rPr>
                <w:rFonts w:ascii="Times New Roman" w:hAnsi="Times New Roman" w:cs="Times New Roman"/>
                <w:sz w:val="24"/>
                <w:szCs w:val="24"/>
              </w:rPr>
              <w:br/>
              <w:t>d) Ứng dụng dung dịch 0,9%:</w:t>
            </w:r>
            <w:r w:rsidRPr="00D06D9F">
              <w:rPr>
                <w:rFonts w:ascii="Times New Roman" w:hAnsi="Times New Roman" w:cs="Times New Roman"/>
                <w:sz w:val="24"/>
                <w:szCs w:val="24"/>
              </w:rPr>
              <w:br/>
              <w:t>- Vệ sinh mắt, mũi, họng.</w:t>
            </w:r>
            <w:r w:rsidRPr="00D06D9F">
              <w:rPr>
                <w:rFonts w:ascii="Times New Roman" w:hAnsi="Times New Roman" w:cs="Times New Roman"/>
                <w:sz w:val="24"/>
                <w:szCs w:val="24"/>
              </w:rPr>
              <w:br/>
              <w:t>- Súc miệng, nhỏ tai.</w:t>
            </w:r>
          </w:p>
        </w:tc>
        <w:tc>
          <w:tcPr>
            <w:tcW w:w="754" w:type="dxa"/>
            <w:tcBorders>
              <w:top w:val="single" w:sz="4" w:space="0" w:color="auto"/>
              <w:left w:val="single" w:sz="4" w:space="0" w:color="auto"/>
              <w:bottom w:val="single" w:sz="4" w:space="0" w:color="auto"/>
              <w:right w:val="single" w:sz="4" w:space="0" w:color="auto"/>
            </w:tcBorders>
            <w:hideMark/>
          </w:tcPr>
          <w:p w14:paraId="3BD63F3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r w:rsidR="00D06D9F" w:rsidRPr="00D06D9F" w14:paraId="00E0B56B" w14:textId="77777777" w:rsidTr="00893371">
        <w:trPr>
          <w:jc w:val="center"/>
        </w:trPr>
        <w:tc>
          <w:tcPr>
            <w:tcW w:w="1159" w:type="dxa"/>
            <w:tcBorders>
              <w:top w:val="single" w:sz="4" w:space="0" w:color="auto"/>
              <w:left w:val="single" w:sz="4" w:space="0" w:color="auto"/>
              <w:bottom w:val="single" w:sz="4" w:space="0" w:color="auto"/>
              <w:right w:val="single" w:sz="4" w:space="0" w:color="auto"/>
            </w:tcBorders>
          </w:tcPr>
          <w:p w14:paraId="6BD254E7"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F1005D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2.2</w:t>
            </w:r>
          </w:p>
        </w:tc>
        <w:tc>
          <w:tcPr>
            <w:tcW w:w="6780" w:type="dxa"/>
            <w:tcBorders>
              <w:top w:val="single" w:sz="4" w:space="0" w:color="auto"/>
              <w:left w:val="single" w:sz="4" w:space="0" w:color="auto"/>
              <w:bottom w:val="single" w:sz="4" w:space="0" w:color="auto"/>
              <w:right w:val="single" w:sz="4" w:space="0" w:color="auto"/>
            </w:tcBorders>
            <w:hideMark/>
          </w:tcPr>
          <w:p w14:paraId="24BE21D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Chọn tỉ lệ khối lượng: 2,00 g N : 3,00 g P</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xml:space="preserve"> : 1,00 g 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Tính được tỉ lệ N:P:K = 6674 : 4371 : 2769.</w:t>
            </w:r>
            <w:r w:rsidRPr="00D06D9F">
              <w:rPr>
                <w:rFonts w:ascii="Times New Roman" w:hAnsi="Times New Roman" w:cs="Times New Roman"/>
                <w:sz w:val="24"/>
                <w:szCs w:val="24"/>
              </w:rPr>
              <w:br/>
            </w:r>
            <w:r w:rsidRPr="00D06D9F">
              <w:rPr>
                <w:rFonts w:ascii="Times New Roman" w:hAnsi="Times New Roman" w:cs="Times New Roman"/>
                <w:sz w:val="24"/>
                <w:szCs w:val="24"/>
              </w:rPr>
              <w:br/>
              <w:t>b) mKNO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505 g </w:t>
            </w:r>
            <w:r w:rsidRPr="00D06D9F">
              <w:rPr>
                <w:rFonts w:ascii="Cambria Math" w:hAnsi="Cambria Math" w:cs="Cambria Math"/>
                <w:sz w:val="24"/>
                <w:szCs w:val="24"/>
              </w:rPr>
              <w:t>⇒</w:t>
            </w:r>
            <w:r w:rsidRPr="00D06D9F">
              <w:rPr>
                <w:rFonts w:ascii="Times New Roman" w:hAnsi="Times New Roman" w:cs="Times New Roman"/>
                <w:sz w:val="24"/>
                <w:szCs w:val="24"/>
              </w:rPr>
              <w:t xml:space="preserve"> n = 5 mol.</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mK = 195 g; mN = 70 g.</w:t>
            </w:r>
            <w:r w:rsidRPr="00D06D9F">
              <w:rPr>
                <w:rFonts w:ascii="Times New Roman" w:hAnsi="Times New Roman" w:cs="Times New Roman"/>
                <w:sz w:val="24"/>
                <w:szCs w:val="24"/>
              </w:rPr>
              <w:br/>
              <w:t>Tính tiếp được:</w:t>
            </w:r>
            <w:r w:rsidRPr="00D06D9F">
              <w:rPr>
                <w:rFonts w:ascii="Times New Roman" w:hAnsi="Times New Roman" w:cs="Times New Roman"/>
                <w:sz w:val="24"/>
                <w:szCs w:val="24"/>
              </w:rPr>
              <w:br/>
              <w:t>mP ≈ 307,82 g; mN ≈ 470 g.</w:t>
            </w:r>
            <w:r w:rsidRPr="00D06D9F">
              <w:rPr>
                <w:rFonts w:ascii="Times New Roman" w:hAnsi="Times New Roman" w:cs="Times New Roman"/>
                <w:sz w:val="24"/>
                <w:szCs w:val="24"/>
              </w:rPr>
              <w:br/>
              <w:t>m(NH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HPO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1310,76 g.</w:t>
            </w:r>
            <w:r w:rsidRPr="00D06D9F">
              <w:rPr>
                <w:rFonts w:ascii="Times New Roman" w:hAnsi="Times New Roman" w:cs="Times New Roman"/>
                <w:sz w:val="24"/>
                <w:szCs w:val="24"/>
              </w:rPr>
              <w:br/>
              <w:t>mCa(NO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715,04 g.</w:t>
            </w:r>
            <w:r w:rsidRPr="00D06D9F">
              <w:rPr>
                <w:rFonts w:ascii="Times New Roman" w:hAnsi="Times New Roman" w:cs="Times New Roman"/>
                <w:sz w:val="24"/>
                <w:szCs w:val="24"/>
              </w:rPr>
              <w:br/>
              <w:t>(Không làm tròn vẫn được điểm tối đa)</w:t>
            </w:r>
            <w:r w:rsidRPr="00D06D9F">
              <w:rPr>
                <w:rFonts w:ascii="Times New Roman" w:hAnsi="Times New Roman" w:cs="Times New Roman"/>
                <w:sz w:val="24"/>
                <w:szCs w:val="24"/>
              </w:rPr>
              <w:br/>
            </w:r>
            <w:r w:rsidRPr="00D06D9F">
              <w:rPr>
                <w:rFonts w:ascii="Times New Roman" w:hAnsi="Times New Roman" w:cs="Times New Roman"/>
                <w:sz w:val="24"/>
                <w:szCs w:val="24"/>
              </w:rPr>
              <w:br/>
              <w:t>c) Biện pháp giảm tác hại phân bón:</w:t>
            </w:r>
            <w:r w:rsidRPr="00D06D9F">
              <w:rPr>
                <w:rFonts w:ascii="Times New Roman" w:hAnsi="Times New Roman" w:cs="Times New Roman"/>
                <w:sz w:val="24"/>
                <w:szCs w:val="24"/>
              </w:rPr>
              <w:br/>
              <w:t>- Bón vừa đủ, tránh mất dinh dưỡng.</w:t>
            </w:r>
            <w:r w:rsidRPr="00D06D9F">
              <w:rPr>
                <w:rFonts w:ascii="Times New Roman" w:hAnsi="Times New Roman" w:cs="Times New Roman"/>
                <w:sz w:val="24"/>
                <w:szCs w:val="24"/>
              </w:rPr>
              <w:br/>
              <w:t>- Không lưu trữ gần khu dân cư.</w:t>
            </w:r>
            <w:r w:rsidRPr="00D06D9F">
              <w:rPr>
                <w:rFonts w:ascii="Times New Roman" w:hAnsi="Times New Roman" w:cs="Times New Roman"/>
                <w:sz w:val="24"/>
                <w:szCs w:val="24"/>
              </w:rPr>
              <w:br/>
              <w:t>- Sử dụng hợp lí, kết hợp phân vô cơ và hữu cơ.</w:t>
            </w:r>
          </w:p>
        </w:tc>
        <w:tc>
          <w:tcPr>
            <w:tcW w:w="754" w:type="dxa"/>
            <w:tcBorders>
              <w:top w:val="single" w:sz="4" w:space="0" w:color="auto"/>
              <w:left w:val="single" w:sz="4" w:space="0" w:color="auto"/>
              <w:bottom w:val="single" w:sz="4" w:space="0" w:color="auto"/>
              <w:right w:val="single" w:sz="4" w:space="0" w:color="auto"/>
            </w:tcBorders>
            <w:hideMark/>
          </w:tcPr>
          <w:p w14:paraId="2D25094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bl>
    <w:p w14:paraId="479C8331" w14:textId="77777777" w:rsidR="00D06D9F" w:rsidRPr="00D06D9F" w:rsidRDefault="00D06D9F" w:rsidP="00D06D9F">
      <w:pPr>
        <w:spacing w:after="0" w:line="360" w:lineRule="auto"/>
        <w:jc w:val="center"/>
        <w:rPr>
          <w:rFonts w:ascii="Times New Roman" w:hAnsi="Times New Roman" w:cs="Times New Roman"/>
          <w:b/>
          <w:sz w:val="24"/>
          <w:szCs w:val="24"/>
        </w:rPr>
      </w:pPr>
    </w:p>
    <w:p w14:paraId="5A61C6EB" w14:textId="77777777" w:rsidR="00D06D9F" w:rsidRPr="00D06D9F" w:rsidRDefault="00D06D9F" w:rsidP="00D06D9F">
      <w:pPr>
        <w:spacing w:after="0" w:line="360" w:lineRule="auto"/>
        <w:jc w:val="center"/>
        <w:rPr>
          <w:rFonts w:ascii="Times New Roman" w:hAnsi="Times New Roman" w:cs="Times New Roman"/>
          <w:b/>
          <w:sz w:val="24"/>
          <w:szCs w:val="24"/>
        </w:rPr>
      </w:pPr>
    </w:p>
    <w:p w14:paraId="7418FBB0" w14:textId="77777777" w:rsidR="00D06D9F" w:rsidRPr="00D06D9F" w:rsidRDefault="00D06D9F" w:rsidP="00D06D9F">
      <w:pPr>
        <w:spacing w:line="360" w:lineRule="auto"/>
        <w:rPr>
          <w:rFonts w:ascii="Times New Roman" w:hAnsi="Times New Roman" w:cs="Times New Roman"/>
          <w:sz w:val="24"/>
          <w:szCs w:val="24"/>
        </w:rPr>
      </w:pPr>
    </w:p>
    <w:tbl>
      <w:tblPr>
        <w:tblStyle w:val="TableGrid"/>
        <w:tblW w:w="0" w:type="auto"/>
        <w:jc w:val="center"/>
        <w:tblInd w:w="-215" w:type="dxa"/>
        <w:tblLook w:val="04A0" w:firstRow="1" w:lastRow="0" w:firstColumn="1" w:lastColumn="0" w:noHBand="0" w:noVBand="1"/>
      </w:tblPr>
      <w:tblGrid>
        <w:gridCol w:w="886"/>
        <w:gridCol w:w="708"/>
        <w:gridCol w:w="6521"/>
        <w:gridCol w:w="750"/>
      </w:tblGrid>
      <w:tr w:rsidR="00D06D9F" w:rsidRPr="00D06D9F" w14:paraId="076C537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7D7C725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2A3C5B7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521" w:type="dxa"/>
            <w:tcBorders>
              <w:top w:val="single" w:sz="4" w:space="0" w:color="auto"/>
              <w:left w:val="single" w:sz="4" w:space="0" w:color="auto"/>
              <w:bottom w:val="single" w:sz="4" w:space="0" w:color="auto"/>
              <w:right w:val="single" w:sz="4" w:space="0" w:color="auto"/>
            </w:tcBorders>
            <w:hideMark/>
          </w:tcPr>
          <w:p w14:paraId="688E8E11"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40" w:type="dxa"/>
            <w:tcBorders>
              <w:top w:val="single" w:sz="4" w:space="0" w:color="auto"/>
              <w:left w:val="single" w:sz="4" w:space="0" w:color="auto"/>
              <w:bottom w:val="single" w:sz="4" w:space="0" w:color="auto"/>
              <w:right w:val="single" w:sz="4" w:space="0" w:color="auto"/>
            </w:tcBorders>
            <w:hideMark/>
          </w:tcPr>
          <w:p w14:paraId="3FED23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0833756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61CBB4D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5EE521B9"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3.1</w:t>
            </w:r>
          </w:p>
        </w:tc>
        <w:tc>
          <w:tcPr>
            <w:tcW w:w="6521" w:type="dxa"/>
            <w:tcBorders>
              <w:top w:val="single" w:sz="4" w:space="0" w:color="auto"/>
              <w:left w:val="single" w:sz="4" w:space="0" w:color="auto"/>
              <w:bottom w:val="single" w:sz="4" w:space="0" w:color="auto"/>
              <w:right w:val="single" w:sz="4" w:space="0" w:color="auto"/>
            </w:tcBorders>
            <w:hideMark/>
          </w:tcPr>
          <w:p w14:paraId="174BA7F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Cho Ba, Al vào nước dư.</w:t>
            </w:r>
            <w:r w:rsidRPr="00D06D9F">
              <w:rPr>
                <w:rFonts w:ascii="Times New Roman" w:hAnsi="Times New Roman" w:cs="Times New Roman"/>
                <w:sz w:val="24"/>
                <w:szCs w:val="24"/>
              </w:rPr>
              <w:br/>
              <w:t>- Hiện tượng: Kim loại tan, xuất hiện khí không màu.</w:t>
            </w:r>
            <w:r w:rsidRPr="00D06D9F">
              <w:rPr>
                <w:rFonts w:ascii="Times New Roman" w:hAnsi="Times New Roman" w:cs="Times New Roman"/>
                <w:sz w:val="24"/>
                <w:szCs w:val="24"/>
              </w:rPr>
              <w:br/>
              <w:t>- PTHH:</w:t>
            </w:r>
            <w:r w:rsidRPr="00D06D9F">
              <w:rPr>
                <w:rFonts w:ascii="Times New Roman" w:hAnsi="Times New Roman" w:cs="Times New Roman"/>
                <w:sz w:val="24"/>
                <w:szCs w:val="24"/>
              </w:rPr>
              <w:br/>
              <w:t>Ba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Ba(OH)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2Al + Ba(OH)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Ba(AlO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r>
            <w:r w:rsidRPr="00D06D9F">
              <w:rPr>
                <w:rFonts w:ascii="Times New Roman" w:hAnsi="Times New Roman" w:cs="Times New Roman"/>
                <w:sz w:val="24"/>
                <w:szCs w:val="24"/>
              </w:rPr>
              <w:br/>
              <w:t>b) Nhỏ dư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vào Ba(HCO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Kết tủa trắng, có khí.</w:t>
            </w:r>
            <w:r w:rsidRPr="00D06D9F">
              <w:rPr>
                <w:rFonts w:ascii="Times New Roman" w:hAnsi="Times New Roman" w:cs="Times New Roman"/>
                <w:sz w:val="24"/>
                <w:szCs w:val="24"/>
              </w:rPr>
              <w:br/>
              <w:t>- PTHH:</w:t>
            </w:r>
            <w:r w:rsidRPr="00D06D9F">
              <w:rPr>
                <w:rFonts w:ascii="Times New Roman" w:hAnsi="Times New Roman" w:cs="Times New Roman"/>
                <w:sz w:val="24"/>
                <w:szCs w:val="24"/>
              </w:rPr>
              <w:br/>
              <w:t>Ba(HCO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BaSO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KHCO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br/>
              <w:t>KHCO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KHSO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r>
            <w:r w:rsidRPr="00D06D9F">
              <w:rPr>
                <w:rFonts w:ascii="Times New Roman" w:hAnsi="Times New Roman" w:cs="Times New Roman"/>
                <w:sz w:val="24"/>
                <w:szCs w:val="24"/>
              </w:rPr>
              <w:br/>
              <w:t>c) Cho CaO vào (NH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Có mùi khai.</w:t>
            </w:r>
            <w:r w:rsidRPr="00D06D9F">
              <w:rPr>
                <w:rFonts w:ascii="Times New Roman" w:hAnsi="Times New Roman" w:cs="Times New Roman"/>
                <w:sz w:val="24"/>
                <w:szCs w:val="24"/>
              </w:rPr>
              <w:br/>
              <w:t>- PTHH:</w:t>
            </w:r>
            <w:r w:rsidRPr="00D06D9F">
              <w:rPr>
                <w:rFonts w:ascii="Times New Roman" w:hAnsi="Times New Roman" w:cs="Times New Roman"/>
                <w:sz w:val="24"/>
                <w:szCs w:val="24"/>
              </w:rPr>
              <w:br/>
              <w:t>CaO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Ca(OH)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2NH</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Ca(OH)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Ca(NO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r>
            <w:r w:rsidRPr="00D06D9F">
              <w:rPr>
                <w:rFonts w:ascii="Times New Roman" w:hAnsi="Times New Roman" w:cs="Times New Roman"/>
                <w:sz w:val="24"/>
                <w:szCs w:val="24"/>
              </w:rPr>
              <w:br/>
              <w:t>d)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FeCl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Khí không màu, kết tủa nâu đỏ.</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t>- PTHH:</w:t>
            </w:r>
            <w:r w:rsidRPr="00D06D9F">
              <w:rPr>
                <w:rFonts w:ascii="Times New Roman" w:hAnsi="Times New Roman" w:cs="Times New Roman"/>
                <w:sz w:val="24"/>
                <w:szCs w:val="24"/>
              </w:rPr>
              <w:br/>
              <w:t>3Na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+ 2FeCl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6NaCl + 2Fe(OH)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+ 3CO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r>
            <w:r w:rsidRPr="00D06D9F">
              <w:rPr>
                <w:rFonts w:ascii="Times New Roman" w:hAnsi="Times New Roman" w:cs="Times New Roman"/>
                <w:sz w:val="24"/>
                <w:szCs w:val="24"/>
              </w:rPr>
              <w:br/>
              <w:t>e) Na vào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rPr>
              <w:br/>
              <w:t>- Hiện tượng: Bọt khí, kết tủa keo trắng.</w:t>
            </w:r>
            <w:r w:rsidRPr="00D06D9F">
              <w:rPr>
                <w:rFonts w:ascii="Times New Roman" w:hAnsi="Times New Roman" w:cs="Times New Roman"/>
                <w:sz w:val="24"/>
                <w:szCs w:val="24"/>
              </w:rPr>
              <w:br/>
              <w:t>- PTHH:</w:t>
            </w:r>
            <w:r w:rsidRPr="00D06D9F">
              <w:rPr>
                <w:rFonts w:ascii="Times New Roman" w:hAnsi="Times New Roman" w:cs="Times New Roman"/>
                <w:sz w:val="24"/>
                <w:szCs w:val="24"/>
              </w:rPr>
              <w:br/>
              <w:t>2Na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 2NaOH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3NaOH + AlCl</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+ 3NaCl</w:t>
            </w:r>
            <w:r w:rsidRPr="00D06D9F">
              <w:rPr>
                <w:rFonts w:ascii="Times New Roman" w:hAnsi="Times New Roman" w:cs="Times New Roman"/>
                <w:sz w:val="24"/>
                <w:szCs w:val="24"/>
              </w:rPr>
              <w:br/>
              <w:t>NaOH + Al(OH)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NaAlO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p>
        </w:tc>
        <w:tc>
          <w:tcPr>
            <w:tcW w:w="740" w:type="dxa"/>
            <w:tcBorders>
              <w:top w:val="single" w:sz="4" w:space="0" w:color="auto"/>
              <w:left w:val="single" w:sz="4" w:space="0" w:color="auto"/>
              <w:bottom w:val="single" w:sz="4" w:space="0" w:color="auto"/>
              <w:right w:val="single" w:sz="4" w:space="0" w:color="auto"/>
            </w:tcBorders>
            <w:hideMark/>
          </w:tcPr>
          <w:p w14:paraId="4C76E4C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r w:rsidR="00D06D9F" w:rsidRPr="00D06D9F" w14:paraId="0F220CB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392C5C85"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75E61B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3.2</w:t>
            </w:r>
          </w:p>
        </w:tc>
        <w:tc>
          <w:tcPr>
            <w:tcW w:w="6521" w:type="dxa"/>
            <w:tcBorders>
              <w:top w:val="single" w:sz="4" w:space="0" w:color="auto"/>
              <w:left w:val="single" w:sz="4" w:space="0" w:color="auto"/>
              <w:bottom w:val="single" w:sz="4" w:space="0" w:color="auto"/>
              <w:right w:val="single" w:sz="4" w:space="0" w:color="auto"/>
            </w:tcBorders>
            <w:hideMark/>
          </w:tcPr>
          <w:p w14:paraId="17AE7F4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Phương trình:</w:t>
            </w:r>
            <w:r w:rsidRPr="00D06D9F">
              <w:rPr>
                <w:rFonts w:ascii="Times New Roman" w:hAnsi="Times New Roman" w:cs="Times New Roman"/>
                <w:sz w:val="24"/>
                <w:szCs w:val="24"/>
              </w:rPr>
              <w:br/>
              <w:t>(1) MgCl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+ 2NaOH → Mg(OH)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+ 2NaCl</w:t>
            </w:r>
            <w:r w:rsidRPr="00D06D9F">
              <w:rPr>
                <w:rFonts w:ascii="Times New Roman" w:hAnsi="Times New Roman" w:cs="Times New Roman"/>
                <w:sz w:val="24"/>
                <w:szCs w:val="24"/>
              </w:rPr>
              <w:br/>
              <w:t>(2) CaSO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BaCl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BaSO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(3) CaCl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CaCO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+ 2NaCl</w:t>
            </w:r>
            <w:r w:rsidRPr="00D06D9F">
              <w:rPr>
                <w:rFonts w:ascii="Times New Roman" w:hAnsi="Times New Roman" w:cs="Times New Roman"/>
                <w:sz w:val="24"/>
                <w:szCs w:val="24"/>
              </w:rPr>
              <w:br/>
            </w:r>
            <w:r w:rsidRPr="00D06D9F">
              <w:rPr>
                <w:rFonts w:ascii="Times New Roman" w:hAnsi="Times New Roman" w:cs="Times New Roman"/>
                <w:sz w:val="24"/>
                <w:szCs w:val="24"/>
              </w:rPr>
              <w:br/>
              <w:t>b) Tính khối lượng và số mol các chất trong 3 tấn muối thô.</w:t>
            </w:r>
            <w:r w:rsidRPr="00D06D9F">
              <w:rPr>
                <w:rFonts w:ascii="Times New Roman" w:hAnsi="Times New Roman" w:cs="Times New Roman"/>
                <w:sz w:val="24"/>
                <w:szCs w:val="24"/>
              </w:rPr>
              <w:br/>
              <w:t>Tính được:</w:t>
            </w:r>
            <w:r w:rsidRPr="00D06D9F">
              <w:rPr>
                <w:rFonts w:ascii="Times New Roman" w:hAnsi="Times New Roman" w:cs="Times New Roman"/>
                <w:sz w:val="24"/>
                <w:szCs w:val="24"/>
              </w:rPr>
              <w:br/>
              <w:t>mNaOH = 4800 g = 4,8 kg</w:t>
            </w:r>
            <w:r w:rsidRPr="00D06D9F">
              <w:rPr>
                <w:rFonts w:ascii="Times New Roman" w:hAnsi="Times New Roman" w:cs="Times New Roman"/>
                <w:sz w:val="24"/>
                <w:szCs w:val="24"/>
              </w:rPr>
              <w:br/>
              <w:t>mBaCl</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56160 g = 56,16 kg</w:t>
            </w:r>
            <w:r w:rsidRPr="00D06D9F">
              <w:rPr>
                <w:rFonts w:ascii="Times New Roman" w:hAnsi="Times New Roman" w:cs="Times New Roman"/>
                <w:sz w:val="24"/>
                <w:szCs w:val="24"/>
              </w:rPr>
              <w:br/>
              <w:t>mNa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28906,2 g = 28,906 kg</w:t>
            </w:r>
            <w:r w:rsidRPr="00D06D9F">
              <w:rPr>
                <w:rFonts w:ascii="Times New Roman" w:hAnsi="Times New Roman" w:cs="Times New Roman"/>
                <w:sz w:val="24"/>
                <w:szCs w:val="24"/>
              </w:rPr>
              <w:br/>
            </w:r>
            <w:r w:rsidRPr="00D06D9F">
              <w:rPr>
                <w:rFonts w:ascii="Times New Roman" w:hAnsi="Times New Roman" w:cs="Times New Roman"/>
                <w:sz w:val="24"/>
                <w:szCs w:val="24"/>
              </w:rPr>
              <w:br/>
              <w:t>c) Chuẩn độ:</w:t>
            </w:r>
            <w:r w:rsidRPr="00D06D9F">
              <w:rPr>
                <w:rFonts w:ascii="Times New Roman" w:hAnsi="Times New Roman" w:cs="Times New Roman"/>
                <w:sz w:val="24"/>
                <w:szCs w:val="24"/>
              </w:rPr>
              <w:br/>
              <w:t>nNa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7,56 × 10^-5 mol</w:t>
            </w:r>
            <w:r w:rsidRPr="00D06D9F">
              <w:rPr>
                <w:rFonts w:ascii="Times New Roman" w:hAnsi="Times New Roman" w:cs="Times New Roman"/>
                <w:sz w:val="24"/>
                <w:szCs w:val="24"/>
              </w:rPr>
              <w:br/>
              <w:t>PTHH:</w:t>
            </w:r>
            <w:r w:rsidRPr="00D06D9F">
              <w:rPr>
                <w:rFonts w:ascii="Times New Roman" w:hAnsi="Times New Roman" w:cs="Times New Roman"/>
                <w:sz w:val="24"/>
                <w:szCs w:val="24"/>
              </w:rPr>
              <w:br/>
              <w:t>KIO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+ 5KI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3I</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+ 3K</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I</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xml:space="preserve"> → Na</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6</w:t>
            </w:r>
            <w:r w:rsidRPr="00D06D9F">
              <w:rPr>
                <w:rFonts w:ascii="Times New Roman" w:hAnsi="Times New Roman" w:cs="Times New Roman"/>
                <w:sz w:val="24"/>
                <w:szCs w:val="24"/>
              </w:rPr>
              <w:t xml:space="preserve"> + 2NaI</w:t>
            </w:r>
          </w:p>
        </w:tc>
        <w:tc>
          <w:tcPr>
            <w:tcW w:w="740" w:type="dxa"/>
            <w:tcBorders>
              <w:top w:val="single" w:sz="4" w:space="0" w:color="auto"/>
              <w:left w:val="single" w:sz="4" w:space="0" w:color="auto"/>
              <w:bottom w:val="single" w:sz="4" w:space="0" w:color="auto"/>
              <w:right w:val="single" w:sz="4" w:space="0" w:color="auto"/>
            </w:tcBorders>
            <w:hideMark/>
          </w:tcPr>
          <w:p w14:paraId="1C554AC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2,0</w:t>
            </w:r>
          </w:p>
        </w:tc>
      </w:tr>
    </w:tbl>
    <w:p w14:paraId="284F3F5F" w14:textId="77777777" w:rsidR="00D06D9F" w:rsidRPr="00D06D9F" w:rsidRDefault="00D06D9F" w:rsidP="00D06D9F">
      <w:pPr>
        <w:spacing w:line="360" w:lineRule="auto"/>
        <w:rPr>
          <w:rFonts w:ascii="Times New Roman" w:hAnsi="Times New Roman" w:cs="Times New Roman"/>
          <w:sz w:val="24"/>
          <w:szCs w:val="24"/>
        </w:rPr>
      </w:pPr>
    </w:p>
    <w:p w14:paraId="033EE666" w14:textId="77777777" w:rsidR="00D06D9F" w:rsidRPr="00D06D9F" w:rsidRDefault="00D06D9F" w:rsidP="00D06D9F">
      <w:pPr>
        <w:spacing w:line="360" w:lineRule="auto"/>
        <w:rPr>
          <w:rFonts w:ascii="Times New Roman" w:hAnsi="Times New Roman" w:cs="Times New Roman"/>
          <w:sz w:val="24"/>
          <w:szCs w:val="24"/>
        </w:rPr>
      </w:pPr>
    </w:p>
    <w:tbl>
      <w:tblPr>
        <w:tblStyle w:val="TableGrid"/>
        <w:tblW w:w="0" w:type="auto"/>
        <w:jc w:val="center"/>
        <w:tblInd w:w="-215" w:type="dxa"/>
        <w:tblLook w:val="04A0" w:firstRow="1" w:lastRow="0" w:firstColumn="1" w:lastColumn="0" w:noHBand="0" w:noVBand="1"/>
      </w:tblPr>
      <w:tblGrid>
        <w:gridCol w:w="886"/>
        <w:gridCol w:w="708"/>
        <w:gridCol w:w="6521"/>
        <w:gridCol w:w="750"/>
      </w:tblGrid>
      <w:tr w:rsidR="00D06D9F" w:rsidRPr="00D06D9F" w14:paraId="2453C26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1F19841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Câu</w:t>
            </w:r>
          </w:p>
        </w:tc>
        <w:tc>
          <w:tcPr>
            <w:tcW w:w="708" w:type="dxa"/>
            <w:tcBorders>
              <w:top w:val="single" w:sz="4" w:space="0" w:color="auto"/>
              <w:left w:val="single" w:sz="4" w:space="0" w:color="auto"/>
              <w:bottom w:val="single" w:sz="4" w:space="0" w:color="auto"/>
              <w:right w:val="single" w:sz="4" w:space="0" w:color="auto"/>
            </w:tcBorders>
            <w:hideMark/>
          </w:tcPr>
          <w:p w14:paraId="30ED203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Ý</w:t>
            </w:r>
          </w:p>
        </w:tc>
        <w:tc>
          <w:tcPr>
            <w:tcW w:w="6521" w:type="dxa"/>
            <w:tcBorders>
              <w:top w:val="single" w:sz="4" w:space="0" w:color="auto"/>
              <w:left w:val="single" w:sz="4" w:space="0" w:color="auto"/>
              <w:bottom w:val="single" w:sz="4" w:space="0" w:color="auto"/>
              <w:right w:val="single" w:sz="4" w:space="0" w:color="auto"/>
            </w:tcBorders>
            <w:hideMark/>
          </w:tcPr>
          <w:p w14:paraId="13F93E1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Nội dung chính</w:t>
            </w:r>
          </w:p>
        </w:tc>
        <w:tc>
          <w:tcPr>
            <w:tcW w:w="740" w:type="dxa"/>
            <w:tcBorders>
              <w:top w:val="single" w:sz="4" w:space="0" w:color="auto"/>
              <w:left w:val="single" w:sz="4" w:space="0" w:color="auto"/>
              <w:bottom w:val="single" w:sz="4" w:space="0" w:color="auto"/>
              <w:right w:val="single" w:sz="4" w:space="0" w:color="auto"/>
            </w:tcBorders>
            <w:hideMark/>
          </w:tcPr>
          <w:p w14:paraId="5BCEB71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Điểm</w:t>
            </w:r>
          </w:p>
        </w:tc>
      </w:tr>
      <w:tr w:rsidR="00D06D9F" w:rsidRPr="00D06D9F" w14:paraId="21A56797"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3C56C935"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6871C886"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4.1</w:t>
            </w:r>
          </w:p>
        </w:tc>
        <w:tc>
          <w:tcPr>
            <w:tcW w:w="6521" w:type="dxa"/>
            <w:tcBorders>
              <w:top w:val="single" w:sz="4" w:space="0" w:color="auto"/>
              <w:left w:val="single" w:sz="4" w:space="0" w:color="auto"/>
              <w:bottom w:val="single" w:sz="4" w:space="0" w:color="auto"/>
              <w:right w:val="single" w:sz="4" w:space="0" w:color="auto"/>
            </w:tcBorders>
            <w:hideMark/>
          </w:tcPr>
          <w:p w14:paraId="7026A77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Phương trình phản ứng:</w:t>
            </w:r>
            <w:r w:rsidRPr="00D06D9F">
              <w:rPr>
                <w:rFonts w:ascii="Times New Roman" w:hAnsi="Times New Roman" w:cs="Times New Roman"/>
                <w:sz w:val="24"/>
                <w:szCs w:val="24"/>
              </w:rPr>
              <w:br/>
              <w:t>(1)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Br</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BrCH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Br</w:t>
            </w:r>
            <w:r w:rsidRPr="00D06D9F">
              <w:rPr>
                <w:rFonts w:ascii="Times New Roman" w:hAnsi="Times New Roman" w:cs="Times New Roman"/>
                <w:sz w:val="24"/>
                <w:szCs w:val="24"/>
              </w:rPr>
              <w:br/>
              <w:t>(2)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OH</w:t>
            </w:r>
            <w:r w:rsidRPr="00D06D9F">
              <w:rPr>
                <w:rFonts w:ascii="Times New Roman" w:hAnsi="Times New Roman" w:cs="Times New Roman"/>
                <w:sz w:val="24"/>
                <w:szCs w:val="24"/>
              </w:rPr>
              <w:br/>
              <w:t>(3)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SO</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 xml:space="preserve"> đặc) →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(4)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+ 3O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2CO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+ 3H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w:t>
            </w:r>
            <w:r w:rsidRPr="00D06D9F">
              <w:rPr>
                <w:rFonts w:ascii="Times New Roman" w:hAnsi="Times New Roman" w:cs="Times New Roman"/>
                <w:sz w:val="24"/>
                <w:szCs w:val="24"/>
              </w:rPr>
              <w:br/>
              <w:t>(5) 2C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+ 2Na → 2C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ONa + 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(6) nCH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 xml:space="preserve"> → (–CH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–)n</w:t>
            </w:r>
            <w:r w:rsidRPr="00D06D9F">
              <w:rPr>
                <w:rFonts w:ascii="Times New Roman" w:hAnsi="Times New Roman" w:cs="Times New Roman"/>
                <w:sz w:val="24"/>
                <w:szCs w:val="24"/>
              </w:rPr>
              <w:br/>
            </w:r>
            <w:r w:rsidRPr="00D06D9F">
              <w:rPr>
                <w:rFonts w:ascii="Times New Roman" w:hAnsi="Times New Roman" w:cs="Times New Roman"/>
                <w:sz w:val="24"/>
                <w:szCs w:val="24"/>
              </w:rPr>
              <w:lastRenderedPageBreak/>
              <w:br/>
              <w:t>b) Ứng dụng:</w:t>
            </w:r>
            <w:r w:rsidRPr="00D06D9F">
              <w:rPr>
                <w:rFonts w:ascii="Times New Roman" w:hAnsi="Times New Roman" w:cs="Times New Roman"/>
                <w:sz w:val="24"/>
                <w:szCs w:val="24"/>
              </w:rPr>
              <w:br/>
              <w:t>- PE: Đồ nhựa, túi nilon, màng bọc thực phẩm...</w:t>
            </w:r>
            <w:r w:rsidRPr="00D06D9F">
              <w:rPr>
                <w:rFonts w:ascii="Times New Roman" w:hAnsi="Times New Roman" w:cs="Times New Roman"/>
                <w:sz w:val="24"/>
                <w:szCs w:val="24"/>
              </w:rPr>
              <w:br/>
              <w:t>- C</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OH: Đồ uống có cồn, sát khuẩn, xăng E</w:t>
            </w:r>
            <w:r w:rsidRPr="00D06D9F">
              <w:rPr>
                <w:rFonts w:ascii="Times New Roman" w:hAnsi="Times New Roman" w:cs="Times New Roman"/>
                <w:sz w:val="24"/>
                <w:szCs w:val="24"/>
                <w:vertAlign w:val="subscript"/>
              </w:rPr>
              <w:t>5</w:t>
            </w:r>
            <w:r w:rsidRPr="00D06D9F">
              <w:rPr>
                <w:rFonts w:ascii="Times New Roman" w:hAnsi="Times New Roman" w:cs="Times New Roman"/>
                <w:sz w:val="24"/>
                <w:szCs w:val="24"/>
              </w:rPr>
              <w:t>, E</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w:t>
            </w:r>
          </w:p>
        </w:tc>
        <w:tc>
          <w:tcPr>
            <w:tcW w:w="740" w:type="dxa"/>
            <w:tcBorders>
              <w:top w:val="single" w:sz="4" w:space="0" w:color="auto"/>
              <w:left w:val="single" w:sz="4" w:space="0" w:color="auto"/>
              <w:bottom w:val="single" w:sz="4" w:space="0" w:color="auto"/>
              <w:right w:val="single" w:sz="4" w:space="0" w:color="auto"/>
            </w:tcBorders>
            <w:hideMark/>
          </w:tcPr>
          <w:p w14:paraId="15F2E0C3"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lastRenderedPageBreak/>
              <w:t>2,0</w:t>
            </w:r>
          </w:p>
        </w:tc>
      </w:tr>
      <w:tr w:rsidR="00D06D9F" w:rsidRPr="00D06D9F" w14:paraId="48E439F0"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6183E205" w14:textId="77777777" w:rsidR="00D06D9F" w:rsidRPr="00D06D9F" w:rsidRDefault="00D06D9F" w:rsidP="00D06D9F">
            <w:pPr>
              <w:spacing w:line="360" w:lineRule="auto"/>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14:paraId="1B82D5AD"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4.2</w:t>
            </w:r>
          </w:p>
        </w:tc>
        <w:tc>
          <w:tcPr>
            <w:tcW w:w="6521" w:type="dxa"/>
            <w:tcBorders>
              <w:top w:val="single" w:sz="4" w:space="0" w:color="auto"/>
              <w:left w:val="single" w:sz="4" w:space="0" w:color="auto"/>
              <w:bottom w:val="single" w:sz="4" w:space="0" w:color="auto"/>
              <w:right w:val="single" w:sz="4" w:space="0" w:color="auto"/>
            </w:tcBorders>
            <w:hideMark/>
          </w:tcPr>
          <w:p w14:paraId="054C0AFE"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Công thức:</w:t>
            </w:r>
            <w:r w:rsidRPr="00D06D9F">
              <w:rPr>
                <w:rFonts w:ascii="Times New Roman" w:hAnsi="Times New Roman" w:cs="Times New Roman"/>
                <w:sz w:val="24"/>
                <w:szCs w:val="24"/>
              </w:rPr>
              <w:br/>
              <w:t>C</w:t>
            </w:r>
            <w:r w:rsidRPr="00D06D9F">
              <w:rPr>
                <w:rFonts w:ascii="Times New Roman" w:hAnsi="Times New Roman" w:cs="Times New Roman"/>
                <w:sz w:val="24"/>
                <w:szCs w:val="24"/>
                <w:vertAlign w:val="subscript"/>
              </w:rPr>
              <w:t>4</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C</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8</w:t>
            </w:r>
            <w:r w:rsidRPr="00D06D9F">
              <w:rPr>
                <w:rFonts w:ascii="Times New Roman" w:hAnsi="Times New Roman" w:cs="Times New Roman"/>
                <w:sz w:val="24"/>
                <w:szCs w:val="24"/>
              </w:rPr>
              <w:t>O: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–OH;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CH–OH; 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t>–O–CH</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–CH</w:t>
            </w:r>
            <w:r w:rsidRPr="00D06D9F">
              <w:rPr>
                <w:rFonts w:ascii="Times New Roman" w:hAnsi="Times New Roman" w:cs="Times New Roman"/>
                <w:sz w:val="24"/>
                <w:szCs w:val="24"/>
                <w:vertAlign w:val="subscript"/>
              </w:rPr>
              <w:t>3</w:t>
            </w:r>
            <w:r w:rsidRPr="00D06D9F">
              <w:rPr>
                <w:rFonts w:ascii="Times New Roman" w:hAnsi="Times New Roman" w:cs="Times New Roman"/>
                <w:sz w:val="24"/>
                <w:szCs w:val="24"/>
              </w:rPr>
              <w:br/>
            </w:r>
            <w:r w:rsidRPr="00D06D9F">
              <w:rPr>
                <w:rFonts w:ascii="Times New Roman" w:hAnsi="Times New Roman" w:cs="Times New Roman"/>
                <w:sz w:val="24"/>
                <w:szCs w:val="24"/>
              </w:rPr>
              <w:br/>
              <w:t>b) Viết công thức phân tử:</w:t>
            </w:r>
            <w:r w:rsidRPr="00D06D9F">
              <w:rPr>
                <w:rFonts w:ascii="Times New Roman" w:hAnsi="Times New Roman" w:cs="Times New Roman"/>
                <w:sz w:val="24"/>
                <w:szCs w:val="24"/>
              </w:rPr>
              <w:br/>
              <w:t>- Eugenol: C</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Chavibetol: C</w:t>
            </w:r>
            <w:r w:rsidRPr="00D06D9F">
              <w:rPr>
                <w:rFonts w:ascii="Times New Roman" w:hAnsi="Times New Roman" w:cs="Times New Roman"/>
                <w:sz w:val="24"/>
                <w:szCs w:val="24"/>
                <w:vertAlign w:val="subscript"/>
              </w:rPr>
              <w:t>10</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12</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Methyl eugenol: C</w:t>
            </w:r>
            <w:r w:rsidRPr="00D06D9F">
              <w:rPr>
                <w:rFonts w:ascii="Times New Roman" w:hAnsi="Times New Roman" w:cs="Times New Roman"/>
                <w:sz w:val="24"/>
                <w:szCs w:val="24"/>
                <w:vertAlign w:val="subscript"/>
              </w:rPr>
              <w:t>11</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14</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br/>
              <w:t>- Dopamine: C</w:t>
            </w:r>
            <w:r w:rsidRPr="00D06D9F">
              <w:rPr>
                <w:rFonts w:ascii="Times New Roman" w:hAnsi="Times New Roman" w:cs="Times New Roman"/>
                <w:sz w:val="24"/>
                <w:szCs w:val="24"/>
                <w:vertAlign w:val="subscript"/>
              </w:rPr>
              <w:t>8</w:t>
            </w:r>
            <w:r w:rsidRPr="00D06D9F">
              <w:rPr>
                <w:rFonts w:ascii="Times New Roman" w:hAnsi="Times New Roman" w:cs="Times New Roman"/>
                <w:sz w:val="24"/>
                <w:szCs w:val="24"/>
              </w:rPr>
              <w:t>H</w:t>
            </w:r>
            <w:r w:rsidRPr="00D06D9F">
              <w:rPr>
                <w:rFonts w:ascii="Times New Roman" w:hAnsi="Times New Roman" w:cs="Times New Roman"/>
                <w:sz w:val="24"/>
                <w:szCs w:val="24"/>
                <w:vertAlign w:val="subscript"/>
              </w:rPr>
              <w:t>11</w:t>
            </w:r>
            <w:r w:rsidRPr="00D06D9F">
              <w:rPr>
                <w:rFonts w:ascii="Times New Roman" w:hAnsi="Times New Roman" w:cs="Times New Roman"/>
                <w:sz w:val="24"/>
                <w:szCs w:val="24"/>
              </w:rPr>
              <w:t>O</w:t>
            </w:r>
            <w:r w:rsidRPr="00D06D9F">
              <w:rPr>
                <w:rFonts w:ascii="Times New Roman" w:hAnsi="Times New Roman" w:cs="Times New Roman"/>
                <w:sz w:val="24"/>
                <w:szCs w:val="24"/>
                <w:vertAlign w:val="subscript"/>
              </w:rPr>
              <w:t>2</w:t>
            </w:r>
            <w:r w:rsidRPr="00D06D9F">
              <w:rPr>
                <w:rFonts w:ascii="Times New Roman" w:hAnsi="Times New Roman" w:cs="Times New Roman"/>
                <w:sz w:val="24"/>
                <w:szCs w:val="24"/>
              </w:rPr>
              <w:t>N</w:t>
            </w:r>
          </w:p>
        </w:tc>
        <w:tc>
          <w:tcPr>
            <w:tcW w:w="740" w:type="dxa"/>
            <w:tcBorders>
              <w:top w:val="single" w:sz="4" w:space="0" w:color="auto"/>
              <w:left w:val="single" w:sz="4" w:space="0" w:color="auto"/>
              <w:bottom w:val="single" w:sz="4" w:space="0" w:color="auto"/>
              <w:right w:val="single" w:sz="4" w:space="0" w:color="auto"/>
            </w:tcBorders>
            <w:hideMark/>
          </w:tcPr>
          <w:p w14:paraId="514E6E24"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1,5</w:t>
            </w:r>
          </w:p>
        </w:tc>
      </w:tr>
      <w:tr w:rsidR="00D06D9F" w:rsidRPr="00D06D9F" w14:paraId="04FDE92B"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768F8460"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5</w:t>
            </w:r>
            <w:r w:rsidRPr="00D06D9F">
              <w:rPr>
                <w:rFonts w:ascii="Times New Roman" w:hAnsi="Times New Roman" w:cs="Times New Roman"/>
                <w:sz w:val="24"/>
                <w:szCs w:val="24"/>
              </w:rPr>
              <w:br/>
              <w:t>(4 điểm)</w:t>
            </w:r>
          </w:p>
        </w:tc>
        <w:tc>
          <w:tcPr>
            <w:tcW w:w="708" w:type="dxa"/>
            <w:tcBorders>
              <w:top w:val="single" w:sz="4" w:space="0" w:color="auto"/>
              <w:left w:val="single" w:sz="4" w:space="0" w:color="auto"/>
              <w:bottom w:val="single" w:sz="4" w:space="0" w:color="auto"/>
              <w:right w:val="single" w:sz="4" w:space="0" w:color="auto"/>
            </w:tcBorders>
            <w:hideMark/>
          </w:tcPr>
          <w:p w14:paraId="7AD64F0F"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5.1</w:t>
            </w:r>
          </w:p>
        </w:tc>
        <w:tc>
          <w:tcPr>
            <w:tcW w:w="6521" w:type="dxa"/>
            <w:tcBorders>
              <w:top w:val="single" w:sz="4" w:space="0" w:color="auto"/>
              <w:left w:val="single" w:sz="4" w:space="0" w:color="auto"/>
              <w:bottom w:val="single" w:sz="4" w:space="0" w:color="auto"/>
              <w:right w:val="single" w:sz="4" w:space="0" w:color="auto"/>
            </w:tcBorders>
            <w:hideMark/>
          </w:tcPr>
          <w:p w14:paraId="0AA3D9C7"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a) Ban đầu:</w:t>
            </w:r>
            <w:r w:rsidRPr="00D06D9F">
              <w:rPr>
                <w:rFonts w:ascii="Times New Roman" w:hAnsi="Times New Roman" w:cs="Times New Roman"/>
                <w:sz w:val="24"/>
                <w:szCs w:val="24"/>
              </w:rPr>
              <w:br/>
              <w:t>V rượu nguyên chất = 20 × 45% = 9 lít</w:t>
            </w:r>
            <w:r w:rsidRPr="00D06D9F">
              <w:rPr>
                <w:rFonts w:ascii="Times New Roman" w:hAnsi="Times New Roman" w:cs="Times New Roman"/>
                <w:sz w:val="24"/>
                <w:szCs w:val="24"/>
              </w:rPr>
              <w:br/>
              <w:t>V nước = 20 – 9 = 11 lít</w:t>
            </w:r>
            <w:r w:rsidRPr="00D06D9F">
              <w:rPr>
                <w:rFonts w:ascii="Times New Roman" w:hAnsi="Times New Roman" w:cs="Times New Roman"/>
                <w:sz w:val="24"/>
                <w:szCs w:val="24"/>
              </w:rPr>
              <w:br/>
            </w:r>
            <w:r w:rsidRPr="00D06D9F">
              <w:rPr>
                <w:rFonts w:ascii="Times New Roman" w:hAnsi="Times New Roman" w:cs="Times New Roman"/>
                <w:sz w:val="24"/>
                <w:szCs w:val="24"/>
              </w:rPr>
              <w:br/>
              <w:t>Sau bay hơi:</w:t>
            </w:r>
            <w:r w:rsidRPr="00D06D9F">
              <w:rPr>
                <w:rFonts w:ascii="Times New Roman" w:hAnsi="Times New Roman" w:cs="Times New Roman"/>
                <w:sz w:val="24"/>
                <w:szCs w:val="24"/>
              </w:rPr>
              <w:br/>
              <w:t>V rượu còn lại = 9 × 90% = 8,1 lít</w:t>
            </w:r>
            <w:r w:rsidRPr="00D06D9F">
              <w:rPr>
                <w:rFonts w:ascii="Times New Roman" w:hAnsi="Times New Roman" w:cs="Times New Roman"/>
                <w:sz w:val="24"/>
                <w:szCs w:val="24"/>
              </w:rPr>
              <w:br/>
              <w:t>V dung dịch = 11 + 8,1 = 19,1 lít</w:t>
            </w:r>
            <w:r w:rsidRPr="00D06D9F">
              <w:rPr>
                <w:rFonts w:ascii="Times New Roman" w:hAnsi="Times New Roman" w:cs="Times New Roman"/>
                <w:sz w:val="24"/>
                <w:szCs w:val="24"/>
              </w:rPr>
              <w:br/>
              <w:t>Độ rượu mới = 8,1 / 19,1 × 100 ≈ 42,4°</w:t>
            </w:r>
            <w:r w:rsidRPr="00D06D9F">
              <w:rPr>
                <w:rFonts w:ascii="Times New Roman" w:hAnsi="Times New Roman" w:cs="Times New Roman"/>
                <w:sz w:val="24"/>
                <w:szCs w:val="24"/>
              </w:rPr>
              <w:br/>
            </w:r>
            <w:r w:rsidRPr="00D06D9F">
              <w:rPr>
                <w:rFonts w:ascii="Times New Roman" w:hAnsi="Times New Roman" w:cs="Times New Roman"/>
                <w:sz w:val="24"/>
                <w:szCs w:val="24"/>
              </w:rPr>
              <w:br/>
              <w:t>b) Nước bay hơi không đáng kể</w:t>
            </w:r>
            <w:r w:rsidRPr="00D06D9F">
              <w:rPr>
                <w:rFonts w:ascii="Times New Roman" w:hAnsi="Times New Roman" w:cs="Times New Roman"/>
                <w:sz w:val="24"/>
                <w:szCs w:val="24"/>
              </w:rPr>
              <w:br/>
            </w:r>
            <w:r w:rsidRPr="00D06D9F">
              <w:rPr>
                <w:rFonts w:ascii="Times New Roman" w:hAnsi="Times New Roman" w:cs="Times New Roman"/>
                <w:sz w:val="24"/>
                <w:szCs w:val="24"/>
              </w:rPr>
              <w:br/>
              <w:t>c) Gọi thể tích nước cần thêm là V lít</w:t>
            </w:r>
          </w:p>
        </w:tc>
        <w:tc>
          <w:tcPr>
            <w:tcW w:w="740" w:type="dxa"/>
            <w:tcBorders>
              <w:top w:val="single" w:sz="4" w:space="0" w:color="auto"/>
              <w:left w:val="single" w:sz="4" w:space="0" w:color="auto"/>
              <w:bottom w:val="single" w:sz="4" w:space="0" w:color="auto"/>
              <w:right w:val="single" w:sz="4" w:space="0" w:color="auto"/>
            </w:tcBorders>
            <w:hideMark/>
          </w:tcPr>
          <w:p w14:paraId="4AE66D5A" w14:textId="77777777" w:rsidR="00D06D9F" w:rsidRPr="00D06D9F" w:rsidRDefault="00D06D9F" w:rsidP="00D06D9F">
            <w:pPr>
              <w:spacing w:line="360" w:lineRule="auto"/>
              <w:rPr>
                <w:rFonts w:ascii="Times New Roman" w:hAnsi="Times New Roman" w:cs="Times New Roman"/>
                <w:sz w:val="24"/>
                <w:szCs w:val="24"/>
              </w:rPr>
            </w:pPr>
            <w:r w:rsidRPr="00D06D9F">
              <w:rPr>
                <w:rFonts w:ascii="Times New Roman" w:hAnsi="Times New Roman" w:cs="Times New Roman"/>
                <w:sz w:val="24"/>
                <w:szCs w:val="24"/>
              </w:rPr>
              <w:t>1,5</w:t>
            </w:r>
          </w:p>
        </w:tc>
      </w:tr>
    </w:tbl>
    <w:p w14:paraId="1BE6D770" w14:textId="77777777" w:rsidR="00D06D9F" w:rsidRPr="00D06D9F" w:rsidRDefault="00D06D9F" w:rsidP="00D06D9F">
      <w:pPr>
        <w:spacing w:line="360" w:lineRule="auto"/>
        <w:rPr>
          <w:rFonts w:ascii="Times New Roman" w:hAnsi="Times New Roman" w:cs="Times New Roman"/>
          <w:sz w:val="24"/>
          <w:szCs w:val="24"/>
        </w:rPr>
      </w:pPr>
    </w:p>
    <w:p w14:paraId="01E39BBD" w14:textId="77777777" w:rsidR="00D06D9F" w:rsidRPr="00D06D9F" w:rsidRDefault="00D06D9F" w:rsidP="00D06D9F">
      <w:pPr>
        <w:spacing w:line="360" w:lineRule="auto"/>
        <w:rPr>
          <w:rFonts w:ascii="Times New Roman" w:eastAsia="MS Mincho" w:hAnsi="Times New Roman" w:cs="Times New Roman"/>
          <w:kern w:val="0"/>
          <w:sz w:val="24"/>
          <w:szCs w:val="24"/>
          <w14:ligatures w14:val="none"/>
        </w:rPr>
      </w:pPr>
    </w:p>
    <w:tbl>
      <w:tblPr>
        <w:tblStyle w:val="TableGrid1"/>
        <w:tblW w:w="0" w:type="auto"/>
        <w:jc w:val="center"/>
        <w:tblInd w:w="-215" w:type="dxa"/>
        <w:tblLook w:val="04A0" w:firstRow="1" w:lastRow="0" w:firstColumn="1" w:lastColumn="0" w:noHBand="0" w:noVBand="1"/>
      </w:tblPr>
      <w:tblGrid>
        <w:gridCol w:w="886"/>
        <w:gridCol w:w="736"/>
        <w:gridCol w:w="6577"/>
        <w:gridCol w:w="825"/>
      </w:tblGrid>
      <w:tr w:rsidR="00D06D9F" w:rsidRPr="00D06D9F" w14:paraId="276CAC9E"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13DA500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Câu</w:t>
            </w:r>
          </w:p>
        </w:tc>
        <w:tc>
          <w:tcPr>
            <w:tcW w:w="736" w:type="dxa"/>
            <w:tcBorders>
              <w:top w:val="single" w:sz="4" w:space="0" w:color="auto"/>
              <w:left w:val="single" w:sz="4" w:space="0" w:color="auto"/>
              <w:bottom w:val="single" w:sz="4" w:space="0" w:color="auto"/>
              <w:right w:val="single" w:sz="4" w:space="0" w:color="auto"/>
            </w:tcBorders>
            <w:hideMark/>
          </w:tcPr>
          <w:p w14:paraId="393D7A2F"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Ý</w:t>
            </w:r>
          </w:p>
        </w:tc>
        <w:tc>
          <w:tcPr>
            <w:tcW w:w="6577" w:type="dxa"/>
            <w:tcBorders>
              <w:top w:val="single" w:sz="4" w:space="0" w:color="auto"/>
              <w:left w:val="single" w:sz="4" w:space="0" w:color="auto"/>
              <w:bottom w:val="single" w:sz="4" w:space="0" w:color="auto"/>
              <w:right w:val="single" w:sz="4" w:space="0" w:color="auto"/>
            </w:tcBorders>
            <w:hideMark/>
          </w:tcPr>
          <w:p w14:paraId="068532CC"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Nội dung chính</w:t>
            </w:r>
          </w:p>
        </w:tc>
        <w:tc>
          <w:tcPr>
            <w:tcW w:w="825" w:type="dxa"/>
            <w:tcBorders>
              <w:top w:val="single" w:sz="4" w:space="0" w:color="auto"/>
              <w:left w:val="single" w:sz="4" w:space="0" w:color="auto"/>
              <w:bottom w:val="single" w:sz="4" w:space="0" w:color="auto"/>
              <w:right w:val="single" w:sz="4" w:space="0" w:color="auto"/>
            </w:tcBorders>
            <w:hideMark/>
          </w:tcPr>
          <w:p w14:paraId="3EFA67C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Điểm</w:t>
            </w:r>
          </w:p>
        </w:tc>
      </w:tr>
      <w:tr w:rsidR="00D06D9F" w:rsidRPr="00D06D9F" w14:paraId="4D71BDD4"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hideMark/>
          </w:tcPr>
          <w:p w14:paraId="0F26E306"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w:t>
            </w:r>
            <w:r w:rsidRPr="00D06D9F">
              <w:rPr>
                <w:rFonts w:ascii="Times New Roman" w:hAnsi="Times New Roman"/>
                <w:sz w:val="24"/>
                <w:szCs w:val="24"/>
              </w:rPr>
              <w:br/>
              <w:t>(4 điểm)</w:t>
            </w:r>
          </w:p>
        </w:tc>
        <w:tc>
          <w:tcPr>
            <w:tcW w:w="736" w:type="dxa"/>
            <w:tcBorders>
              <w:top w:val="single" w:sz="4" w:space="0" w:color="auto"/>
              <w:left w:val="single" w:sz="4" w:space="0" w:color="auto"/>
              <w:bottom w:val="single" w:sz="4" w:space="0" w:color="auto"/>
              <w:right w:val="single" w:sz="4" w:space="0" w:color="auto"/>
            </w:tcBorders>
            <w:hideMark/>
          </w:tcPr>
          <w:p w14:paraId="61E00471"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5.1 (tiếp)</w:t>
            </w:r>
          </w:p>
        </w:tc>
        <w:tc>
          <w:tcPr>
            <w:tcW w:w="6577" w:type="dxa"/>
            <w:tcBorders>
              <w:top w:val="single" w:sz="4" w:space="0" w:color="auto"/>
              <w:left w:val="single" w:sz="4" w:space="0" w:color="auto"/>
              <w:bottom w:val="single" w:sz="4" w:space="0" w:color="auto"/>
              <w:right w:val="single" w:sz="4" w:space="0" w:color="auto"/>
            </w:tcBorders>
            <w:hideMark/>
          </w:tcPr>
          <w:p w14:paraId="6A1743C8"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V C</w:t>
            </w:r>
            <w:r w:rsidRPr="00D06D9F">
              <w:rPr>
                <w:rFonts w:ascii="Times New Roman" w:hAnsi="Times New Roman"/>
                <w:sz w:val="24"/>
                <w:szCs w:val="24"/>
                <w:vertAlign w:val="subscript"/>
              </w:rPr>
              <w:t>2</w:t>
            </w:r>
            <w:r w:rsidRPr="00D06D9F">
              <w:rPr>
                <w:rFonts w:ascii="Times New Roman" w:hAnsi="Times New Roman"/>
                <w:sz w:val="24"/>
                <w:szCs w:val="24"/>
              </w:rPr>
              <w:t>H</w:t>
            </w:r>
            <w:r w:rsidRPr="00D06D9F">
              <w:rPr>
                <w:rFonts w:ascii="Times New Roman" w:hAnsi="Times New Roman"/>
                <w:sz w:val="24"/>
                <w:szCs w:val="24"/>
                <w:vertAlign w:val="subscript"/>
              </w:rPr>
              <w:t>5</w:t>
            </w:r>
            <w:r w:rsidRPr="00D06D9F">
              <w:rPr>
                <w:rFonts w:ascii="Times New Roman" w:hAnsi="Times New Roman"/>
                <w:sz w:val="24"/>
                <w:szCs w:val="24"/>
              </w:rPr>
              <w:t>OH = 25 × 70% = 17,5 lít</w:t>
            </w:r>
            <w:r w:rsidRPr="00D06D9F">
              <w:rPr>
                <w:rFonts w:ascii="Times New Roman" w:hAnsi="Times New Roman"/>
                <w:sz w:val="24"/>
                <w:szCs w:val="24"/>
              </w:rPr>
              <w:br/>
              <w:t>Sau khi pha:</w:t>
            </w:r>
            <w:r w:rsidRPr="00D06D9F">
              <w:rPr>
                <w:rFonts w:ascii="Times New Roman" w:hAnsi="Times New Roman"/>
                <w:sz w:val="24"/>
                <w:szCs w:val="24"/>
              </w:rPr>
              <w:br/>
              <w:t xml:space="preserve">Độ rượu = 17,5 / (25 + V) × 100 = 42° </w:t>
            </w:r>
            <w:r w:rsidRPr="00D06D9F">
              <w:rPr>
                <w:rFonts w:ascii="Cambria Math" w:hAnsi="Cambria Math" w:cs="Cambria Math"/>
                <w:sz w:val="24"/>
                <w:szCs w:val="24"/>
              </w:rPr>
              <w:t>⇒</w:t>
            </w:r>
            <w:r w:rsidRPr="00D06D9F">
              <w:rPr>
                <w:rFonts w:ascii="Times New Roman" w:hAnsi="Times New Roman"/>
                <w:sz w:val="24"/>
                <w:szCs w:val="24"/>
              </w:rPr>
              <w:t xml:space="preserve"> V = 50/3 = 16,67 lít</w:t>
            </w:r>
            <w:r w:rsidRPr="00D06D9F">
              <w:rPr>
                <w:rFonts w:ascii="Times New Roman" w:hAnsi="Times New Roman"/>
                <w:sz w:val="24"/>
                <w:szCs w:val="24"/>
              </w:rPr>
              <w:br/>
            </w:r>
            <w:r w:rsidRPr="00D06D9F">
              <w:rPr>
                <w:rFonts w:ascii="Times New Roman" w:hAnsi="Times New Roman"/>
                <w:sz w:val="24"/>
                <w:szCs w:val="24"/>
              </w:rPr>
              <w:br/>
              <w:t>c</w:t>
            </w:r>
            <w:r w:rsidRPr="00D06D9F">
              <w:rPr>
                <w:rFonts w:ascii="Times New Roman" w:hAnsi="Times New Roman"/>
                <w:sz w:val="24"/>
                <w:szCs w:val="24"/>
                <w:vertAlign w:val="subscript"/>
              </w:rPr>
              <w:t>2</w:t>
            </w:r>
            <w:r w:rsidRPr="00D06D9F">
              <w:rPr>
                <w:rFonts w:ascii="Times New Roman" w:hAnsi="Times New Roman"/>
                <w:sz w:val="24"/>
                <w:szCs w:val="24"/>
              </w:rPr>
              <w:t>) Độ rượu thực tế:</w:t>
            </w:r>
            <w:r w:rsidRPr="00D06D9F">
              <w:rPr>
                <w:rFonts w:ascii="Times New Roman" w:hAnsi="Times New Roman"/>
                <w:sz w:val="24"/>
                <w:szCs w:val="24"/>
              </w:rPr>
              <w:br/>
              <w:t>17,5 × 98% / (25 + 50/3 − 17,5 × 2%) ≈ 41,5°</w:t>
            </w:r>
          </w:p>
        </w:tc>
        <w:tc>
          <w:tcPr>
            <w:tcW w:w="825" w:type="dxa"/>
            <w:tcBorders>
              <w:top w:val="single" w:sz="4" w:space="0" w:color="auto"/>
              <w:left w:val="single" w:sz="4" w:space="0" w:color="auto"/>
              <w:bottom w:val="single" w:sz="4" w:space="0" w:color="auto"/>
              <w:right w:val="single" w:sz="4" w:space="0" w:color="auto"/>
            </w:tcBorders>
            <w:hideMark/>
          </w:tcPr>
          <w:p w14:paraId="19903C9B"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0,75</w:t>
            </w:r>
          </w:p>
        </w:tc>
      </w:tr>
      <w:tr w:rsidR="00D06D9F" w:rsidRPr="00D06D9F" w14:paraId="2944AD1C"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1F8C5EB6" w14:textId="77777777" w:rsidR="00D06D9F" w:rsidRPr="00D06D9F" w:rsidRDefault="00D06D9F" w:rsidP="00D06D9F">
            <w:pPr>
              <w:spacing w:line="360" w:lineRule="auto"/>
              <w:rPr>
                <w:rFonts w:ascii="Times New Roman" w:hAnsi="Times New Roman"/>
                <w:sz w:val="24"/>
                <w:szCs w:val="24"/>
              </w:rPr>
            </w:pPr>
          </w:p>
        </w:tc>
        <w:tc>
          <w:tcPr>
            <w:tcW w:w="736" w:type="dxa"/>
            <w:tcBorders>
              <w:top w:val="single" w:sz="4" w:space="0" w:color="auto"/>
              <w:left w:val="single" w:sz="4" w:space="0" w:color="auto"/>
              <w:bottom w:val="single" w:sz="4" w:space="0" w:color="auto"/>
              <w:right w:val="single" w:sz="4" w:space="0" w:color="auto"/>
            </w:tcBorders>
            <w:hideMark/>
          </w:tcPr>
          <w:p w14:paraId="671A26C9"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5.2</w:t>
            </w:r>
          </w:p>
        </w:tc>
        <w:tc>
          <w:tcPr>
            <w:tcW w:w="6577" w:type="dxa"/>
            <w:tcBorders>
              <w:top w:val="single" w:sz="4" w:space="0" w:color="auto"/>
              <w:left w:val="single" w:sz="4" w:space="0" w:color="auto"/>
              <w:bottom w:val="single" w:sz="4" w:space="0" w:color="auto"/>
              <w:right w:val="single" w:sz="4" w:space="0" w:color="auto"/>
            </w:tcBorders>
            <w:hideMark/>
          </w:tcPr>
          <w:p w14:paraId="714ECF79" w14:textId="0CD23D3D" w:rsidR="00D06D9F" w:rsidRPr="00D06D9F" w:rsidRDefault="00D06D9F" w:rsidP="00BB75A3">
            <w:pPr>
              <w:spacing w:line="360" w:lineRule="auto"/>
              <w:rPr>
                <w:rFonts w:ascii="Times New Roman" w:hAnsi="Times New Roman"/>
                <w:sz w:val="24"/>
                <w:szCs w:val="24"/>
              </w:rPr>
            </w:pPr>
            <w:r w:rsidRPr="00D06D9F">
              <w:rPr>
                <w:rFonts w:ascii="Times New Roman" w:hAnsi="Times New Roman"/>
                <w:sz w:val="24"/>
                <w:szCs w:val="24"/>
              </w:rPr>
              <w:t>a) So sánh xăng E</w:t>
            </w:r>
            <w:r w:rsidRPr="00D06D9F">
              <w:rPr>
                <w:rFonts w:ascii="Times New Roman" w:hAnsi="Times New Roman"/>
                <w:sz w:val="24"/>
                <w:szCs w:val="24"/>
                <w:vertAlign w:val="subscript"/>
              </w:rPr>
              <w:t>5</w:t>
            </w:r>
            <w:r w:rsidRPr="00D06D9F">
              <w:rPr>
                <w:rFonts w:ascii="Times New Roman" w:hAnsi="Times New Roman"/>
                <w:sz w:val="24"/>
                <w:szCs w:val="24"/>
              </w:rPr>
              <w:t xml:space="preserve"> và E</w:t>
            </w:r>
            <w:r w:rsidRPr="00D06D9F">
              <w:rPr>
                <w:rFonts w:ascii="Times New Roman" w:hAnsi="Times New Roman"/>
                <w:sz w:val="24"/>
                <w:szCs w:val="24"/>
                <w:vertAlign w:val="subscript"/>
              </w:rPr>
              <w:t>10</w:t>
            </w:r>
            <w:r w:rsidRPr="00D06D9F">
              <w:rPr>
                <w:rFonts w:ascii="Times New Roman" w:hAnsi="Times New Roman"/>
                <w:sz w:val="24"/>
                <w:szCs w:val="24"/>
              </w:rPr>
              <w:t>:</w:t>
            </w:r>
            <w:r w:rsidRPr="00D06D9F">
              <w:rPr>
                <w:rFonts w:ascii="Times New Roman" w:hAnsi="Times New Roman"/>
                <w:sz w:val="24"/>
                <w:szCs w:val="24"/>
              </w:rPr>
              <w:br/>
            </w:r>
            <w:r w:rsidRPr="00D06D9F">
              <w:rPr>
                <w:rFonts w:ascii="Times New Roman" w:hAnsi="Times New Roman"/>
                <w:sz w:val="24"/>
                <w:szCs w:val="24"/>
              </w:rPr>
              <w:lastRenderedPageBreak/>
              <w:t>- Tính nhiệt lượng đốt cháy cho 1 lít mỗi loại.</w:t>
            </w:r>
            <w:r w:rsidRPr="00D06D9F">
              <w:rPr>
                <w:rFonts w:ascii="Times New Roman" w:hAnsi="Times New Roman"/>
                <w:sz w:val="24"/>
                <w:szCs w:val="24"/>
              </w:rPr>
              <w:br/>
              <w:t>- Kết luận: Xăng E</w:t>
            </w:r>
            <w:r w:rsidRPr="00D06D9F">
              <w:rPr>
                <w:rFonts w:ascii="Times New Roman" w:hAnsi="Times New Roman"/>
                <w:sz w:val="24"/>
                <w:szCs w:val="24"/>
                <w:vertAlign w:val="subscript"/>
              </w:rPr>
              <w:t>5</w:t>
            </w:r>
            <w:r w:rsidRPr="00D06D9F">
              <w:rPr>
                <w:rFonts w:ascii="Times New Roman" w:hAnsi="Times New Roman"/>
                <w:sz w:val="24"/>
                <w:szCs w:val="24"/>
              </w:rPr>
              <w:t xml:space="preserve"> tỏa nhiều nhiệt hơn E</w:t>
            </w:r>
            <w:r w:rsidRPr="00D06D9F">
              <w:rPr>
                <w:rFonts w:ascii="Times New Roman" w:hAnsi="Times New Roman"/>
                <w:sz w:val="24"/>
                <w:szCs w:val="24"/>
                <w:vertAlign w:val="subscript"/>
              </w:rPr>
              <w:t>10</w:t>
            </w:r>
            <w:r w:rsidRPr="00D06D9F">
              <w:rPr>
                <w:rFonts w:ascii="Times New Roman" w:hAnsi="Times New Roman"/>
                <w:sz w:val="24"/>
                <w:szCs w:val="24"/>
              </w:rPr>
              <w:t>.</w:t>
            </w:r>
            <w:r w:rsidRPr="00D06D9F">
              <w:rPr>
                <w:rFonts w:ascii="Times New Roman" w:hAnsi="Times New Roman"/>
                <w:sz w:val="24"/>
                <w:szCs w:val="24"/>
              </w:rPr>
              <w:br/>
            </w:r>
            <w:r w:rsidRPr="00D06D9F">
              <w:rPr>
                <w:rFonts w:ascii="Times New Roman" w:hAnsi="Times New Roman"/>
                <w:sz w:val="24"/>
                <w:szCs w:val="24"/>
              </w:rPr>
              <w:br/>
              <w:t>b) Lợi ích xăng sinh học:</w:t>
            </w:r>
            <w:r w:rsidRPr="00D06D9F">
              <w:rPr>
                <w:rFonts w:ascii="Times New Roman" w:hAnsi="Times New Roman"/>
                <w:sz w:val="24"/>
                <w:szCs w:val="24"/>
              </w:rPr>
              <w:br/>
              <w:t>- Giảm ô nhiễm môi trường.</w:t>
            </w:r>
            <w:r w:rsidRPr="00D06D9F">
              <w:rPr>
                <w:rFonts w:ascii="Times New Roman" w:hAnsi="Times New Roman"/>
                <w:sz w:val="24"/>
                <w:szCs w:val="24"/>
              </w:rPr>
              <w:br/>
              <w:t>- Tiết kiệm tài nguyên hóa thạch.</w:t>
            </w:r>
            <w:r w:rsidRPr="00D06D9F">
              <w:rPr>
                <w:rFonts w:ascii="Times New Roman" w:hAnsi="Times New Roman"/>
                <w:sz w:val="24"/>
                <w:szCs w:val="24"/>
              </w:rPr>
              <w:br/>
              <w:t>- Phát triển nông nghiệp và kinh tế nông thôn.</w:t>
            </w:r>
            <w:r w:rsidRPr="00D06D9F">
              <w:rPr>
                <w:rFonts w:ascii="Times New Roman" w:hAnsi="Times New Roman"/>
                <w:sz w:val="24"/>
                <w:szCs w:val="24"/>
              </w:rPr>
              <w:br/>
              <w:t>- Đảm bảo an ninh năng lượng.</w:t>
            </w:r>
            <w:r w:rsidRPr="00D06D9F">
              <w:rPr>
                <w:rFonts w:ascii="Times New Roman" w:hAnsi="Times New Roman"/>
                <w:sz w:val="24"/>
                <w:szCs w:val="24"/>
              </w:rPr>
              <w:br/>
              <w:t>- Phù hợp xu thế quốc tế.</w:t>
            </w:r>
            <w:r w:rsidRPr="00D06D9F">
              <w:rPr>
                <w:rFonts w:ascii="Times New Roman" w:hAnsi="Times New Roman"/>
                <w:sz w:val="24"/>
                <w:szCs w:val="24"/>
              </w:rPr>
              <w:br/>
              <w:t>c) Trong 50.000 lít xăng sinh học:</w:t>
            </w:r>
            <w:r w:rsidRPr="00D06D9F">
              <w:rPr>
                <w:rFonts w:ascii="Times New Roman" w:hAnsi="Times New Roman"/>
                <w:sz w:val="24"/>
                <w:szCs w:val="24"/>
              </w:rPr>
              <w:br/>
              <w:t>V ethanol = 2500 lít → m = 1972,5 kg</w:t>
            </w:r>
            <w:r w:rsidRPr="00D06D9F">
              <w:rPr>
                <w:rFonts w:ascii="Times New Roman" w:hAnsi="Times New Roman"/>
                <w:sz w:val="24"/>
                <w:szCs w:val="24"/>
              </w:rPr>
              <w:br/>
              <w:t>Tính theo PTHH:</w:t>
            </w:r>
            <w:r w:rsidRPr="00D06D9F">
              <w:rPr>
                <w:rFonts w:ascii="Times New Roman" w:hAnsi="Times New Roman"/>
                <w:sz w:val="24"/>
                <w:szCs w:val="24"/>
              </w:rPr>
              <w:br/>
              <w:t>m sắn tươi cần ≈ 28,9 triệu đồng chi phí sản xuất.</w:t>
            </w:r>
          </w:p>
        </w:tc>
        <w:tc>
          <w:tcPr>
            <w:tcW w:w="825" w:type="dxa"/>
            <w:tcBorders>
              <w:top w:val="single" w:sz="4" w:space="0" w:color="auto"/>
              <w:left w:val="single" w:sz="4" w:space="0" w:color="auto"/>
              <w:bottom w:val="single" w:sz="4" w:space="0" w:color="auto"/>
              <w:right w:val="single" w:sz="4" w:space="0" w:color="auto"/>
            </w:tcBorders>
            <w:hideMark/>
          </w:tcPr>
          <w:p w14:paraId="777A48B8" w14:textId="77777777"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lastRenderedPageBreak/>
              <w:t>3,25</w:t>
            </w:r>
          </w:p>
        </w:tc>
      </w:tr>
      <w:tr w:rsidR="00D06D9F" w:rsidRPr="00D06D9F" w14:paraId="25D629E3" w14:textId="77777777" w:rsidTr="00D06D9F">
        <w:trPr>
          <w:jc w:val="center"/>
        </w:trPr>
        <w:tc>
          <w:tcPr>
            <w:tcW w:w="886" w:type="dxa"/>
            <w:tcBorders>
              <w:top w:val="single" w:sz="4" w:space="0" w:color="auto"/>
              <w:left w:val="single" w:sz="4" w:space="0" w:color="auto"/>
              <w:bottom w:val="single" w:sz="4" w:space="0" w:color="auto"/>
              <w:right w:val="single" w:sz="4" w:space="0" w:color="auto"/>
            </w:tcBorders>
          </w:tcPr>
          <w:p w14:paraId="4AB1E529" w14:textId="77777777" w:rsidR="00D06D9F" w:rsidRPr="00D06D9F" w:rsidRDefault="00D06D9F" w:rsidP="00D06D9F">
            <w:pPr>
              <w:spacing w:line="360" w:lineRule="auto"/>
              <w:rPr>
                <w:rFonts w:ascii="Times New Roman" w:hAnsi="Times New Roman"/>
                <w:sz w:val="24"/>
                <w:szCs w:val="24"/>
              </w:rPr>
            </w:pPr>
          </w:p>
        </w:tc>
        <w:tc>
          <w:tcPr>
            <w:tcW w:w="736" w:type="dxa"/>
            <w:tcBorders>
              <w:top w:val="single" w:sz="4" w:space="0" w:color="auto"/>
              <w:left w:val="single" w:sz="4" w:space="0" w:color="auto"/>
              <w:bottom w:val="single" w:sz="4" w:space="0" w:color="auto"/>
              <w:right w:val="single" w:sz="4" w:space="0" w:color="auto"/>
            </w:tcBorders>
          </w:tcPr>
          <w:p w14:paraId="25B13581" w14:textId="77777777" w:rsidR="00D06D9F" w:rsidRPr="00D06D9F" w:rsidRDefault="00D06D9F" w:rsidP="00D06D9F">
            <w:pPr>
              <w:spacing w:line="360" w:lineRule="auto"/>
              <w:rPr>
                <w:rFonts w:ascii="Times New Roman" w:hAnsi="Times New Roman"/>
                <w:sz w:val="24"/>
                <w:szCs w:val="24"/>
              </w:rPr>
            </w:pPr>
          </w:p>
        </w:tc>
        <w:tc>
          <w:tcPr>
            <w:tcW w:w="6577" w:type="dxa"/>
            <w:tcBorders>
              <w:top w:val="single" w:sz="4" w:space="0" w:color="auto"/>
              <w:left w:val="single" w:sz="4" w:space="0" w:color="auto"/>
              <w:bottom w:val="single" w:sz="4" w:space="0" w:color="auto"/>
              <w:right w:val="single" w:sz="4" w:space="0" w:color="auto"/>
            </w:tcBorders>
            <w:hideMark/>
          </w:tcPr>
          <w:p w14:paraId="1A5E6703" w14:textId="375B4AF2" w:rsidR="00D06D9F" w:rsidRPr="00D06D9F" w:rsidRDefault="00D06D9F" w:rsidP="00D06D9F">
            <w:pPr>
              <w:spacing w:line="360" w:lineRule="auto"/>
              <w:rPr>
                <w:rFonts w:ascii="Times New Roman" w:hAnsi="Times New Roman"/>
                <w:sz w:val="24"/>
                <w:szCs w:val="24"/>
              </w:rPr>
            </w:pPr>
            <w:r w:rsidRPr="00D06D9F">
              <w:rPr>
                <w:rFonts w:ascii="Times New Roman" w:hAnsi="Times New Roman"/>
                <w:sz w:val="24"/>
                <w:szCs w:val="24"/>
              </w:rPr>
              <w:t>ĐIỂM TOÀN BÀI THI (Câu 1 + Câu 2 + Câu 3 + Câu 4 + Câu 5)</w:t>
            </w:r>
            <w:r w:rsidRPr="00D06D9F">
              <w:rPr>
                <w:rFonts w:ascii="Times New Roman" w:hAnsi="Times New Roman"/>
                <w:sz w:val="24"/>
                <w:szCs w:val="24"/>
              </w:rPr>
              <w:br/>
              <w:t>= 20,0 điểm</w:t>
            </w:r>
          </w:p>
        </w:tc>
        <w:tc>
          <w:tcPr>
            <w:tcW w:w="825" w:type="dxa"/>
            <w:tcBorders>
              <w:top w:val="single" w:sz="4" w:space="0" w:color="auto"/>
              <w:left w:val="single" w:sz="4" w:space="0" w:color="auto"/>
              <w:bottom w:val="single" w:sz="4" w:space="0" w:color="auto"/>
              <w:right w:val="single" w:sz="4" w:space="0" w:color="auto"/>
            </w:tcBorders>
          </w:tcPr>
          <w:p w14:paraId="32A2AD11" w14:textId="77777777" w:rsidR="00D06D9F" w:rsidRPr="00D06D9F" w:rsidRDefault="00D06D9F" w:rsidP="00D06D9F">
            <w:pPr>
              <w:spacing w:line="360" w:lineRule="auto"/>
              <w:rPr>
                <w:rFonts w:ascii="Times New Roman" w:hAnsi="Times New Roman"/>
                <w:sz w:val="24"/>
                <w:szCs w:val="24"/>
              </w:rPr>
            </w:pPr>
          </w:p>
        </w:tc>
      </w:tr>
    </w:tbl>
    <w:p w14:paraId="2411B299" w14:textId="77777777" w:rsidR="00D06D9F" w:rsidRPr="00D06D9F" w:rsidRDefault="00D06D9F" w:rsidP="00D06D9F">
      <w:pPr>
        <w:rPr>
          <w:rFonts w:ascii="Times New Roman" w:eastAsia="MS Mincho" w:hAnsi="Times New Roman" w:cs="Times New Roman"/>
          <w:kern w:val="0"/>
          <w:sz w:val="24"/>
          <w:szCs w:val="24"/>
          <w14:ligatures w14:val="none"/>
        </w:rPr>
      </w:pPr>
    </w:p>
    <w:p w14:paraId="55FD55D9" w14:textId="77777777" w:rsidR="00D06D9F" w:rsidRPr="00D06D9F" w:rsidRDefault="00D06D9F" w:rsidP="00D06D9F">
      <w:pPr>
        <w:spacing w:after="0"/>
        <w:jc w:val="center"/>
        <w:rPr>
          <w:rFonts w:ascii="Times New Roman" w:hAnsi="Times New Roman" w:cs="Times New Roman"/>
          <w:b/>
          <w:sz w:val="24"/>
          <w:szCs w:val="24"/>
        </w:rPr>
      </w:pPr>
    </w:p>
    <w:p w14:paraId="72D33D7F" w14:textId="77777777" w:rsidR="00D06D9F" w:rsidRPr="00D06D9F" w:rsidRDefault="00D06D9F" w:rsidP="00D06D9F">
      <w:pPr>
        <w:rPr>
          <w:rFonts w:ascii="Times New Roman" w:hAnsi="Times New Roman" w:cs="Times New Roman"/>
          <w:sz w:val="24"/>
          <w:szCs w:val="24"/>
        </w:rPr>
      </w:pPr>
    </w:p>
    <w:p w14:paraId="3FE8906C" w14:textId="445706CC" w:rsidR="00D06D9F" w:rsidRPr="00D06D9F" w:rsidRDefault="00D06D9F" w:rsidP="00D06D9F">
      <w:pPr>
        <w:spacing w:line="360" w:lineRule="auto"/>
        <w:jc w:val="center"/>
        <w:rPr>
          <w:rFonts w:ascii="Times New Roman" w:hAnsi="Times New Roman" w:cs="Times New Roman"/>
          <w:sz w:val="24"/>
          <w:szCs w:val="24"/>
        </w:rPr>
      </w:pPr>
      <w:r w:rsidRPr="00D06D9F">
        <w:rPr>
          <w:rFonts w:ascii="Times New Roman" w:hAnsi="Times New Roman" w:cs="Times New Roman"/>
          <w:sz w:val="24"/>
          <w:szCs w:val="24"/>
        </w:rPr>
        <w:t>----- HẾT -----</w:t>
      </w:r>
    </w:p>
    <w:sectPr w:rsidR="00D06D9F" w:rsidRPr="00D06D9F" w:rsidSect="00BB75A3">
      <w:headerReference w:type="default" r:id="rId117"/>
      <w:footerReference w:type="default" r:id="rId118"/>
      <w:pgSz w:w="11906" w:h="16838" w:code="9"/>
      <w:pgMar w:top="851" w:right="851" w:bottom="851" w:left="851" w:header="720"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735A6" w14:textId="77777777" w:rsidR="00D755F9" w:rsidRDefault="00D755F9" w:rsidP="001A4D83">
      <w:pPr>
        <w:spacing w:after="0" w:line="240" w:lineRule="auto"/>
      </w:pPr>
      <w:r>
        <w:separator/>
      </w:r>
    </w:p>
  </w:endnote>
  <w:endnote w:type="continuationSeparator" w:id="0">
    <w:p w14:paraId="200A2EC6" w14:textId="77777777" w:rsidR="00D755F9" w:rsidRDefault="00D755F9" w:rsidP="001A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B86CB" w14:textId="758F12D4" w:rsidR="00BB75A3" w:rsidRPr="00BB75A3" w:rsidRDefault="00BB75A3" w:rsidP="00BB75A3">
    <w:pPr>
      <w:widowControl w:val="0"/>
      <w:tabs>
        <w:tab w:val="center" w:pos="4680"/>
        <w:tab w:val="right" w:pos="9360"/>
        <w:tab w:val="right" w:pos="10348"/>
      </w:tabs>
      <w:spacing w:before="120" w:after="120" w:line="240" w:lineRule="auto"/>
      <w:rPr>
        <w:rFonts w:ascii="Times New Roman" w:eastAsia="SimSun" w:hAnsi="Times New Roman" w:cs="Times New Roman"/>
        <w:color w:val="000000"/>
        <w:sz w:val="24"/>
        <w:szCs w:val="24"/>
        <w:lang w:eastAsia="zh-CN"/>
        <w14:ligatures w14:val="none"/>
      </w:rPr>
    </w:pPr>
    <w:r w:rsidRPr="00BB75A3">
      <w:rPr>
        <w:rFonts w:ascii="Times New Roman" w:eastAsia="SimSun" w:hAnsi="Times New Roman" w:cs="Times New Roman"/>
        <w:b/>
        <w:color w:val="000000"/>
        <w:sz w:val="24"/>
        <w:szCs w:val="24"/>
        <w:lang w:val="nl-NL" w:eastAsia="zh-CN"/>
        <w14:ligatures w14:val="none"/>
      </w:rPr>
      <w:t xml:space="preserve">                                                    </w:t>
    </w:r>
    <w:r>
      <w:rPr>
        <w:rFonts w:ascii="Times New Roman" w:eastAsia="SimSun" w:hAnsi="Times New Roman" w:cs="Times New Roman"/>
        <w:b/>
        <w:color w:val="000000"/>
        <w:sz w:val="24"/>
        <w:szCs w:val="24"/>
        <w:lang w:val="nl-NL" w:eastAsia="zh-CN"/>
        <w14:ligatures w14:val="none"/>
      </w:rPr>
      <w:t xml:space="preserve"> </w:t>
    </w:r>
    <w:r w:rsidRPr="00BB75A3">
      <w:rPr>
        <w:rFonts w:ascii="Times New Roman" w:eastAsia="SimSun" w:hAnsi="Times New Roman" w:cs="Times New Roman"/>
        <w:b/>
        <w:color w:val="000000"/>
        <w:sz w:val="24"/>
        <w:szCs w:val="24"/>
        <w:lang w:val="nl-NL" w:eastAsia="zh-CN"/>
        <w14:ligatures w14:val="none"/>
      </w:rPr>
      <w:t xml:space="preserve">                </w:t>
    </w:r>
    <w:r w:rsidRPr="00BB75A3">
      <w:rPr>
        <w:rFonts w:ascii="Times New Roman" w:eastAsia="SimSun" w:hAnsi="Times New Roman" w:cs="Times New Roman"/>
        <w:b/>
        <w:color w:val="00B0F0"/>
        <w:sz w:val="24"/>
        <w:szCs w:val="24"/>
        <w:lang w:val="nl-NL" w:eastAsia="zh-CN"/>
        <w14:ligatures w14:val="none"/>
      </w:rPr>
      <w:t>thuvienhoclieu</w:t>
    </w:r>
    <w:r w:rsidRPr="00BB75A3">
      <w:rPr>
        <w:rFonts w:ascii="Times New Roman" w:eastAsia="SimSun" w:hAnsi="Times New Roman" w:cs="Times New Roman"/>
        <w:b/>
        <w:color w:val="FF0000"/>
        <w:sz w:val="24"/>
        <w:szCs w:val="24"/>
        <w:lang w:val="nl-NL" w:eastAsia="zh-CN"/>
        <w14:ligatures w14:val="none"/>
      </w:rPr>
      <w:t xml:space="preserve">.com </w:t>
    </w:r>
    <w:r w:rsidRPr="00BB75A3">
      <w:rPr>
        <w:rFonts w:ascii="Times New Roman" w:eastAsia="SimSun" w:hAnsi="Times New Roman" w:cs="Times New Roman"/>
        <w:b/>
        <w:color w:val="000000"/>
        <w:sz w:val="24"/>
        <w:szCs w:val="24"/>
        <w:lang w:eastAsia="zh-CN"/>
        <w14:ligatures w14:val="none"/>
      </w:rPr>
      <w:t xml:space="preserve">                                </w:t>
    </w:r>
    <w:r w:rsidRPr="00BB75A3">
      <w:rPr>
        <w:rFonts w:ascii="Times New Roman" w:eastAsia="SimSun" w:hAnsi="Times New Roman" w:cs="Times New Roman"/>
        <w:b/>
        <w:color w:val="FF0000"/>
        <w:sz w:val="24"/>
        <w:szCs w:val="24"/>
        <w:lang w:eastAsia="zh-CN"/>
        <w14:ligatures w14:val="none"/>
      </w:rPr>
      <w:t>Trang</w:t>
    </w:r>
    <w:r w:rsidRPr="00BB75A3">
      <w:rPr>
        <w:rFonts w:ascii="Times New Roman" w:eastAsia="SimSun" w:hAnsi="Times New Roman" w:cs="Times New Roman"/>
        <w:b/>
        <w:color w:val="0070C0"/>
        <w:sz w:val="24"/>
        <w:szCs w:val="24"/>
        <w:lang w:eastAsia="zh-CN"/>
        <w14:ligatures w14:val="none"/>
      </w:rPr>
      <w:t xml:space="preserve"> </w:t>
    </w:r>
    <w:r w:rsidRPr="00BB75A3">
      <w:rPr>
        <w:rFonts w:ascii="Times New Roman" w:eastAsia="SimSun" w:hAnsi="Times New Roman" w:cs="Times New Roman"/>
        <w:b/>
        <w:color w:val="0070C0"/>
        <w:sz w:val="24"/>
        <w:szCs w:val="24"/>
        <w:lang w:eastAsia="zh-CN"/>
        <w14:ligatures w14:val="none"/>
      </w:rPr>
      <w:fldChar w:fldCharType="begin"/>
    </w:r>
    <w:r w:rsidRPr="00BB75A3">
      <w:rPr>
        <w:rFonts w:ascii="Times New Roman" w:eastAsia="SimSun" w:hAnsi="Times New Roman" w:cs="Times New Roman"/>
        <w:b/>
        <w:color w:val="0070C0"/>
        <w:sz w:val="24"/>
        <w:szCs w:val="24"/>
        <w:lang w:eastAsia="zh-CN"/>
        <w14:ligatures w14:val="none"/>
      </w:rPr>
      <w:instrText xml:space="preserve"> PAGE   \* MERGEFORMAT </w:instrText>
    </w:r>
    <w:r w:rsidRPr="00BB75A3">
      <w:rPr>
        <w:rFonts w:ascii="Times New Roman" w:eastAsia="SimSun" w:hAnsi="Times New Roman" w:cs="Times New Roman"/>
        <w:b/>
        <w:color w:val="0070C0"/>
        <w:sz w:val="24"/>
        <w:szCs w:val="24"/>
        <w:lang w:eastAsia="zh-CN"/>
        <w14:ligatures w14:val="none"/>
      </w:rPr>
      <w:fldChar w:fldCharType="separate"/>
    </w:r>
    <w:r w:rsidR="00893371">
      <w:rPr>
        <w:rFonts w:ascii="Times New Roman" w:eastAsia="SimSun" w:hAnsi="Times New Roman" w:cs="Times New Roman"/>
        <w:b/>
        <w:noProof/>
        <w:color w:val="0070C0"/>
        <w:sz w:val="24"/>
        <w:szCs w:val="24"/>
        <w:lang w:eastAsia="zh-CN"/>
        <w14:ligatures w14:val="none"/>
      </w:rPr>
      <w:t>1</w:t>
    </w:r>
    <w:r w:rsidRPr="00BB75A3">
      <w:rPr>
        <w:rFonts w:ascii="Times New Roman" w:eastAsia="SimSun" w:hAnsi="Times New Roman" w:cs="Times New Roman"/>
        <w:b/>
        <w:color w:val="0070C0"/>
        <w:sz w:val="24"/>
        <w:szCs w:val="24"/>
        <w:lang w:eastAsia="zh-CN"/>
        <w14:ligatures w14:val="none"/>
      </w:rPr>
      <w:fldChar w:fldCharType="end"/>
    </w:r>
    <w:r w:rsidRPr="00BB75A3">
      <w:rPr>
        <w:rFonts w:ascii="Times New Roman" w:eastAsia="SimSun" w:hAnsi="Times New Roman" w:cs="Times New Roman"/>
        <w:b/>
        <w:color w:val="0070C0"/>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00DD9" w14:textId="77777777" w:rsidR="00D755F9" w:rsidRDefault="00D755F9" w:rsidP="001A4D83">
      <w:pPr>
        <w:spacing w:after="0" w:line="240" w:lineRule="auto"/>
      </w:pPr>
      <w:r>
        <w:separator/>
      </w:r>
    </w:p>
  </w:footnote>
  <w:footnote w:type="continuationSeparator" w:id="0">
    <w:p w14:paraId="4892DC65" w14:textId="77777777" w:rsidR="00D755F9" w:rsidRDefault="00D755F9" w:rsidP="001A4D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2E1753" w14:textId="77777777" w:rsidR="00BB75A3" w:rsidRPr="009B0E3F" w:rsidRDefault="00BB75A3" w:rsidP="00BB75A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lang w:val="vi"/>
        <w14:ligatures w14:val="none"/>
      </w:rPr>
    </w:pPr>
    <w:r w:rsidRPr="009B0E3F">
      <w:rPr>
        <w:rFonts w:ascii="Times New Roman" w:eastAsia="Calibri" w:hAnsi="Times New Roman" w:cs="Times New Roman"/>
        <w:b/>
        <w:color w:val="00B0F0"/>
        <w:kern w:val="0"/>
        <w:sz w:val="24"/>
        <w:szCs w:val="24"/>
        <w:lang w:val="nl-NL"/>
        <w14:ligatures w14:val="none"/>
      </w:rPr>
      <w:t>thuvienhoclieu</w:t>
    </w:r>
    <w:r w:rsidRPr="009B0E3F">
      <w:rPr>
        <w:rFonts w:ascii="Times New Roman" w:eastAsia="Calibri" w:hAnsi="Times New Roman" w:cs="Times New Roman"/>
        <w:b/>
        <w:color w:val="FF0000"/>
        <w:kern w:val="0"/>
        <w:sz w:val="24"/>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DA8"/>
    <w:rsid w:val="00053872"/>
    <w:rsid w:val="000B1154"/>
    <w:rsid w:val="001035FB"/>
    <w:rsid w:val="00191018"/>
    <w:rsid w:val="001A4D83"/>
    <w:rsid w:val="001B088E"/>
    <w:rsid w:val="003C5735"/>
    <w:rsid w:val="00400F23"/>
    <w:rsid w:val="00680136"/>
    <w:rsid w:val="00703D7C"/>
    <w:rsid w:val="007A52B3"/>
    <w:rsid w:val="007C0882"/>
    <w:rsid w:val="00893371"/>
    <w:rsid w:val="008C2C36"/>
    <w:rsid w:val="00976801"/>
    <w:rsid w:val="00A556C9"/>
    <w:rsid w:val="00AE51EB"/>
    <w:rsid w:val="00BA7DA8"/>
    <w:rsid w:val="00BB75A3"/>
    <w:rsid w:val="00BD3CDF"/>
    <w:rsid w:val="00D06D9F"/>
    <w:rsid w:val="00D507F5"/>
    <w:rsid w:val="00D755F9"/>
    <w:rsid w:val="00DF6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8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7D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7D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7D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7D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7D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7D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7D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7D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A8"/>
    <w:rPr>
      <w:rFonts w:eastAsiaTheme="majorEastAsia" w:cstheme="majorBidi"/>
      <w:color w:val="272727" w:themeColor="text1" w:themeTint="D8"/>
    </w:rPr>
  </w:style>
  <w:style w:type="paragraph" w:styleId="Title">
    <w:name w:val="Title"/>
    <w:basedOn w:val="Normal"/>
    <w:next w:val="Normal"/>
    <w:link w:val="TitleChar"/>
    <w:uiPriority w:val="10"/>
    <w:qFormat/>
    <w:rsid w:val="00BA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DA8"/>
    <w:rPr>
      <w:i/>
      <w:iCs/>
      <w:color w:val="404040" w:themeColor="text1" w:themeTint="BF"/>
    </w:rPr>
  </w:style>
  <w:style w:type="paragraph" w:styleId="ListParagraph">
    <w:name w:val="List Paragraph"/>
    <w:basedOn w:val="Normal"/>
    <w:uiPriority w:val="34"/>
    <w:qFormat/>
    <w:rsid w:val="00BA7DA8"/>
    <w:pPr>
      <w:ind w:left="720"/>
      <w:contextualSpacing/>
    </w:pPr>
  </w:style>
  <w:style w:type="character" w:styleId="IntenseEmphasis">
    <w:name w:val="Intense Emphasis"/>
    <w:basedOn w:val="DefaultParagraphFont"/>
    <w:uiPriority w:val="21"/>
    <w:qFormat/>
    <w:rsid w:val="00BA7DA8"/>
    <w:rPr>
      <w:i/>
      <w:iCs/>
      <w:color w:val="365F91" w:themeColor="accent1" w:themeShade="BF"/>
    </w:rPr>
  </w:style>
  <w:style w:type="paragraph" w:styleId="IntenseQuote">
    <w:name w:val="Intense Quote"/>
    <w:basedOn w:val="Normal"/>
    <w:next w:val="Normal"/>
    <w:link w:val="IntenseQuoteChar"/>
    <w:uiPriority w:val="30"/>
    <w:qFormat/>
    <w:rsid w:val="00BA7D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7DA8"/>
    <w:rPr>
      <w:i/>
      <w:iCs/>
      <w:color w:val="365F91" w:themeColor="accent1" w:themeShade="BF"/>
    </w:rPr>
  </w:style>
  <w:style w:type="character" w:styleId="IntenseReference">
    <w:name w:val="Intense Reference"/>
    <w:basedOn w:val="DefaultParagraphFont"/>
    <w:uiPriority w:val="32"/>
    <w:qFormat/>
    <w:rsid w:val="00BA7DA8"/>
    <w:rPr>
      <w:b/>
      <w:bCs/>
      <w:smallCaps/>
      <w:color w:val="365F91" w:themeColor="accent1" w:themeShade="BF"/>
      <w:spacing w:val="5"/>
    </w:rPr>
  </w:style>
  <w:style w:type="table" w:styleId="TableGrid">
    <w:name w:val="Table Grid"/>
    <w:basedOn w:val="TableNormal"/>
    <w:uiPriority w:val="59"/>
    <w:rsid w:val="00053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C2C36"/>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C2C36"/>
    <w:rPr>
      <w:rFonts w:ascii="Times New Roman" w:hAnsi="Times New Roman" w:cs="Times New Roman"/>
      <w:sz w:val="24"/>
      <w:szCs w:val="24"/>
    </w:rPr>
  </w:style>
  <w:style w:type="paragraph" w:styleId="Header">
    <w:name w:val="header"/>
    <w:basedOn w:val="Normal"/>
    <w:link w:val="HeaderChar"/>
    <w:uiPriority w:val="99"/>
    <w:unhideWhenUsed/>
    <w:rsid w:val="001A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83"/>
  </w:style>
  <w:style w:type="paragraph" w:styleId="Footer">
    <w:name w:val="footer"/>
    <w:basedOn w:val="Normal"/>
    <w:link w:val="FooterChar"/>
    <w:uiPriority w:val="99"/>
    <w:unhideWhenUsed/>
    <w:qFormat/>
    <w:rsid w:val="001A4D8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A4D83"/>
  </w:style>
  <w:style w:type="table" w:customStyle="1" w:styleId="TableGrid1">
    <w:name w:val="Table Grid1"/>
    <w:basedOn w:val="TableNormal"/>
    <w:next w:val="TableGrid"/>
    <w:uiPriority w:val="59"/>
    <w:rsid w:val="00191018"/>
    <w:pPr>
      <w:spacing w:after="0" w:line="240" w:lineRule="auto"/>
    </w:pPr>
    <w:rPr>
      <w:rFonts w:ascii="Cambria" w:eastAsia="MS Mincho" w:hAnsi="Cambr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7DA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A7DA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A7DA8"/>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A7DA8"/>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A7DA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A7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DA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A7DA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A7DA8"/>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A7DA8"/>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A7DA8"/>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A7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DA8"/>
    <w:rPr>
      <w:rFonts w:eastAsiaTheme="majorEastAsia" w:cstheme="majorBidi"/>
      <w:color w:val="272727" w:themeColor="text1" w:themeTint="D8"/>
    </w:rPr>
  </w:style>
  <w:style w:type="paragraph" w:styleId="Title">
    <w:name w:val="Title"/>
    <w:basedOn w:val="Normal"/>
    <w:next w:val="Normal"/>
    <w:link w:val="TitleChar"/>
    <w:uiPriority w:val="10"/>
    <w:qFormat/>
    <w:rsid w:val="00BA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DA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D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A7DA8"/>
    <w:rPr>
      <w:i/>
      <w:iCs/>
      <w:color w:val="404040" w:themeColor="text1" w:themeTint="BF"/>
    </w:rPr>
  </w:style>
  <w:style w:type="paragraph" w:styleId="ListParagraph">
    <w:name w:val="List Paragraph"/>
    <w:basedOn w:val="Normal"/>
    <w:uiPriority w:val="34"/>
    <w:qFormat/>
    <w:rsid w:val="00BA7DA8"/>
    <w:pPr>
      <w:ind w:left="720"/>
      <w:contextualSpacing/>
    </w:pPr>
  </w:style>
  <w:style w:type="character" w:styleId="IntenseEmphasis">
    <w:name w:val="Intense Emphasis"/>
    <w:basedOn w:val="DefaultParagraphFont"/>
    <w:uiPriority w:val="21"/>
    <w:qFormat/>
    <w:rsid w:val="00BA7DA8"/>
    <w:rPr>
      <w:i/>
      <w:iCs/>
      <w:color w:val="365F91" w:themeColor="accent1" w:themeShade="BF"/>
    </w:rPr>
  </w:style>
  <w:style w:type="paragraph" w:styleId="IntenseQuote">
    <w:name w:val="Intense Quote"/>
    <w:basedOn w:val="Normal"/>
    <w:next w:val="Normal"/>
    <w:link w:val="IntenseQuoteChar"/>
    <w:uiPriority w:val="30"/>
    <w:qFormat/>
    <w:rsid w:val="00BA7DA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A7DA8"/>
    <w:rPr>
      <w:i/>
      <w:iCs/>
      <w:color w:val="365F91" w:themeColor="accent1" w:themeShade="BF"/>
    </w:rPr>
  </w:style>
  <w:style w:type="character" w:styleId="IntenseReference">
    <w:name w:val="Intense Reference"/>
    <w:basedOn w:val="DefaultParagraphFont"/>
    <w:uiPriority w:val="32"/>
    <w:qFormat/>
    <w:rsid w:val="00BA7DA8"/>
    <w:rPr>
      <w:b/>
      <w:bCs/>
      <w:smallCaps/>
      <w:color w:val="365F91" w:themeColor="accent1" w:themeShade="BF"/>
      <w:spacing w:val="5"/>
    </w:rPr>
  </w:style>
  <w:style w:type="table" w:styleId="TableGrid">
    <w:name w:val="Table Grid"/>
    <w:basedOn w:val="TableNormal"/>
    <w:uiPriority w:val="59"/>
    <w:rsid w:val="000538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C2C36"/>
    <w:pPr>
      <w:tabs>
        <w:tab w:val="center" w:pos="5100"/>
        <w:tab w:val="right" w:pos="10200"/>
      </w:tabs>
      <w:spacing w:after="0" w:line="240" w:lineRule="auto"/>
    </w:pPr>
    <w:rPr>
      <w:rFonts w:ascii="Times New Roman" w:hAnsi="Times New Roman" w:cs="Times New Roman"/>
      <w:sz w:val="24"/>
      <w:szCs w:val="24"/>
    </w:rPr>
  </w:style>
  <w:style w:type="character" w:customStyle="1" w:styleId="MTDisplayEquationChar">
    <w:name w:val="MTDisplayEquation Char"/>
    <w:basedOn w:val="DefaultParagraphFont"/>
    <w:link w:val="MTDisplayEquation"/>
    <w:rsid w:val="008C2C36"/>
    <w:rPr>
      <w:rFonts w:ascii="Times New Roman" w:hAnsi="Times New Roman" w:cs="Times New Roman"/>
      <w:sz w:val="24"/>
      <w:szCs w:val="24"/>
    </w:rPr>
  </w:style>
  <w:style w:type="paragraph" w:styleId="Header">
    <w:name w:val="header"/>
    <w:basedOn w:val="Normal"/>
    <w:link w:val="HeaderChar"/>
    <w:uiPriority w:val="99"/>
    <w:unhideWhenUsed/>
    <w:rsid w:val="001A4D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D83"/>
  </w:style>
  <w:style w:type="paragraph" w:styleId="Footer">
    <w:name w:val="footer"/>
    <w:basedOn w:val="Normal"/>
    <w:link w:val="FooterChar"/>
    <w:uiPriority w:val="99"/>
    <w:unhideWhenUsed/>
    <w:qFormat/>
    <w:rsid w:val="001A4D8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A4D83"/>
  </w:style>
  <w:style w:type="table" w:customStyle="1" w:styleId="TableGrid1">
    <w:name w:val="Table Grid1"/>
    <w:basedOn w:val="TableNormal"/>
    <w:next w:val="TableGrid"/>
    <w:uiPriority w:val="59"/>
    <w:rsid w:val="00191018"/>
    <w:pPr>
      <w:spacing w:after="0" w:line="240" w:lineRule="auto"/>
    </w:pPr>
    <w:rPr>
      <w:rFonts w:ascii="Cambria" w:eastAsia="MS Mincho" w:hAnsi="Cambria" w:cs="Times New Roman"/>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752607">
      <w:bodyDiv w:val="1"/>
      <w:marLeft w:val="0"/>
      <w:marRight w:val="0"/>
      <w:marTop w:val="0"/>
      <w:marBottom w:val="0"/>
      <w:divBdr>
        <w:top w:val="none" w:sz="0" w:space="0" w:color="auto"/>
        <w:left w:val="none" w:sz="0" w:space="0" w:color="auto"/>
        <w:bottom w:val="none" w:sz="0" w:space="0" w:color="auto"/>
        <w:right w:val="none" w:sz="0" w:space="0" w:color="auto"/>
      </w:divBdr>
    </w:div>
    <w:div w:id="510484729">
      <w:bodyDiv w:val="1"/>
      <w:marLeft w:val="0"/>
      <w:marRight w:val="0"/>
      <w:marTop w:val="0"/>
      <w:marBottom w:val="0"/>
      <w:divBdr>
        <w:top w:val="none" w:sz="0" w:space="0" w:color="auto"/>
        <w:left w:val="none" w:sz="0" w:space="0" w:color="auto"/>
        <w:bottom w:val="none" w:sz="0" w:space="0" w:color="auto"/>
        <w:right w:val="none" w:sz="0" w:space="0" w:color="auto"/>
      </w:divBdr>
    </w:div>
    <w:div w:id="562301053">
      <w:bodyDiv w:val="1"/>
      <w:marLeft w:val="0"/>
      <w:marRight w:val="0"/>
      <w:marTop w:val="0"/>
      <w:marBottom w:val="0"/>
      <w:divBdr>
        <w:top w:val="none" w:sz="0" w:space="0" w:color="auto"/>
        <w:left w:val="none" w:sz="0" w:space="0" w:color="auto"/>
        <w:bottom w:val="none" w:sz="0" w:space="0" w:color="auto"/>
        <w:right w:val="none" w:sz="0" w:space="0" w:color="auto"/>
      </w:divBdr>
    </w:div>
    <w:div w:id="845174099">
      <w:bodyDiv w:val="1"/>
      <w:marLeft w:val="0"/>
      <w:marRight w:val="0"/>
      <w:marTop w:val="0"/>
      <w:marBottom w:val="0"/>
      <w:divBdr>
        <w:top w:val="none" w:sz="0" w:space="0" w:color="auto"/>
        <w:left w:val="none" w:sz="0" w:space="0" w:color="auto"/>
        <w:bottom w:val="none" w:sz="0" w:space="0" w:color="auto"/>
        <w:right w:val="none" w:sz="0" w:space="0" w:color="auto"/>
      </w:divBdr>
    </w:div>
    <w:div w:id="184956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header" Target="header1.xml"/><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2.wmf"/><Relationship Id="rId112" Type="http://schemas.openxmlformats.org/officeDocument/2006/relationships/oleObject" Target="embeddings/oleObject53.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3.wmf"/><Relationship Id="rId32" Type="http://schemas.openxmlformats.org/officeDocument/2006/relationships/oleObject" Target="embeddings/oleObject13.bin"/><Relationship Id="rId37" Type="http://schemas.openxmlformats.org/officeDocument/2006/relationships/image" Target="media/image16.wmf"/><Relationship Id="rId53" Type="http://schemas.openxmlformats.org/officeDocument/2006/relationships/image" Target="media/image24.e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image" Target="media/image37.wmf"/><Relationship Id="rId102" Type="http://schemas.openxmlformats.org/officeDocument/2006/relationships/oleObject" Target="embeddings/oleObject48.bin"/><Relationship Id="rId5" Type="http://schemas.openxmlformats.org/officeDocument/2006/relationships/footnotes" Target="footnotes.xml"/><Relationship Id="rId90" Type="http://schemas.openxmlformats.org/officeDocument/2006/relationships/oleObject" Target="embeddings/oleObject42.bin"/><Relationship Id="rId95" Type="http://schemas.openxmlformats.org/officeDocument/2006/relationships/image" Target="media/image45.emf"/><Relationship Id="rId22" Type="http://schemas.openxmlformats.org/officeDocument/2006/relationships/oleObject" Target="embeddings/oleObject8.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2.wmf"/><Relationship Id="rId113" Type="http://schemas.openxmlformats.org/officeDocument/2006/relationships/image" Target="media/image54.wmf"/><Relationship Id="rId118" Type="http://schemas.openxmlformats.org/officeDocument/2006/relationships/footer" Target="footer1.xml"/><Relationship Id="rId80" Type="http://schemas.openxmlformats.org/officeDocument/2006/relationships/oleObject" Target="embeddings/oleObject37.bin"/><Relationship Id="rId85" Type="http://schemas.openxmlformats.org/officeDocument/2006/relationships/image" Target="media/image40.e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08" Type="http://schemas.openxmlformats.org/officeDocument/2006/relationships/oleObject" Target="embeddings/oleObject51.bin"/><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5.wmf"/><Relationship Id="rId91" Type="http://schemas.openxmlformats.org/officeDocument/2006/relationships/image" Target="media/image43.emf"/><Relationship Id="rId96" Type="http://schemas.openxmlformats.org/officeDocument/2006/relationships/oleObject" Target="embeddings/oleObject45.bin"/><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119" Type="http://schemas.openxmlformats.org/officeDocument/2006/relationships/fontTable" Target="fontTable.xml"/><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emf"/><Relationship Id="rId73" Type="http://schemas.openxmlformats.org/officeDocument/2006/relationships/image" Target="media/image34.emf"/><Relationship Id="rId78" Type="http://schemas.openxmlformats.org/officeDocument/2006/relationships/oleObject" Target="embeddings/oleObject36.bin"/><Relationship Id="rId81" Type="http://schemas.openxmlformats.org/officeDocument/2006/relationships/image" Target="media/image38.wmf"/><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47.wmf"/><Relationship Id="rId101" Type="http://schemas.openxmlformats.org/officeDocument/2006/relationships/image" Target="media/image48.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2.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04" Type="http://schemas.openxmlformats.org/officeDocument/2006/relationships/oleObject" Target="embeddings/oleObject49.bin"/><Relationship Id="rId120" Type="http://schemas.openxmlformats.org/officeDocument/2006/relationships/theme" Target="theme/theme1.xml"/><Relationship Id="rId7" Type="http://schemas.openxmlformats.org/officeDocument/2006/relationships/image" Target="media/image1.wmf"/><Relationship Id="rId71" Type="http://schemas.openxmlformats.org/officeDocument/2006/relationships/image" Target="media/image33.wmf"/><Relationship Id="rId92" Type="http://schemas.openxmlformats.org/officeDocument/2006/relationships/oleObject" Target="embeddings/oleObject43.bin"/><Relationship Id="rId2" Type="http://schemas.microsoft.com/office/2007/relationships/stylesWithEffects" Target="stylesWithEffect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15" Type="http://schemas.openxmlformats.org/officeDocument/2006/relationships/image" Target="media/image55.emf"/><Relationship Id="rId61" Type="http://schemas.openxmlformats.org/officeDocument/2006/relationships/image" Target="media/image28.wmf"/><Relationship Id="rId82" Type="http://schemas.openxmlformats.org/officeDocument/2006/relationships/oleObject" Target="embeddings/oleObject38.bin"/><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105" Type="http://schemas.openxmlformats.org/officeDocument/2006/relationships/image" Target="media/image50.wmf"/><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6.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116" Type="http://schemas.openxmlformats.org/officeDocument/2006/relationships/oleObject" Target="embeddings/oleObject55.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88" Type="http://schemas.openxmlformats.org/officeDocument/2006/relationships/oleObject" Target="embeddings/oleObject41.bin"/><Relationship Id="rId111" Type="http://schemas.openxmlformats.org/officeDocument/2006/relationships/image" Target="media/image53.wmf"/><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2307</Words>
  <Characters>13150</Characters>
  <Application>Microsoft Office Word</Application>
  <DocSecurity>0</DocSecurity>
  <Lines>109</Lines>
  <Paragraphs>30</Paragraphs>
  <ScaleCrop>false</ScaleCrop>
  <Manager/>
  <Company/>
  <LinksUpToDate>false</LinksUpToDate>
  <CharactersWithSpaces>15427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
  <cp:keywords>thuvienhoclieu.com</cp:keywords>
  <dc:description>thuvienhoclieu.com</dc:description>
  <cp:lastModifiedBy/>
  <cp:revision>1</cp:revision>
  <dcterms:created xsi:type="dcterms:W3CDTF">2026-02-17T13:24:00Z</dcterms:created>
  <dcterms:modified xsi:type="dcterms:W3CDTF">2026-02-17T13:28:00Z</dcterms:modified>
</cp:coreProperties>
</file>