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6" w:type="dxa"/>
        <w:jc w:val="center"/>
        <w:tblLayout w:type="fixed"/>
        <w:tblLook w:val="01E0" w:firstRow="1" w:lastRow="1" w:firstColumn="1" w:lastColumn="1" w:noHBand="0" w:noVBand="0"/>
      </w:tblPr>
      <w:tblGrid>
        <w:gridCol w:w="3468"/>
        <w:gridCol w:w="6738"/>
      </w:tblGrid>
      <w:tr w:rsidR="00A63112" w:rsidRPr="00BD559C" w14:paraId="120F2A66" w14:textId="77777777" w:rsidTr="00A63112">
        <w:trPr>
          <w:jc w:val="center"/>
        </w:trPr>
        <w:tc>
          <w:tcPr>
            <w:tcW w:w="3468" w:type="dxa"/>
          </w:tcPr>
          <w:p w14:paraId="662EBD6D" w14:textId="77777777" w:rsidR="00A63112" w:rsidRPr="00BD559C" w:rsidRDefault="00A63112" w:rsidP="0085203C">
            <w:pPr>
              <w:jc w:val="center"/>
              <w:rPr>
                <w:b/>
                <w:szCs w:val="24"/>
              </w:rPr>
            </w:pPr>
            <w:r w:rsidRPr="00BD559C">
              <w:rPr>
                <w:b/>
                <w:szCs w:val="24"/>
              </w:rPr>
              <w:t>SỞ GIÁO DỤC VÀ ĐÀO TẠO</w:t>
            </w:r>
          </w:p>
          <w:p w14:paraId="2A25EC38" w14:textId="77777777" w:rsidR="00A63112" w:rsidRPr="00BD559C" w:rsidRDefault="00A63112" w:rsidP="0085203C">
            <w:pPr>
              <w:jc w:val="center"/>
              <w:rPr>
                <w:b/>
                <w:szCs w:val="24"/>
              </w:rPr>
            </w:pPr>
            <w:r w:rsidRPr="00BD559C">
              <w:rPr>
                <w:b/>
                <w:szCs w:val="24"/>
              </w:rPr>
              <w:t>CÀ MAU</w:t>
            </w:r>
          </w:p>
          <w:p w14:paraId="0BE3F039" w14:textId="4C2F450A" w:rsidR="00A63112" w:rsidRPr="00BD559C" w:rsidRDefault="00A63112" w:rsidP="0085203C">
            <w:pPr>
              <w:jc w:val="center"/>
              <w:rPr>
                <w:szCs w:val="24"/>
              </w:rPr>
            </w:pPr>
            <w:r w:rsidRPr="00BD559C">
              <w:rPr>
                <w:noProof/>
                <w:szCs w:val="24"/>
                <w:lang w:val="en-US"/>
              </w:rPr>
              <mc:AlternateContent>
                <mc:Choice Requires="wps">
                  <w:drawing>
                    <wp:anchor distT="0" distB="0" distL="114300" distR="114300" simplePos="0" relativeHeight="251659264" behindDoc="0" locked="0" layoutInCell="1" allowOverlap="1" wp14:anchorId="3705E6D7" wp14:editId="166F702E">
                      <wp:simplePos x="0" y="0"/>
                      <wp:positionH relativeFrom="column">
                        <wp:posOffset>457200</wp:posOffset>
                      </wp:positionH>
                      <wp:positionV relativeFrom="paragraph">
                        <wp:posOffset>21590</wp:posOffset>
                      </wp:positionV>
                      <wp:extent cx="1143000" cy="0"/>
                      <wp:effectExtent l="9525" t="12065" r="9525" b="6985"/>
                      <wp:wrapNone/>
                      <wp:docPr id="711180443" name="Đường nối Thẳ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C43359" id="Đường nối Thẳng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pt" to="12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"/>
                  </w:pict>
                </mc:Fallback>
              </mc:AlternateContent>
            </w:r>
          </w:p>
          <w:p w14:paraId="42835FF2" w14:textId="77777777" w:rsidR="00A63112" w:rsidRPr="00BD559C" w:rsidRDefault="00A63112" w:rsidP="0085203C">
            <w:pPr>
              <w:jc w:val="center"/>
              <w:rPr>
                <w:b/>
                <w:szCs w:val="24"/>
              </w:rPr>
            </w:pPr>
            <w:r w:rsidRPr="00BD559C">
              <w:rPr>
                <w:b/>
                <w:szCs w:val="24"/>
              </w:rPr>
              <w:t>ĐỀ THI CHÍNH THỨC</w:t>
            </w:r>
          </w:p>
          <w:p w14:paraId="4504AB51" w14:textId="7DFE0F71" w:rsidR="00A63112" w:rsidRPr="00BD559C" w:rsidRDefault="00A63112" w:rsidP="0085203C">
            <w:pPr>
              <w:jc w:val="center"/>
              <w:rPr>
                <w:szCs w:val="24"/>
              </w:rPr>
            </w:pPr>
            <w:r w:rsidRPr="00BD559C">
              <w:rPr>
                <w:i/>
                <w:szCs w:val="24"/>
              </w:rPr>
              <w:t>(Đề thi có</w:t>
            </w:r>
            <w:r w:rsidRPr="00BD559C">
              <w:rPr>
                <w:i/>
                <w:szCs w:val="24"/>
                <w:lang w:val="en-US"/>
              </w:rPr>
              <w:t xml:space="preserve"> 04 </w:t>
            </w:r>
            <w:r w:rsidRPr="00BD559C">
              <w:rPr>
                <w:i/>
                <w:szCs w:val="24"/>
              </w:rPr>
              <w:t>trang)</w:t>
            </w:r>
          </w:p>
        </w:tc>
        <w:tc>
          <w:tcPr>
            <w:tcW w:w="6738" w:type="dxa"/>
          </w:tcPr>
          <w:p w14:paraId="5F2D2B8C" w14:textId="77777777" w:rsidR="00A63112" w:rsidRPr="00BD559C" w:rsidRDefault="00A63112" w:rsidP="0085203C">
            <w:pPr>
              <w:jc w:val="center"/>
              <w:rPr>
                <w:b/>
                <w:bCs/>
                <w:szCs w:val="24"/>
              </w:rPr>
            </w:pPr>
            <w:r w:rsidRPr="00BD559C">
              <w:rPr>
                <w:b/>
                <w:bCs/>
                <w:szCs w:val="24"/>
              </w:rPr>
              <w:t>KỲ THI THỬ TỐT NGHIỆP THPT NĂM 2026</w:t>
            </w:r>
          </w:p>
          <w:p w14:paraId="62EC93FE" w14:textId="4328677B" w:rsidR="00A63112" w:rsidRPr="00BD559C" w:rsidRDefault="00A63112" w:rsidP="0085203C">
            <w:pPr>
              <w:jc w:val="center"/>
              <w:rPr>
                <w:b/>
                <w:bCs/>
                <w:szCs w:val="24"/>
                <w:lang w:val="en-US"/>
              </w:rPr>
            </w:pPr>
            <w:r w:rsidRPr="00BD559C">
              <w:rPr>
                <w:b/>
                <w:bCs/>
                <w:szCs w:val="24"/>
              </w:rPr>
              <w:t xml:space="preserve">MÔN: </w:t>
            </w:r>
            <w:r w:rsidRPr="00BD559C">
              <w:rPr>
                <w:b/>
                <w:bCs/>
                <w:szCs w:val="24"/>
                <w:lang w:val="en-US"/>
              </w:rPr>
              <w:t>SINH HỌC</w:t>
            </w:r>
          </w:p>
          <w:p w14:paraId="28F653F6" w14:textId="2E027EF5" w:rsidR="00A63112" w:rsidRPr="00BD559C" w:rsidRDefault="00A63112" w:rsidP="0085203C">
            <w:pPr>
              <w:jc w:val="center"/>
              <w:rPr>
                <w:b/>
                <w:bCs/>
                <w:szCs w:val="24"/>
                <w:lang w:val="en-US"/>
              </w:rPr>
            </w:pPr>
            <w:r w:rsidRPr="00BD559C">
              <w:rPr>
                <w:bCs/>
                <w:szCs w:val="24"/>
              </w:rPr>
              <w:t>Ngày thi:</w:t>
            </w:r>
            <w:r w:rsidRPr="00BD559C">
              <w:rPr>
                <w:b/>
                <w:bCs/>
                <w:szCs w:val="24"/>
              </w:rPr>
              <w:t xml:space="preserve"> </w:t>
            </w:r>
            <w:r w:rsidRPr="00BD559C">
              <w:rPr>
                <w:b/>
                <w:bCs/>
                <w:szCs w:val="24"/>
                <w:lang w:val="en-US"/>
              </w:rPr>
              <w:t>25/4/2026</w:t>
            </w:r>
          </w:p>
          <w:p w14:paraId="0CFFD24C" w14:textId="77777777" w:rsidR="00A63112" w:rsidRPr="00BD559C" w:rsidRDefault="00A63112" w:rsidP="0085203C">
            <w:pPr>
              <w:jc w:val="center"/>
              <w:rPr>
                <w:i/>
                <w:iCs/>
                <w:szCs w:val="24"/>
              </w:rPr>
            </w:pPr>
            <w:r w:rsidRPr="00BD559C">
              <w:rPr>
                <w:i/>
                <w:iCs/>
                <w:szCs w:val="24"/>
              </w:rPr>
              <w:t>Thời gian làm bài: 50 phút, không kể thời gian phát đề</w:t>
            </w:r>
          </w:p>
          <w:p w14:paraId="4D335D7D" w14:textId="2AFF6F87" w:rsidR="00A63112" w:rsidRPr="00BD559C" w:rsidRDefault="00A63112" w:rsidP="0085203C">
            <w:pPr>
              <w:jc w:val="center"/>
              <w:rPr>
                <w:i/>
                <w:iCs/>
                <w:szCs w:val="24"/>
              </w:rPr>
            </w:pPr>
            <w:r w:rsidRPr="00BD559C">
              <w:rPr>
                <w:i/>
                <w:iCs/>
                <w:noProof/>
                <w:szCs w:val="24"/>
                <w:lang w:val="en-US"/>
              </w:rPr>
              <mc:AlternateContent>
                <mc:Choice Requires="wps">
                  <w:drawing>
                    <wp:anchor distT="0" distB="0" distL="114300" distR="114300" simplePos="0" relativeHeight="251660288" behindDoc="0" locked="0" layoutInCell="1" allowOverlap="1" wp14:anchorId="7875A0C4" wp14:editId="1A0F4367">
                      <wp:simplePos x="0" y="0"/>
                      <wp:positionH relativeFrom="column">
                        <wp:posOffset>611505</wp:posOffset>
                      </wp:positionH>
                      <wp:positionV relativeFrom="paragraph">
                        <wp:posOffset>33338</wp:posOffset>
                      </wp:positionV>
                      <wp:extent cx="3002280" cy="0"/>
                      <wp:effectExtent l="11430" t="9525" r="5715" b="9525"/>
                      <wp:wrapNone/>
                      <wp:docPr id="1920581352" name="Đường nối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2AB44F" id="Đường nối Thẳng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2.65pt" to="284.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"/>
                  </w:pict>
                </mc:Fallback>
              </mc:AlternateContent>
            </w:r>
          </w:p>
          <w:p w14:paraId="469660DF" w14:textId="4F8F2776" w:rsidR="00A63112" w:rsidRPr="00BD559C" w:rsidRDefault="00A63112" w:rsidP="0085203C">
            <w:pPr>
              <w:jc w:val="center"/>
              <w:rPr>
                <w:b/>
                <w:bCs/>
                <w:szCs w:val="24"/>
              </w:rPr>
            </w:pPr>
          </w:p>
        </w:tc>
      </w:tr>
    </w:tbl>
    <w:p w14:paraId="6ADA474B" w14:textId="41E9BE32" w:rsidR="00A63112" w:rsidRPr="00BD559C" w:rsidRDefault="00D858DE" w:rsidP="00A63112">
      <w:pPr>
        <w:rPr>
          <w:b/>
          <w:szCs w:val="24"/>
        </w:rPr>
      </w:pPr>
      <w:r w:rsidRPr="00BD559C">
        <w:rPr>
          <w:b/>
          <w:noProof/>
          <w:szCs w:val="24"/>
          <w:lang w:val="en-US"/>
        </w:rPr>
        <mc:AlternateContent>
          <mc:Choice Requires="wps">
            <w:drawing>
              <wp:anchor distT="0" distB="0" distL="114300" distR="114300" simplePos="0" relativeHeight="251661312" behindDoc="0" locked="0" layoutInCell="1" allowOverlap="1" wp14:anchorId="53A5772A" wp14:editId="1C0E0286">
                <wp:simplePos x="0" y="0"/>
                <wp:positionH relativeFrom="column">
                  <wp:posOffset>5403850</wp:posOffset>
                </wp:positionH>
                <wp:positionV relativeFrom="paragraph">
                  <wp:posOffset>9525</wp:posOffset>
                </wp:positionV>
                <wp:extent cx="1223645" cy="294640"/>
                <wp:effectExtent l="0" t="0" r="14605" b="10160"/>
                <wp:wrapNone/>
                <wp:docPr id="1836020365" name="Hộp Văn bản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294640"/>
                        </a:xfrm>
                        <a:prstGeom prst="rect">
                          <a:avLst/>
                        </a:prstGeom>
                        <a:solidFill>
                          <a:srgbClr val="FFFFFF"/>
                        </a:solidFill>
                        <a:ln w="9525">
                          <a:solidFill>
                            <a:srgbClr val="000000"/>
                          </a:solidFill>
                          <a:miter lim="800000"/>
                          <a:headEnd/>
                          <a:tailEnd/>
                        </a:ln>
                      </wps:spPr>
                      <wps:txbx>
                        <w:txbxContent>
                          <w:p w14:paraId="0DD958C2" w14:textId="57422680" w:rsidR="00A63112" w:rsidRPr="00D858DE" w:rsidRDefault="00A63112" w:rsidP="00A63112">
                            <w:pPr>
                              <w:rPr>
                                <w:b/>
                                <w:sz w:val="23"/>
                                <w:szCs w:val="23"/>
                                <w:lang w:val="en-US"/>
                              </w:rPr>
                            </w:pPr>
                            <w:r w:rsidRPr="00D858DE">
                              <w:rPr>
                                <w:b/>
                                <w:sz w:val="23"/>
                                <w:szCs w:val="23"/>
                                <w:lang w:val="en-US"/>
                              </w:rPr>
                              <w:t>Mã đề thi: 0401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Hộp Văn bản 1" o:spid="_x0000_s1026" type="#_x0000_t202" style="position:absolute;margin-left:425.5pt;margin-top:.75pt;width:96.35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">
                <v:textbox>
                  <w:txbxContent>
                    <w:p w14:paraId="0DD958C2" w14:textId="57422680" w:rsidR="00A63112" w:rsidRPr="00D858DE" w:rsidRDefault="00A63112" w:rsidP="00A63112">
                      <w:pPr>
                        <w:rPr>
                          <w:b/>
                          <w:sz w:val="23"/>
                          <w:szCs w:val="23"/>
                          <w:lang w:val="en-US"/>
                        </w:rPr>
                      </w:pPr>
                      <w:r w:rsidRPr="00D858DE">
                        <w:rPr>
                          <w:b/>
                          <w:sz w:val="23"/>
                          <w:szCs w:val="23"/>
                          <w:lang w:val="en-US"/>
                        </w:rPr>
                        <w:t>Mã đề thi: 0401</w:t>
                      </w:r>
                    </w:p>
                  </w:txbxContent>
                </v:textbox>
              </v:shape>
            </w:pict>
          </mc:Fallback>
        </mc:AlternateContent>
      </w:r>
      <w:r w:rsidR="00A63112" w:rsidRPr="00BD559C">
        <w:rPr>
          <w:b/>
          <w:szCs w:val="24"/>
        </w:rPr>
        <w:t xml:space="preserve">Họ, tên thí sinh: .......................................................................... </w:t>
      </w:r>
    </w:p>
    <w:p w14:paraId="52EE09F2" w14:textId="77777777" w:rsidR="00A63112" w:rsidRPr="00BD559C" w:rsidRDefault="00A63112" w:rsidP="00A63112">
      <w:pPr>
        <w:rPr>
          <w:b/>
          <w:szCs w:val="24"/>
        </w:rPr>
      </w:pPr>
      <w:r w:rsidRPr="00BD559C">
        <w:rPr>
          <w:b/>
          <w:szCs w:val="24"/>
        </w:rPr>
        <w:t>Số báo danh: ...............................................................................</w:t>
      </w:r>
    </w:p>
    <w:p w14:paraId="110072F1" w14:textId="77777777" w:rsidR="00A63112" w:rsidRPr="00BD559C" w:rsidRDefault="00A63112" w:rsidP="00A63112">
      <w:pPr>
        <w:rPr>
          <w:szCs w:val="24"/>
        </w:rPr>
      </w:pPr>
    </w:p>
    <w:p w14:paraId="6BCAB82D" w14:textId="2B5CEF35" w:rsidR="00D848D8" w:rsidRPr="00BD559C" w:rsidRDefault="00B5494C">
      <w:pPr>
        <w:widowControl w:val="0"/>
        <w:pBdr>
          <w:top w:val="nil"/>
          <w:left w:val="nil"/>
          <w:bottom w:val="nil"/>
          <w:right w:val="nil"/>
          <w:between w:val="nil"/>
        </w:pBdr>
        <w:jc w:val="both"/>
        <w:rPr>
          <w:szCs w:val="24"/>
        </w:rPr>
      </w:pPr>
      <w:r w:rsidRPr="00BD559C">
        <w:rPr>
          <w:b/>
          <w:bCs/>
          <w:szCs w:val="24"/>
        </w:rPr>
        <w:t xml:space="preserve">PHẦN I. Câu trắc nghiệm nhiều phương án lựa chọn. </w:t>
      </w:r>
      <w:r w:rsidRPr="00BD559C">
        <w:rPr>
          <w:szCs w:val="24"/>
        </w:rPr>
        <w:t>Thí sinh trả lời từ câu 1 đến câu 18. Mỗi câu hỏi thí sinh chỉ chọn một phương án.</w:t>
      </w:r>
    </w:p>
    <w:p w14:paraId="5B08937A" w14:textId="77777777" w:rsidR="00D848D8" w:rsidRPr="00BD559C" w:rsidRDefault="00B5494C">
      <w:pPr>
        <w:widowControl w:val="0"/>
        <w:pBdr>
          <w:top w:val="nil"/>
          <w:left w:val="nil"/>
          <w:bottom w:val="nil"/>
          <w:right w:val="nil"/>
          <w:between w:val="nil"/>
        </w:pBdr>
        <w:shd w:val="clear" w:color="auto" w:fill="FFFFFF"/>
        <w:tabs>
          <w:tab w:val="left" w:pos="851"/>
        </w:tabs>
        <w:jc w:val="both"/>
        <w:rPr>
          <w:b/>
          <w:bCs/>
          <w:szCs w:val="24"/>
        </w:rPr>
      </w:pPr>
      <w:r w:rsidRPr="00BD559C">
        <w:rPr>
          <w:b/>
          <w:szCs w:val="24"/>
        </w:rPr>
        <w:t xml:space="preserve">Câu 1: </w:t>
      </w:r>
      <w:r w:rsidRPr="00BD559C">
        <w:rPr>
          <w:szCs w:val="24"/>
        </w:rPr>
        <w:t>Vào thế kỷ 19, do bị săn bắt quá mức, quần thể hải cẩu voi phương Bắc (</w:t>
      </w:r>
      <w:r w:rsidRPr="00BD559C">
        <w:rPr>
          <w:i/>
          <w:iCs/>
          <w:szCs w:val="24"/>
        </w:rPr>
        <w:t>Mirounga angustirostris</w:t>
      </w:r>
      <w:r w:rsidRPr="00BD559C">
        <w:rPr>
          <w:szCs w:val="24"/>
        </w:rPr>
        <w:t>) bị suy giảm nghiêm trọng, chỉ còn sót lại khoảng 20 cá thể. Nhờ được bảo vệ, quần thể ngày nay đã phục hồi lên hàng chục ngàn con nhưng mức độ đa dạng di truyền lại rất thấp do nhiều allele đã biến mất vĩnh viễn trong đợt suy giảm trước đó. Đây là ví dụ về tác động của</w:t>
      </w:r>
    </w:p>
    <w:p w14:paraId="730E9658" w14:textId="77777777" w:rsidR="0085417B" w:rsidRPr="00BD559C" w:rsidRDefault="00B5494C">
      <w:pPr>
        <w:tabs>
          <w:tab w:val="left" w:pos="283"/>
          <w:tab w:val="left" w:pos="5528"/>
        </w:tabs>
        <w:rPr>
          <w:szCs w:val="24"/>
        </w:rPr>
      </w:pPr>
      <w:r w:rsidRPr="00BD559C">
        <w:rPr>
          <w:rStyle w:val="YoungMixChar"/>
          <w:b/>
          <w:szCs w:val="24"/>
        </w:rPr>
        <w:tab/>
        <w:t xml:space="preserve">A. </w:t>
      </w:r>
      <w:r w:rsidRPr="00BD559C">
        <w:rPr>
          <w:szCs w:val="24"/>
        </w:rPr>
        <w:t>chọn lọc tự nhiên.</w:t>
      </w:r>
      <w:r w:rsidRPr="00BD559C">
        <w:rPr>
          <w:rStyle w:val="YoungMixChar"/>
          <w:b/>
          <w:szCs w:val="24"/>
        </w:rPr>
        <w:tab/>
        <w:t xml:space="preserve">B. </w:t>
      </w:r>
      <w:r w:rsidRPr="00BD559C">
        <w:rPr>
          <w:szCs w:val="24"/>
        </w:rPr>
        <w:t>đột biến.</w:t>
      </w:r>
    </w:p>
    <w:p w14:paraId="11AAA4CF" w14:textId="77777777" w:rsidR="0085417B" w:rsidRPr="00BD559C" w:rsidRDefault="00B5494C">
      <w:pPr>
        <w:tabs>
          <w:tab w:val="left" w:pos="283"/>
          <w:tab w:val="left" w:pos="5528"/>
        </w:tabs>
        <w:rPr>
          <w:szCs w:val="24"/>
        </w:rPr>
      </w:pPr>
      <w:r w:rsidRPr="00BD559C">
        <w:rPr>
          <w:rStyle w:val="YoungMixChar"/>
          <w:b/>
          <w:szCs w:val="24"/>
        </w:rPr>
        <w:tab/>
        <w:t xml:space="preserve">C. </w:t>
      </w:r>
      <w:r w:rsidRPr="00BD559C">
        <w:rPr>
          <w:szCs w:val="24"/>
        </w:rPr>
        <w:t>phiêu bạt di truyền.</w:t>
      </w:r>
      <w:r w:rsidRPr="00BD559C">
        <w:rPr>
          <w:rStyle w:val="YoungMixChar"/>
          <w:b/>
          <w:szCs w:val="24"/>
        </w:rPr>
        <w:tab/>
        <w:t xml:space="preserve">D. </w:t>
      </w:r>
      <w:r w:rsidRPr="00BD559C">
        <w:rPr>
          <w:szCs w:val="24"/>
        </w:rPr>
        <w:t>dòng gene.</w:t>
      </w:r>
    </w:p>
    <w:p w14:paraId="5A814FF8" w14:textId="77777777" w:rsidR="00D848D8" w:rsidRPr="00BD559C" w:rsidRDefault="00B5494C">
      <w:pPr>
        <w:widowControl w:val="0"/>
        <w:pBdr>
          <w:top w:val="nil"/>
          <w:left w:val="nil"/>
          <w:bottom w:val="nil"/>
          <w:right w:val="nil"/>
          <w:between w:val="nil"/>
        </w:pBdr>
        <w:shd w:val="clear" w:color="auto" w:fill="FFFFFF"/>
        <w:tabs>
          <w:tab w:val="left" w:pos="851"/>
        </w:tabs>
        <w:jc w:val="both"/>
        <w:rPr>
          <w:szCs w:val="24"/>
        </w:rPr>
      </w:pPr>
      <w:r w:rsidRPr="00BD559C">
        <w:rPr>
          <w:b/>
          <w:szCs w:val="24"/>
        </w:rPr>
        <w:t xml:space="preserve">Câu 2: </w:t>
      </w:r>
      <w:r w:rsidRPr="00BD559C">
        <w:rPr>
          <w:szCs w:val="24"/>
        </w:rPr>
        <w:t>Một loài thực vật có bộ NST 2n. Cây tứ bội được phát sinh từ loài này có bộ NST là</w:t>
      </w:r>
    </w:p>
    <w:p w14:paraId="2DE5D4D5" w14:textId="77777777" w:rsidR="0085417B" w:rsidRPr="00BD559C" w:rsidRDefault="00B5494C">
      <w:pPr>
        <w:tabs>
          <w:tab w:val="left" w:pos="283"/>
          <w:tab w:val="left" w:pos="2906"/>
          <w:tab w:val="left" w:pos="5528"/>
          <w:tab w:val="left" w:pos="8150"/>
        </w:tabs>
        <w:rPr>
          <w:szCs w:val="24"/>
        </w:rPr>
      </w:pPr>
      <w:r w:rsidRPr="00BD559C">
        <w:rPr>
          <w:rStyle w:val="YoungMixChar"/>
          <w:b/>
          <w:szCs w:val="24"/>
        </w:rPr>
        <w:tab/>
        <w:t xml:space="preserve">A. </w:t>
      </w:r>
      <w:r w:rsidRPr="00BD559C">
        <w:rPr>
          <w:szCs w:val="24"/>
        </w:rPr>
        <w:t>2n.</w:t>
      </w:r>
      <w:r w:rsidRPr="00BD559C">
        <w:rPr>
          <w:rStyle w:val="YoungMixChar"/>
          <w:b/>
          <w:szCs w:val="24"/>
        </w:rPr>
        <w:tab/>
        <w:t xml:space="preserve">B. </w:t>
      </w:r>
      <w:r w:rsidRPr="00BD559C">
        <w:rPr>
          <w:szCs w:val="24"/>
        </w:rPr>
        <w:t>n.</w:t>
      </w:r>
      <w:r w:rsidRPr="00BD559C">
        <w:rPr>
          <w:rStyle w:val="YoungMixChar"/>
          <w:b/>
          <w:szCs w:val="24"/>
        </w:rPr>
        <w:tab/>
        <w:t xml:space="preserve">C. </w:t>
      </w:r>
      <w:r w:rsidRPr="00BD559C">
        <w:rPr>
          <w:szCs w:val="24"/>
        </w:rPr>
        <w:t>4n.</w:t>
      </w:r>
      <w:r w:rsidRPr="00BD559C">
        <w:rPr>
          <w:rStyle w:val="YoungMixChar"/>
          <w:b/>
          <w:szCs w:val="24"/>
        </w:rPr>
        <w:tab/>
        <w:t xml:space="preserve">D. </w:t>
      </w:r>
      <w:r w:rsidRPr="00BD559C">
        <w:rPr>
          <w:szCs w:val="24"/>
        </w:rPr>
        <w:t>3n.</w:t>
      </w:r>
    </w:p>
    <w:p w14:paraId="6522ACE5" w14:textId="77777777" w:rsidR="00D848D8" w:rsidRPr="00BD559C" w:rsidRDefault="00B5494C">
      <w:pPr>
        <w:widowControl w:val="0"/>
        <w:pBdr>
          <w:top w:val="nil"/>
          <w:left w:val="nil"/>
          <w:bottom w:val="nil"/>
          <w:right w:val="nil"/>
          <w:between w:val="nil"/>
        </w:pBdr>
        <w:shd w:val="clear" w:color="auto" w:fill="FFFFFF"/>
        <w:tabs>
          <w:tab w:val="left" w:pos="851"/>
        </w:tabs>
        <w:jc w:val="both"/>
        <w:rPr>
          <w:szCs w:val="24"/>
        </w:rPr>
      </w:pPr>
      <w:r w:rsidRPr="00BD559C">
        <w:rPr>
          <w:b/>
          <w:szCs w:val="24"/>
        </w:rPr>
        <w:t xml:space="preserve">Câu 3: </w:t>
      </w:r>
      <w:r w:rsidRPr="00BD559C">
        <w:rPr>
          <w:szCs w:val="24"/>
        </w:rPr>
        <w:t xml:space="preserve">Hiện tượng cá pecca </w:t>
      </w:r>
      <w:r w:rsidRPr="00BD559C">
        <w:rPr>
          <w:i/>
          <w:iCs/>
          <w:szCs w:val="24"/>
        </w:rPr>
        <w:t xml:space="preserve">(Perca fluviatilis) </w:t>
      </w:r>
      <w:r w:rsidRPr="00BD559C">
        <w:rPr>
          <w:szCs w:val="24"/>
        </w:rPr>
        <w:t>ăn thịt đồng loại có kích thước nhỏ hơn thể hiện đặc điểm của mối quan hệ nào sau đây?</w:t>
      </w:r>
    </w:p>
    <w:p w14:paraId="7E4FABE6" w14:textId="77777777" w:rsidR="0085417B" w:rsidRPr="00BD559C" w:rsidRDefault="00B5494C">
      <w:pPr>
        <w:tabs>
          <w:tab w:val="left" w:pos="283"/>
          <w:tab w:val="left" w:pos="5528"/>
        </w:tabs>
        <w:rPr>
          <w:szCs w:val="24"/>
        </w:rPr>
      </w:pPr>
      <w:r w:rsidRPr="00BD559C">
        <w:rPr>
          <w:rStyle w:val="YoungMixChar"/>
          <w:b/>
          <w:szCs w:val="24"/>
        </w:rPr>
        <w:tab/>
        <w:t xml:space="preserve">A. </w:t>
      </w:r>
      <w:r w:rsidRPr="00BD559C">
        <w:rPr>
          <w:szCs w:val="24"/>
        </w:rPr>
        <w:t>Ức chế - cảm nhiễm.</w:t>
      </w:r>
      <w:r w:rsidRPr="00BD559C">
        <w:rPr>
          <w:rStyle w:val="YoungMixChar"/>
          <w:b/>
          <w:szCs w:val="24"/>
        </w:rPr>
        <w:tab/>
        <w:t xml:space="preserve">B. </w:t>
      </w:r>
      <w:r w:rsidRPr="00BD559C">
        <w:rPr>
          <w:szCs w:val="24"/>
        </w:rPr>
        <w:t>Cộng sinh.</w:t>
      </w:r>
    </w:p>
    <w:p w14:paraId="5182872C" w14:textId="77777777" w:rsidR="0085417B" w:rsidRPr="00BD559C" w:rsidRDefault="00B5494C">
      <w:pPr>
        <w:tabs>
          <w:tab w:val="left" w:pos="283"/>
          <w:tab w:val="left" w:pos="5528"/>
        </w:tabs>
        <w:rPr>
          <w:szCs w:val="24"/>
        </w:rPr>
      </w:pPr>
      <w:r w:rsidRPr="00BD559C">
        <w:rPr>
          <w:rStyle w:val="YoungMixChar"/>
          <w:b/>
          <w:szCs w:val="24"/>
        </w:rPr>
        <w:tab/>
        <w:t xml:space="preserve">C. </w:t>
      </w:r>
      <w:r w:rsidRPr="00BD559C">
        <w:rPr>
          <w:szCs w:val="24"/>
        </w:rPr>
        <w:t>Cạnh tranh trong quần thể.</w:t>
      </w:r>
      <w:r w:rsidRPr="00BD559C">
        <w:rPr>
          <w:rStyle w:val="YoungMixChar"/>
          <w:b/>
          <w:szCs w:val="24"/>
        </w:rPr>
        <w:tab/>
        <w:t xml:space="preserve">D. </w:t>
      </w:r>
      <w:r w:rsidRPr="00BD559C">
        <w:rPr>
          <w:szCs w:val="24"/>
        </w:rPr>
        <w:t>Vật ăn thịt - con mồi.</w:t>
      </w:r>
    </w:p>
    <w:p w14:paraId="6A34FBCE" w14:textId="422D665A" w:rsidR="00D848D8" w:rsidRPr="00BD559C" w:rsidRDefault="00F22915" w:rsidP="00705C66">
      <w:pPr>
        <w:widowControl w:val="0"/>
        <w:pBdr>
          <w:top w:val="nil"/>
          <w:left w:val="nil"/>
          <w:bottom w:val="nil"/>
          <w:right w:val="nil"/>
          <w:between w:val="nil"/>
        </w:pBdr>
        <w:shd w:val="clear" w:color="auto" w:fill="FFFFFF"/>
        <w:tabs>
          <w:tab w:val="left" w:pos="851"/>
        </w:tabs>
        <w:jc w:val="both"/>
        <w:rPr>
          <w:szCs w:val="24"/>
        </w:rPr>
      </w:pPr>
      <w:r w:rsidRPr="00BD559C">
        <w:rPr>
          <w:b/>
          <w:bCs/>
          <w:noProof/>
          <w:szCs w:val="24"/>
          <w:lang w:val="en-US"/>
        </w:rPr>
        <w:drawing>
          <wp:anchor distT="0" distB="0" distL="114300" distR="114300" simplePos="0" relativeHeight="251662336" behindDoc="0" locked="0" layoutInCell="1" allowOverlap="1" wp14:anchorId="5F665B4B" wp14:editId="488F72A1">
            <wp:simplePos x="0" y="0"/>
            <wp:positionH relativeFrom="column">
              <wp:posOffset>4021455</wp:posOffset>
            </wp:positionH>
            <wp:positionV relativeFrom="paragraph">
              <wp:posOffset>57785</wp:posOffset>
            </wp:positionV>
            <wp:extent cx="2770505" cy="1842135"/>
            <wp:effectExtent l="0" t="0" r="0" b="5715"/>
            <wp:wrapSquare wrapText="bothSides"/>
            <wp:docPr id="204458656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770505" cy="1842135"/>
                    </a:xfrm>
                    <a:prstGeom prst="rect">
                      <a:avLst/>
                    </a:prstGeom>
                    <a:ln/>
                  </pic:spPr>
                </pic:pic>
              </a:graphicData>
            </a:graphic>
            <wp14:sizeRelH relativeFrom="page">
              <wp14:pctWidth>0</wp14:pctWidth>
            </wp14:sizeRelH>
            <wp14:sizeRelV relativeFrom="page">
              <wp14:pctHeight>0</wp14:pctHeight>
            </wp14:sizeRelV>
          </wp:anchor>
        </w:drawing>
      </w:r>
      <w:r w:rsidR="00B5494C" w:rsidRPr="00BD559C">
        <w:rPr>
          <w:b/>
          <w:szCs w:val="24"/>
        </w:rPr>
        <w:t xml:space="preserve">Câu 4: </w:t>
      </w:r>
      <w:r w:rsidR="00B5494C" w:rsidRPr="00BD559C">
        <w:rPr>
          <w:szCs w:val="24"/>
        </w:rPr>
        <w:t>Dựa vào đồ thị biểu diễn mối quan hệ giữa nồng độ CO</w:t>
      </w:r>
      <w:r w:rsidR="00B5494C" w:rsidRPr="00BD559C">
        <w:rPr>
          <w:szCs w:val="24"/>
          <w:vertAlign w:val="subscript"/>
        </w:rPr>
        <w:t>2</w:t>
      </w:r>
      <w:r w:rsidR="00B5494C" w:rsidRPr="00BD559C">
        <w:rPr>
          <w:szCs w:val="24"/>
        </w:rPr>
        <w:t xml:space="preserve"> và cường độ quang hợp của loài </w:t>
      </w:r>
      <w:r w:rsidR="00B5494C" w:rsidRPr="00BD559C">
        <w:rPr>
          <w:i/>
          <w:iCs/>
          <w:szCs w:val="24"/>
        </w:rPr>
        <w:t xml:space="preserve">L. tridentata </w:t>
      </w:r>
      <w:r w:rsidR="00B5494C" w:rsidRPr="00BD559C">
        <w:rPr>
          <w:szCs w:val="24"/>
        </w:rPr>
        <w:t>(thực vật C</w:t>
      </w:r>
      <w:r w:rsidR="00B5494C" w:rsidRPr="00BD559C">
        <w:rPr>
          <w:szCs w:val="24"/>
          <w:vertAlign w:val="subscript"/>
        </w:rPr>
        <w:t>3</w:t>
      </w:r>
      <w:r w:rsidR="00B5494C" w:rsidRPr="00BD559C">
        <w:rPr>
          <w:szCs w:val="24"/>
        </w:rPr>
        <w:t xml:space="preserve">) và loài </w:t>
      </w:r>
      <w:r w:rsidR="00B5494C" w:rsidRPr="00BD559C">
        <w:rPr>
          <w:i/>
          <w:iCs/>
          <w:szCs w:val="24"/>
        </w:rPr>
        <w:t xml:space="preserve">T. oblongifolia </w:t>
      </w:r>
      <w:r w:rsidR="00B5494C" w:rsidRPr="00BD559C">
        <w:rPr>
          <w:szCs w:val="24"/>
        </w:rPr>
        <w:t>(thực vật C</w:t>
      </w:r>
      <w:r w:rsidR="00B5494C" w:rsidRPr="00BD559C">
        <w:rPr>
          <w:szCs w:val="24"/>
          <w:vertAlign w:val="subscript"/>
        </w:rPr>
        <w:t>4</w:t>
      </w:r>
      <w:r w:rsidR="00B5494C" w:rsidRPr="00BD559C">
        <w:rPr>
          <w:szCs w:val="24"/>
        </w:rPr>
        <w:t>) trong hình bên</w:t>
      </w:r>
      <w:r w:rsidR="00B5494C" w:rsidRPr="00BD559C">
        <w:rPr>
          <w:i/>
          <w:iCs/>
          <w:szCs w:val="24"/>
        </w:rPr>
        <w:t>,</w:t>
      </w:r>
      <w:r w:rsidR="00B5494C" w:rsidRPr="00BD559C">
        <w:rPr>
          <w:szCs w:val="24"/>
        </w:rPr>
        <w:t xml:space="preserve"> nhận định nào sau đây là đúng?</w:t>
      </w:r>
    </w:p>
    <w:p w14:paraId="0DACFD1C" w14:textId="77777777" w:rsidR="00D848D8" w:rsidRPr="00BD559C" w:rsidRDefault="00B5494C" w:rsidP="00705C66">
      <w:pPr>
        <w:tabs>
          <w:tab w:val="left" w:pos="283"/>
        </w:tabs>
        <w:jc w:val="both"/>
        <w:rPr>
          <w:szCs w:val="24"/>
        </w:rPr>
      </w:pPr>
      <w:r w:rsidRPr="00BD559C">
        <w:rPr>
          <w:b/>
          <w:szCs w:val="24"/>
        </w:rPr>
        <w:tab/>
        <w:t xml:space="preserve">A. </w:t>
      </w:r>
      <w:r w:rsidRPr="00BD559C">
        <w:rPr>
          <w:szCs w:val="24"/>
        </w:rPr>
        <w:t>Ở nồng độ CO</w:t>
      </w:r>
      <w:r w:rsidRPr="00BD559C">
        <w:rPr>
          <w:szCs w:val="24"/>
          <w:vertAlign w:val="subscript"/>
        </w:rPr>
        <w:t>2</w:t>
      </w:r>
      <w:r w:rsidRPr="00BD559C">
        <w:rPr>
          <w:szCs w:val="24"/>
        </w:rPr>
        <w:t xml:space="preserve"> cao, cường độ quang hợp của thực vật C</w:t>
      </w:r>
      <w:r w:rsidRPr="00BD559C">
        <w:rPr>
          <w:szCs w:val="24"/>
          <w:vertAlign w:val="subscript"/>
        </w:rPr>
        <w:t>4</w:t>
      </w:r>
      <w:r w:rsidRPr="00BD559C">
        <w:rPr>
          <w:szCs w:val="24"/>
        </w:rPr>
        <w:t xml:space="preserve"> luôn cao hơn thực vật C</w:t>
      </w:r>
      <w:r w:rsidRPr="00BD559C">
        <w:rPr>
          <w:szCs w:val="24"/>
          <w:vertAlign w:val="subscript"/>
        </w:rPr>
        <w:t>3</w:t>
      </w:r>
      <w:r w:rsidRPr="00BD559C">
        <w:rPr>
          <w:szCs w:val="24"/>
        </w:rPr>
        <w:t>.</w:t>
      </w:r>
    </w:p>
    <w:p w14:paraId="4076C488" w14:textId="77777777" w:rsidR="00D848D8" w:rsidRPr="00BD559C" w:rsidRDefault="00B5494C" w:rsidP="00705C66">
      <w:pPr>
        <w:tabs>
          <w:tab w:val="left" w:pos="283"/>
        </w:tabs>
        <w:jc w:val="both"/>
        <w:rPr>
          <w:szCs w:val="24"/>
        </w:rPr>
      </w:pPr>
      <w:r w:rsidRPr="00BD559C">
        <w:rPr>
          <w:b/>
          <w:szCs w:val="24"/>
        </w:rPr>
        <w:tab/>
        <w:t xml:space="preserve">B. </w:t>
      </w:r>
      <w:r w:rsidRPr="00BD559C">
        <w:rPr>
          <w:szCs w:val="24"/>
        </w:rPr>
        <w:t>Hai nhóm thực vật đều có điểm bù CO</w:t>
      </w:r>
      <w:r w:rsidRPr="00BD559C">
        <w:rPr>
          <w:szCs w:val="24"/>
          <w:vertAlign w:val="subscript"/>
        </w:rPr>
        <w:t>2</w:t>
      </w:r>
      <w:r w:rsidRPr="00BD559C">
        <w:rPr>
          <w:szCs w:val="24"/>
        </w:rPr>
        <w:t xml:space="preserve"> giống nhau nhưng khác nhau về cường độ quang hợp tối đa.</w:t>
      </w:r>
    </w:p>
    <w:p w14:paraId="275E7970" w14:textId="77777777" w:rsidR="00D848D8" w:rsidRPr="00BD559C" w:rsidRDefault="00B5494C" w:rsidP="00705C66">
      <w:pPr>
        <w:tabs>
          <w:tab w:val="left" w:pos="283"/>
        </w:tabs>
        <w:jc w:val="both"/>
        <w:rPr>
          <w:szCs w:val="24"/>
        </w:rPr>
      </w:pPr>
      <w:r w:rsidRPr="00BD559C">
        <w:rPr>
          <w:b/>
          <w:szCs w:val="24"/>
        </w:rPr>
        <w:tab/>
        <w:t xml:space="preserve">C. </w:t>
      </w:r>
      <w:r w:rsidRPr="00BD559C">
        <w:rPr>
          <w:szCs w:val="24"/>
        </w:rPr>
        <w:t>Thực vật C</w:t>
      </w:r>
      <w:r w:rsidRPr="00BD559C">
        <w:rPr>
          <w:szCs w:val="24"/>
          <w:vertAlign w:val="subscript"/>
        </w:rPr>
        <w:t>3</w:t>
      </w:r>
      <w:r w:rsidRPr="00BD559C">
        <w:rPr>
          <w:szCs w:val="24"/>
        </w:rPr>
        <w:t xml:space="preserve"> có điểm bù CO</w:t>
      </w:r>
      <w:r w:rsidRPr="00BD559C">
        <w:rPr>
          <w:szCs w:val="24"/>
          <w:vertAlign w:val="subscript"/>
        </w:rPr>
        <w:t>2</w:t>
      </w:r>
      <w:r w:rsidRPr="00BD559C">
        <w:rPr>
          <w:szCs w:val="24"/>
        </w:rPr>
        <w:t xml:space="preserve"> thấp hơn thực vật C</w:t>
      </w:r>
      <w:r w:rsidRPr="00BD559C">
        <w:rPr>
          <w:szCs w:val="24"/>
          <w:vertAlign w:val="subscript"/>
        </w:rPr>
        <w:t>4</w:t>
      </w:r>
      <w:r w:rsidRPr="00BD559C">
        <w:rPr>
          <w:szCs w:val="24"/>
        </w:rPr>
        <w:t xml:space="preserve"> nên quang hợp tốt hơn ở nồng độ CO</w:t>
      </w:r>
      <w:r w:rsidRPr="00BD559C">
        <w:rPr>
          <w:szCs w:val="24"/>
          <w:vertAlign w:val="subscript"/>
        </w:rPr>
        <w:t>2</w:t>
      </w:r>
      <w:r w:rsidRPr="00BD559C">
        <w:rPr>
          <w:szCs w:val="24"/>
        </w:rPr>
        <w:t xml:space="preserve"> thấp.</w:t>
      </w:r>
    </w:p>
    <w:p w14:paraId="6E6583F8" w14:textId="77777777" w:rsidR="00D848D8" w:rsidRPr="00BD559C" w:rsidRDefault="00B5494C" w:rsidP="00705C66">
      <w:pPr>
        <w:tabs>
          <w:tab w:val="left" w:pos="283"/>
        </w:tabs>
        <w:jc w:val="both"/>
        <w:rPr>
          <w:szCs w:val="24"/>
        </w:rPr>
      </w:pPr>
      <w:r w:rsidRPr="00BD559C">
        <w:rPr>
          <w:b/>
          <w:szCs w:val="24"/>
        </w:rPr>
        <w:tab/>
        <w:t xml:space="preserve">D. </w:t>
      </w:r>
      <w:r w:rsidRPr="00BD559C">
        <w:rPr>
          <w:szCs w:val="24"/>
        </w:rPr>
        <w:t>Thực vật C</w:t>
      </w:r>
      <w:r w:rsidRPr="00BD559C">
        <w:rPr>
          <w:szCs w:val="24"/>
          <w:vertAlign w:val="subscript"/>
        </w:rPr>
        <w:t>4</w:t>
      </w:r>
      <w:r w:rsidRPr="00BD559C">
        <w:rPr>
          <w:szCs w:val="24"/>
        </w:rPr>
        <w:t xml:space="preserve"> có điểm bù CO</w:t>
      </w:r>
      <w:r w:rsidRPr="00BD559C">
        <w:rPr>
          <w:szCs w:val="24"/>
          <w:vertAlign w:val="subscript"/>
        </w:rPr>
        <w:t>2</w:t>
      </w:r>
      <w:r w:rsidRPr="00BD559C">
        <w:rPr>
          <w:szCs w:val="24"/>
        </w:rPr>
        <w:t xml:space="preserve"> thấp và đạt điểm bão hòa CO</w:t>
      </w:r>
      <w:r w:rsidRPr="00BD559C">
        <w:rPr>
          <w:szCs w:val="24"/>
          <w:vertAlign w:val="subscript"/>
        </w:rPr>
        <w:t>2</w:t>
      </w:r>
      <w:r w:rsidRPr="00BD559C">
        <w:rPr>
          <w:szCs w:val="24"/>
        </w:rPr>
        <w:t xml:space="preserve"> sớm hơn so với thực vật C</w:t>
      </w:r>
      <w:r w:rsidRPr="00BD559C">
        <w:rPr>
          <w:szCs w:val="24"/>
          <w:vertAlign w:val="subscript"/>
        </w:rPr>
        <w:t>3</w:t>
      </w:r>
      <w:r w:rsidRPr="00BD559C">
        <w:rPr>
          <w:szCs w:val="24"/>
        </w:rPr>
        <w:t>.</w:t>
      </w:r>
    </w:p>
    <w:p w14:paraId="4784A978" w14:textId="77777777" w:rsidR="00D848D8" w:rsidRPr="00BD559C" w:rsidRDefault="00B5494C">
      <w:pPr>
        <w:widowControl w:val="0"/>
        <w:pBdr>
          <w:top w:val="nil"/>
          <w:left w:val="nil"/>
          <w:bottom w:val="nil"/>
          <w:right w:val="nil"/>
          <w:between w:val="nil"/>
        </w:pBdr>
        <w:shd w:val="clear" w:color="auto" w:fill="FFFFFF"/>
        <w:tabs>
          <w:tab w:val="left" w:pos="851"/>
        </w:tabs>
        <w:jc w:val="both"/>
        <w:rPr>
          <w:szCs w:val="24"/>
        </w:rPr>
      </w:pPr>
      <w:r w:rsidRPr="00BD559C">
        <w:rPr>
          <w:b/>
          <w:szCs w:val="24"/>
        </w:rPr>
        <w:t xml:space="preserve">Câu 5: </w:t>
      </w:r>
      <w:r w:rsidRPr="00BD559C">
        <w:rPr>
          <w:szCs w:val="24"/>
        </w:rPr>
        <w:t xml:space="preserve">Giả sử không có hiện tượng di - nhập cư. Người ta thống kê diện tích môi trường sống và mật độ cá thể ở 4 quần thể Rái cá lông mũi </w:t>
      </w:r>
      <w:r w:rsidRPr="00BD559C">
        <w:rPr>
          <w:i/>
          <w:iCs/>
          <w:szCs w:val="24"/>
        </w:rPr>
        <w:t>(Lutra sumatrana)</w:t>
      </w:r>
      <w:r w:rsidRPr="00BD559C">
        <w:rPr>
          <w:szCs w:val="24"/>
        </w:rPr>
        <w:t xml:space="preserve"> tại các khu vực sinh thái khác nhau trong điều kiện môi trường ổn định, kết quả thu được như bảng bên dưới.</w:t>
      </w:r>
    </w:p>
    <w:p w14:paraId="47663B7B" w14:textId="77777777" w:rsidR="00D848D8" w:rsidRPr="00BD559C" w:rsidRDefault="00B5494C">
      <w:pPr>
        <w:widowControl w:val="0"/>
        <w:pBdr>
          <w:top w:val="nil"/>
          <w:left w:val="nil"/>
          <w:bottom w:val="nil"/>
          <w:right w:val="nil"/>
          <w:between w:val="nil"/>
        </w:pBdr>
        <w:shd w:val="clear" w:color="auto" w:fill="FFFFFF"/>
        <w:tabs>
          <w:tab w:val="left" w:pos="851"/>
        </w:tabs>
        <w:jc w:val="center"/>
        <w:rPr>
          <w:szCs w:val="24"/>
        </w:rPr>
      </w:pPr>
      <w:r w:rsidRPr="00BD559C">
        <w:rPr>
          <w:noProof/>
          <w:szCs w:val="24"/>
          <w:lang w:val="en-US"/>
        </w:rPr>
        <w:drawing>
          <wp:inline distT="0" distB="0" distL="0" distR="0" wp14:anchorId="0E82987E" wp14:editId="4320C981">
            <wp:extent cx="6141589" cy="1397423"/>
            <wp:effectExtent l="0" t="0" r="0" b="0"/>
            <wp:docPr id="20445865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6141589" cy="1397423"/>
                    </a:xfrm>
                    <a:prstGeom prst="rect">
                      <a:avLst/>
                    </a:prstGeom>
                    <a:ln/>
                  </pic:spPr>
                </pic:pic>
              </a:graphicData>
            </a:graphic>
          </wp:inline>
        </w:drawing>
      </w:r>
    </w:p>
    <w:p w14:paraId="3804C430" w14:textId="77777777" w:rsidR="00D848D8" w:rsidRPr="00BD559C" w:rsidRDefault="00B5494C">
      <w:pPr>
        <w:shd w:val="clear" w:color="auto" w:fill="FFFFFF"/>
        <w:tabs>
          <w:tab w:val="left" w:pos="284"/>
          <w:tab w:val="left" w:pos="2461"/>
          <w:tab w:val="left" w:pos="2552"/>
          <w:tab w:val="left" w:pos="4700"/>
          <w:tab w:val="left" w:pos="6940"/>
          <w:tab w:val="left" w:pos="7655"/>
        </w:tabs>
        <w:jc w:val="both"/>
        <w:rPr>
          <w:szCs w:val="24"/>
        </w:rPr>
      </w:pPr>
      <w:r w:rsidRPr="00BD559C">
        <w:rPr>
          <w:szCs w:val="24"/>
        </w:rPr>
        <w:t>Theo lí thuyết, trong 4 quần thể trên, quần thể nào có kích thước quần thể lớn nhất?</w:t>
      </w:r>
    </w:p>
    <w:p w14:paraId="29E72B7F" w14:textId="77777777" w:rsidR="0085417B" w:rsidRPr="00BD559C" w:rsidRDefault="00B5494C">
      <w:pPr>
        <w:tabs>
          <w:tab w:val="left" w:pos="283"/>
          <w:tab w:val="left" w:pos="5528"/>
        </w:tabs>
        <w:rPr>
          <w:szCs w:val="24"/>
        </w:rPr>
      </w:pPr>
      <w:r w:rsidRPr="00BD559C">
        <w:rPr>
          <w:rStyle w:val="YoungMixChar"/>
          <w:b/>
          <w:szCs w:val="24"/>
        </w:rPr>
        <w:tab/>
        <w:t xml:space="preserve">A. </w:t>
      </w:r>
      <w:r w:rsidRPr="00BD559C">
        <w:rPr>
          <w:szCs w:val="24"/>
        </w:rPr>
        <w:t>Quần thể nghiên cứu 3.</w:t>
      </w:r>
      <w:r w:rsidRPr="00BD559C">
        <w:rPr>
          <w:rStyle w:val="YoungMixChar"/>
          <w:b/>
          <w:szCs w:val="24"/>
        </w:rPr>
        <w:tab/>
        <w:t xml:space="preserve">B. </w:t>
      </w:r>
      <w:r w:rsidRPr="00BD559C">
        <w:rPr>
          <w:szCs w:val="24"/>
        </w:rPr>
        <w:t>Quần thể nghiên cứu 1.</w:t>
      </w:r>
    </w:p>
    <w:p w14:paraId="247C7A9C" w14:textId="77777777" w:rsidR="0085417B" w:rsidRPr="00BD559C" w:rsidRDefault="00B5494C">
      <w:pPr>
        <w:tabs>
          <w:tab w:val="left" w:pos="283"/>
          <w:tab w:val="left" w:pos="5528"/>
        </w:tabs>
        <w:rPr>
          <w:szCs w:val="24"/>
        </w:rPr>
      </w:pPr>
      <w:r w:rsidRPr="00BD559C">
        <w:rPr>
          <w:rStyle w:val="YoungMixChar"/>
          <w:b/>
          <w:szCs w:val="24"/>
        </w:rPr>
        <w:tab/>
        <w:t xml:space="preserve">C. </w:t>
      </w:r>
      <w:r w:rsidRPr="00BD559C">
        <w:rPr>
          <w:szCs w:val="24"/>
        </w:rPr>
        <w:t>Quần thể nghiên cứu 4.</w:t>
      </w:r>
      <w:r w:rsidRPr="00BD559C">
        <w:rPr>
          <w:rStyle w:val="YoungMixChar"/>
          <w:b/>
          <w:szCs w:val="24"/>
        </w:rPr>
        <w:tab/>
        <w:t xml:space="preserve">D. </w:t>
      </w:r>
      <w:r w:rsidRPr="00BD559C">
        <w:rPr>
          <w:szCs w:val="24"/>
        </w:rPr>
        <w:t>Quần thể nghiên cứu 2.</w:t>
      </w:r>
    </w:p>
    <w:p w14:paraId="5678737C" w14:textId="77777777" w:rsidR="00D848D8" w:rsidRPr="00BD559C" w:rsidRDefault="00B5494C">
      <w:pPr>
        <w:tabs>
          <w:tab w:val="left" w:pos="5245"/>
        </w:tabs>
        <w:jc w:val="both"/>
        <w:rPr>
          <w:szCs w:val="24"/>
        </w:rPr>
      </w:pPr>
      <w:r w:rsidRPr="00BD559C">
        <w:rPr>
          <w:b/>
          <w:szCs w:val="24"/>
        </w:rPr>
        <w:t xml:space="preserve">Câu 6: </w:t>
      </w:r>
      <w:r w:rsidRPr="00BD559C">
        <w:rPr>
          <w:szCs w:val="24"/>
        </w:rPr>
        <w:t>Các nucleotide trên một mạch đơn của phân tử DNA liên kết với nhau bằng</w:t>
      </w:r>
    </w:p>
    <w:p w14:paraId="65F33A74" w14:textId="2B36689B" w:rsidR="0085417B" w:rsidRPr="00BD559C" w:rsidRDefault="00B5494C">
      <w:pPr>
        <w:tabs>
          <w:tab w:val="left" w:pos="283"/>
          <w:tab w:val="left" w:pos="5528"/>
        </w:tabs>
        <w:rPr>
          <w:szCs w:val="24"/>
        </w:rPr>
      </w:pPr>
      <w:r w:rsidRPr="00BD559C">
        <w:rPr>
          <w:rStyle w:val="YoungMixChar"/>
          <w:b/>
          <w:szCs w:val="24"/>
        </w:rPr>
        <w:tab/>
        <w:t xml:space="preserve">A. </w:t>
      </w:r>
      <w:r w:rsidR="005A43B6" w:rsidRPr="00BD559C">
        <w:rPr>
          <w:szCs w:val="24"/>
        </w:rPr>
        <w:t>liên kết hidrogen</w:t>
      </w:r>
      <w:r w:rsidRPr="00BD559C">
        <w:rPr>
          <w:szCs w:val="24"/>
        </w:rPr>
        <w:t>.</w:t>
      </w:r>
      <w:r w:rsidRPr="00BD559C">
        <w:rPr>
          <w:rStyle w:val="YoungMixChar"/>
          <w:b/>
          <w:szCs w:val="24"/>
        </w:rPr>
        <w:tab/>
        <w:t xml:space="preserve">B. </w:t>
      </w:r>
      <w:r w:rsidRPr="00BD559C">
        <w:rPr>
          <w:szCs w:val="24"/>
        </w:rPr>
        <w:t>liên kết phosphodiester.</w:t>
      </w:r>
    </w:p>
    <w:p w14:paraId="3F166F40" w14:textId="77777777" w:rsidR="0085417B" w:rsidRPr="00BD559C" w:rsidRDefault="00B5494C">
      <w:pPr>
        <w:tabs>
          <w:tab w:val="left" w:pos="283"/>
          <w:tab w:val="left" w:pos="5528"/>
        </w:tabs>
        <w:rPr>
          <w:szCs w:val="24"/>
        </w:rPr>
      </w:pPr>
      <w:r w:rsidRPr="00BD559C">
        <w:rPr>
          <w:rStyle w:val="YoungMixChar"/>
          <w:b/>
          <w:szCs w:val="24"/>
        </w:rPr>
        <w:tab/>
        <w:t xml:space="preserve">C. </w:t>
      </w:r>
      <w:r w:rsidRPr="00BD559C">
        <w:rPr>
          <w:szCs w:val="24"/>
        </w:rPr>
        <w:t>liên kết glycosidic.</w:t>
      </w:r>
      <w:r w:rsidRPr="00BD559C">
        <w:rPr>
          <w:rStyle w:val="YoungMixChar"/>
          <w:b/>
          <w:szCs w:val="24"/>
        </w:rPr>
        <w:tab/>
        <w:t xml:space="preserve">D. </w:t>
      </w:r>
      <w:r w:rsidRPr="00BD559C">
        <w:rPr>
          <w:szCs w:val="24"/>
        </w:rPr>
        <w:t>liên kết peptide.</w:t>
      </w:r>
    </w:p>
    <w:p w14:paraId="5AB6AE6F" w14:textId="77777777" w:rsidR="00D848D8" w:rsidRPr="00BD559C" w:rsidRDefault="00B5494C">
      <w:pPr>
        <w:widowControl w:val="0"/>
        <w:pBdr>
          <w:top w:val="nil"/>
          <w:left w:val="nil"/>
          <w:bottom w:val="nil"/>
          <w:right w:val="nil"/>
          <w:between w:val="nil"/>
        </w:pBdr>
        <w:shd w:val="clear" w:color="auto" w:fill="FFFFFF"/>
        <w:tabs>
          <w:tab w:val="left" w:pos="851"/>
        </w:tabs>
        <w:jc w:val="both"/>
        <w:rPr>
          <w:szCs w:val="24"/>
        </w:rPr>
      </w:pPr>
      <w:r w:rsidRPr="00BD559C">
        <w:rPr>
          <w:b/>
          <w:szCs w:val="24"/>
        </w:rPr>
        <w:t xml:space="preserve">Câu 7: </w:t>
      </w:r>
      <w:r w:rsidRPr="00BD559C">
        <w:rPr>
          <w:szCs w:val="24"/>
        </w:rPr>
        <w:t>Xét chuỗi thức ăn trong một hệ sinh thái sau đây: Cỏ</w:t>
      </w:r>
      <w:sdt>
        <w:sdtPr>
          <w:rPr>
            <w:szCs w:val="24"/>
          </w:rPr>
          <w:tag w:val="goog_rdk_0"/>
          <w:id w:val="2054690862"/>
        </w:sdtPr>
        <w:sdtEndPr/>
        <w:sdtContent>
          <w:r w:rsidRPr="00BD559C">
            <w:rPr>
              <w:rFonts w:eastAsia="Cardo"/>
              <w:szCs w:val="24"/>
            </w:rPr>
            <w:t xml:space="preserve"> → Chuột → Rắn → Diều hâu, sinh vật nào là sinh vật tiêu thụ bậc 1?</w:t>
          </w:r>
        </w:sdtContent>
      </w:sdt>
    </w:p>
    <w:p w14:paraId="2D4EBD67" w14:textId="77777777" w:rsidR="0085417B" w:rsidRPr="00BD559C" w:rsidRDefault="00B5494C">
      <w:pPr>
        <w:tabs>
          <w:tab w:val="left" w:pos="283"/>
          <w:tab w:val="left" w:pos="2906"/>
          <w:tab w:val="left" w:pos="5528"/>
          <w:tab w:val="left" w:pos="8150"/>
        </w:tabs>
        <w:rPr>
          <w:szCs w:val="24"/>
        </w:rPr>
      </w:pPr>
      <w:r w:rsidRPr="00BD559C">
        <w:rPr>
          <w:rStyle w:val="YoungMixChar"/>
          <w:b/>
          <w:szCs w:val="24"/>
        </w:rPr>
        <w:tab/>
        <w:t xml:space="preserve">A. </w:t>
      </w:r>
      <w:r w:rsidRPr="00BD559C">
        <w:rPr>
          <w:szCs w:val="24"/>
        </w:rPr>
        <w:t>Rắn.</w:t>
      </w:r>
      <w:r w:rsidRPr="00BD559C">
        <w:rPr>
          <w:rStyle w:val="YoungMixChar"/>
          <w:b/>
          <w:szCs w:val="24"/>
        </w:rPr>
        <w:tab/>
        <w:t xml:space="preserve">B. </w:t>
      </w:r>
      <w:r w:rsidRPr="00BD559C">
        <w:rPr>
          <w:szCs w:val="24"/>
        </w:rPr>
        <w:t>Chuột.</w:t>
      </w:r>
      <w:r w:rsidRPr="00BD559C">
        <w:rPr>
          <w:rStyle w:val="YoungMixChar"/>
          <w:b/>
          <w:szCs w:val="24"/>
        </w:rPr>
        <w:tab/>
        <w:t xml:space="preserve">C. </w:t>
      </w:r>
      <w:r w:rsidRPr="00BD559C">
        <w:rPr>
          <w:szCs w:val="24"/>
        </w:rPr>
        <w:t>Cỏ.</w:t>
      </w:r>
      <w:r w:rsidRPr="00BD559C">
        <w:rPr>
          <w:rStyle w:val="YoungMixChar"/>
          <w:b/>
          <w:szCs w:val="24"/>
        </w:rPr>
        <w:tab/>
        <w:t xml:space="preserve">D. </w:t>
      </w:r>
      <w:r w:rsidRPr="00BD559C">
        <w:rPr>
          <w:szCs w:val="24"/>
        </w:rPr>
        <w:t>Diều hâu.</w:t>
      </w:r>
    </w:p>
    <w:p w14:paraId="40C4F388" w14:textId="77777777" w:rsidR="00D848D8" w:rsidRPr="00BD559C" w:rsidRDefault="00B5494C">
      <w:pPr>
        <w:widowControl w:val="0"/>
        <w:pBdr>
          <w:top w:val="nil"/>
          <w:left w:val="nil"/>
          <w:bottom w:val="nil"/>
          <w:right w:val="nil"/>
          <w:between w:val="nil"/>
        </w:pBdr>
        <w:shd w:val="clear" w:color="auto" w:fill="FFFFFF"/>
        <w:tabs>
          <w:tab w:val="left" w:pos="851"/>
        </w:tabs>
        <w:jc w:val="both"/>
        <w:rPr>
          <w:szCs w:val="24"/>
        </w:rPr>
      </w:pPr>
      <w:bookmarkStart w:id="0" w:name="_heading=h.krav1k2owarv" w:colFirst="0" w:colLast="0"/>
      <w:bookmarkEnd w:id="0"/>
      <w:r w:rsidRPr="00BD559C">
        <w:rPr>
          <w:b/>
          <w:szCs w:val="24"/>
        </w:rPr>
        <w:t xml:space="preserve">Câu 8: </w:t>
      </w:r>
      <w:r w:rsidRPr="00BD559C">
        <w:rPr>
          <w:szCs w:val="24"/>
        </w:rPr>
        <w:t>Trong môi trường tự nhiên quá trình chuyển hóa NO</w:t>
      </w:r>
      <w:r w:rsidRPr="00BD559C">
        <w:rPr>
          <w:szCs w:val="24"/>
          <w:vertAlign w:val="subscript"/>
        </w:rPr>
        <w:t>3</w:t>
      </w:r>
      <w:r w:rsidRPr="00BD559C">
        <w:rPr>
          <w:szCs w:val="24"/>
          <w:vertAlign w:val="superscript"/>
        </w:rPr>
        <w:t>-</w:t>
      </w:r>
      <w:r w:rsidRPr="00BD559C">
        <w:rPr>
          <w:szCs w:val="24"/>
        </w:rPr>
        <w:t xml:space="preserve"> thành N</w:t>
      </w:r>
      <w:r w:rsidRPr="00BD559C">
        <w:rPr>
          <w:szCs w:val="24"/>
          <w:vertAlign w:val="subscript"/>
        </w:rPr>
        <w:t>2</w:t>
      </w:r>
      <w:r w:rsidRPr="00BD559C">
        <w:rPr>
          <w:szCs w:val="24"/>
        </w:rPr>
        <w:t xml:space="preserve"> do hoạt động của nhóm vi khuẩn</w:t>
      </w:r>
    </w:p>
    <w:p w14:paraId="733C84D5" w14:textId="573E9FE4" w:rsidR="0085417B" w:rsidRPr="00BD559C" w:rsidRDefault="00B5494C" w:rsidP="00467D43">
      <w:pPr>
        <w:tabs>
          <w:tab w:val="left" w:pos="283"/>
          <w:tab w:val="left" w:pos="2977"/>
          <w:tab w:val="left" w:pos="5528"/>
          <w:tab w:val="left" w:pos="8222"/>
        </w:tabs>
        <w:rPr>
          <w:szCs w:val="24"/>
        </w:rPr>
      </w:pPr>
      <w:r w:rsidRPr="00BD559C">
        <w:rPr>
          <w:rStyle w:val="YoungMixChar"/>
          <w:b/>
          <w:szCs w:val="24"/>
        </w:rPr>
        <w:lastRenderedPageBreak/>
        <w:tab/>
        <w:t xml:space="preserve">A. </w:t>
      </w:r>
      <w:r w:rsidR="00705C66" w:rsidRPr="00BD559C">
        <w:rPr>
          <w:szCs w:val="24"/>
        </w:rPr>
        <w:t>cố định nitrogen</w:t>
      </w:r>
      <w:r w:rsidRPr="00BD559C">
        <w:rPr>
          <w:szCs w:val="24"/>
        </w:rPr>
        <w:t>.</w:t>
      </w:r>
      <w:r w:rsidRPr="00BD559C">
        <w:rPr>
          <w:rStyle w:val="YoungMixChar"/>
          <w:b/>
          <w:szCs w:val="24"/>
        </w:rPr>
        <w:tab/>
        <w:t xml:space="preserve">B. </w:t>
      </w:r>
      <w:r w:rsidRPr="00BD559C">
        <w:rPr>
          <w:szCs w:val="24"/>
        </w:rPr>
        <w:t>ammonium.</w:t>
      </w:r>
      <w:r w:rsidR="00467D43" w:rsidRPr="00BD559C">
        <w:rPr>
          <w:szCs w:val="24"/>
          <w:lang w:val="en-US"/>
        </w:rPr>
        <w:tab/>
      </w:r>
      <w:r w:rsidRPr="00BD559C">
        <w:rPr>
          <w:rStyle w:val="YoungMixChar"/>
          <w:b/>
          <w:szCs w:val="24"/>
        </w:rPr>
        <w:t xml:space="preserve">C. </w:t>
      </w:r>
      <w:r w:rsidRPr="00BD559C">
        <w:rPr>
          <w:szCs w:val="24"/>
        </w:rPr>
        <w:t>nitrate hóa.</w:t>
      </w:r>
      <w:r w:rsidRPr="00BD559C">
        <w:rPr>
          <w:rStyle w:val="YoungMixChar"/>
          <w:b/>
          <w:szCs w:val="24"/>
        </w:rPr>
        <w:tab/>
        <w:t xml:space="preserve">D. </w:t>
      </w:r>
      <w:r w:rsidRPr="00BD559C">
        <w:rPr>
          <w:szCs w:val="24"/>
        </w:rPr>
        <w:t>phản nitrate hóa.</w:t>
      </w:r>
    </w:p>
    <w:p w14:paraId="73C0DA55" w14:textId="77777777" w:rsidR="00D848D8" w:rsidRPr="00BD559C" w:rsidRDefault="00B5494C">
      <w:pPr>
        <w:widowControl w:val="0"/>
        <w:pBdr>
          <w:top w:val="nil"/>
          <w:left w:val="nil"/>
          <w:bottom w:val="nil"/>
          <w:right w:val="nil"/>
          <w:between w:val="nil"/>
        </w:pBdr>
        <w:shd w:val="clear" w:color="auto" w:fill="FFFFFF"/>
        <w:tabs>
          <w:tab w:val="left" w:pos="851"/>
        </w:tabs>
        <w:jc w:val="both"/>
        <w:rPr>
          <w:szCs w:val="24"/>
        </w:rPr>
      </w:pPr>
      <w:r w:rsidRPr="00BD559C">
        <w:rPr>
          <w:b/>
          <w:szCs w:val="24"/>
        </w:rPr>
        <w:t xml:space="preserve">Câu 9: </w:t>
      </w:r>
      <w:r w:rsidRPr="00BD559C">
        <w:rPr>
          <w:szCs w:val="24"/>
        </w:rPr>
        <w:t>Sơ đồ mô tả mối quan hệ họ hàng giữa các loài sinh vật trong quá trình tiến hóa được gọi là</w:t>
      </w:r>
    </w:p>
    <w:p w14:paraId="4884F1EE" w14:textId="77777777" w:rsidR="0085417B" w:rsidRPr="00BD559C" w:rsidRDefault="00B5494C">
      <w:pPr>
        <w:tabs>
          <w:tab w:val="left" w:pos="283"/>
          <w:tab w:val="left" w:pos="5528"/>
        </w:tabs>
        <w:rPr>
          <w:szCs w:val="24"/>
        </w:rPr>
      </w:pPr>
      <w:r w:rsidRPr="00BD559C">
        <w:rPr>
          <w:rStyle w:val="YoungMixChar"/>
          <w:b/>
          <w:szCs w:val="24"/>
        </w:rPr>
        <w:tab/>
        <w:t xml:space="preserve">A. </w:t>
      </w:r>
      <w:r w:rsidRPr="00BD559C">
        <w:rPr>
          <w:szCs w:val="24"/>
        </w:rPr>
        <w:t>sơ đồ phân hóa cá thể.</w:t>
      </w:r>
      <w:r w:rsidRPr="00BD559C">
        <w:rPr>
          <w:rStyle w:val="YoungMixChar"/>
          <w:b/>
          <w:szCs w:val="24"/>
        </w:rPr>
        <w:tab/>
        <w:t xml:space="preserve">B. </w:t>
      </w:r>
      <w:r w:rsidRPr="00BD559C">
        <w:rPr>
          <w:szCs w:val="24"/>
        </w:rPr>
        <w:t>cây phát sinh chủng loại.</w:t>
      </w:r>
    </w:p>
    <w:p w14:paraId="2F420576" w14:textId="77777777" w:rsidR="0085417B" w:rsidRPr="00BD559C" w:rsidRDefault="00B5494C">
      <w:pPr>
        <w:tabs>
          <w:tab w:val="left" w:pos="283"/>
          <w:tab w:val="left" w:pos="5528"/>
        </w:tabs>
        <w:rPr>
          <w:szCs w:val="24"/>
        </w:rPr>
      </w:pPr>
      <w:r w:rsidRPr="00BD559C">
        <w:rPr>
          <w:rStyle w:val="YoungMixChar"/>
          <w:b/>
          <w:szCs w:val="24"/>
        </w:rPr>
        <w:tab/>
        <w:t xml:space="preserve">C. </w:t>
      </w:r>
      <w:r w:rsidRPr="00BD559C">
        <w:rPr>
          <w:szCs w:val="24"/>
        </w:rPr>
        <w:t>bản đồ di truyền quần thể.</w:t>
      </w:r>
      <w:r w:rsidRPr="00BD559C">
        <w:rPr>
          <w:rStyle w:val="YoungMixChar"/>
          <w:b/>
          <w:szCs w:val="24"/>
        </w:rPr>
        <w:tab/>
        <w:t xml:space="preserve">D. </w:t>
      </w:r>
      <w:r w:rsidRPr="00BD559C">
        <w:rPr>
          <w:szCs w:val="24"/>
        </w:rPr>
        <w:t>biểu đồ tăng trưởng sinh khối.</w:t>
      </w:r>
    </w:p>
    <w:p w14:paraId="12D85D15" w14:textId="77777777" w:rsidR="00D848D8" w:rsidRPr="00BD559C" w:rsidRDefault="00B5494C">
      <w:pPr>
        <w:widowControl w:val="0"/>
        <w:pBdr>
          <w:top w:val="nil"/>
          <w:left w:val="nil"/>
          <w:bottom w:val="nil"/>
          <w:right w:val="nil"/>
          <w:between w:val="nil"/>
        </w:pBdr>
        <w:shd w:val="clear" w:color="auto" w:fill="FFFFFF"/>
        <w:tabs>
          <w:tab w:val="left" w:pos="851"/>
        </w:tabs>
        <w:jc w:val="both"/>
        <w:rPr>
          <w:szCs w:val="24"/>
        </w:rPr>
      </w:pPr>
      <w:r w:rsidRPr="00BD559C">
        <w:rPr>
          <w:b/>
          <w:szCs w:val="24"/>
        </w:rPr>
        <w:t xml:space="preserve">Câu 10: </w:t>
      </w:r>
      <w:r w:rsidRPr="00BD559C">
        <w:rPr>
          <w:szCs w:val="24"/>
        </w:rPr>
        <w:t>Giun sán kí sinh trong ống tiêu hóa của người. Môi trường sống của giun sán là</w:t>
      </w:r>
    </w:p>
    <w:p w14:paraId="1177A09C" w14:textId="77777777" w:rsidR="0085417B" w:rsidRPr="00BD559C" w:rsidRDefault="00B5494C">
      <w:pPr>
        <w:tabs>
          <w:tab w:val="left" w:pos="283"/>
          <w:tab w:val="left" w:pos="5528"/>
        </w:tabs>
        <w:rPr>
          <w:szCs w:val="24"/>
        </w:rPr>
      </w:pPr>
      <w:r w:rsidRPr="00BD559C">
        <w:rPr>
          <w:rStyle w:val="YoungMixChar"/>
          <w:b/>
          <w:szCs w:val="24"/>
        </w:rPr>
        <w:tab/>
        <w:t xml:space="preserve">A. </w:t>
      </w:r>
      <w:r w:rsidRPr="00BD559C">
        <w:rPr>
          <w:szCs w:val="24"/>
        </w:rPr>
        <w:t>môi trường trên cạn.</w:t>
      </w:r>
      <w:r w:rsidRPr="00BD559C">
        <w:rPr>
          <w:rStyle w:val="YoungMixChar"/>
          <w:b/>
          <w:szCs w:val="24"/>
        </w:rPr>
        <w:tab/>
        <w:t xml:space="preserve">B. </w:t>
      </w:r>
      <w:r w:rsidRPr="00BD559C">
        <w:rPr>
          <w:szCs w:val="24"/>
        </w:rPr>
        <w:t>môi trường không khí.</w:t>
      </w:r>
    </w:p>
    <w:p w14:paraId="35593A11" w14:textId="77777777" w:rsidR="0085417B" w:rsidRPr="00BD559C" w:rsidRDefault="00B5494C">
      <w:pPr>
        <w:tabs>
          <w:tab w:val="left" w:pos="283"/>
          <w:tab w:val="left" w:pos="5528"/>
        </w:tabs>
        <w:rPr>
          <w:szCs w:val="24"/>
        </w:rPr>
      </w:pPr>
      <w:r w:rsidRPr="00BD559C">
        <w:rPr>
          <w:rStyle w:val="YoungMixChar"/>
          <w:b/>
          <w:szCs w:val="24"/>
        </w:rPr>
        <w:tab/>
        <w:t xml:space="preserve">C. </w:t>
      </w:r>
      <w:r w:rsidRPr="00BD559C">
        <w:rPr>
          <w:szCs w:val="24"/>
        </w:rPr>
        <w:t>môi trường</w:t>
      </w:r>
      <w:r w:rsidRPr="00BD559C">
        <w:rPr>
          <w:b/>
          <w:bCs/>
          <w:szCs w:val="24"/>
        </w:rPr>
        <w:t xml:space="preserve"> </w:t>
      </w:r>
      <w:r w:rsidRPr="00BD559C">
        <w:rPr>
          <w:szCs w:val="24"/>
        </w:rPr>
        <w:t>sinh vật.</w:t>
      </w:r>
      <w:r w:rsidRPr="00BD559C">
        <w:rPr>
          <w:rStyle w:val="YoungMixChar"/>
          <w:b/>
          <w:szCs w:val="24"/>
        </w:rPr>
        <w:tab/>
        <w:t xml:space="preserve">D. </w:t>
      </w:r>
      <w:r w:rsidRPr="00BD559C">
        <w:rPr>
          <w:szCs w:val="24"/>
        </w:rPr>
        <w:t>môi trường nước.</w:t>
      </w:r>
    </w:p>
    <w:p w14:paraId="3B157D43" w14:textId="77777777" w:rsidR="00D848D8" w:rsidRPr="00BD559C" w:rsidRDefault="00B5494C">
      <w:pPr>
        <w:widowControl w:val="0"/>
        <w:pBdr>
          <w:top w:val="nil"/>
          <w:left w:val="nil"/>
          <w:bottom w:val="nil"/>
          <w:right w:val="nil"/>
          <w:between w:val="nil"/>
        </w:pBdr>
        <w:shd w:val="clear" w:color="auto" w:fill="FFFFFF"/>
        <w:tabs>
          <w:tab w:val="left" w:pos="851"/>
        </w:tabs>
        <w:jc w:val="both"/>
        <w:rPr>
          <w:szCs w:val="24"/>
        </w:rPr>
      </w:pPr>
      <w:r w:rsidRPr="00BD559C">
        <w:rPr>
          <w:b/>
          <w:szCs w:val="24"/>
        </w:rPr>
        <w:t xml:space="preserve">Câu 11: </w:t>
      </w:r>
      <w:r w:rsidRPr="00BD559C">
        <w:rPr>
          <w:szCs w:val="24"/>
        </w:rPr>
        <w:t>Nhân tố sinh thái nào sau đây thuộc nhóm nhân tố hữu sinh?</w:t>
      </w:r>
    </w:p>
    <w:p w14:paraId="42733A13" w14:textId="77777777" w:rsidR="0085417B" w:rsidRPr="00BD559C" w:rsidRDefault="00B5494C">
      <w:pPr>
        <w:tabs>
          <w:tab w:val="left" w:pos="283"/>
          <w:tab w:val="left" w:pos="2906"/>
          <w:tab w:val="left" w:pos="5528"/>
          <w:tab w:val="left" w:pos="8150"/>
        </w:tabs>
        <w:rPr>
          <w:szCs w:val="24"/>
        </w:rPr>
      </w:pPr>
      <w:r w:rsidRPr="00BD559C">
        <w:rPr>
          <w:rStyle w:val="YoungMixChar"/>
          <w:b/>
          <w:szCs w:val="24"/>
        </w:rPr>
        <w:tab/>
        <w:t xml:space="preserve">A. </w:t>
      </w:r>
      <w:r w:rsidRPr="00BD559C">
        <w:rPr>
          <w:szCs w:val="24"/>
        </w:rPr>
        <w:t>Độ ẩm.</w:t>
      </w:r>
      <w:r w:rsidRPr="00BD559C">
        <w:rPr>
          <w:rStyle w:val="YoungMixChar"/>
          <w:b/>
          <w:szCs w:val="24"/>
        </w:rPr>
        <w:tab/>
        <w:t xml:space="preserve">B. </w:t>
      </w:r>
      <w:r w:rsidRPr="00BD559C">
        <w:rPr>
          <w:szCs w:val="24"/>
        </w:rPr>
        <w:t>Thực vật.</w:t>
      </w:r>
      <w:r w:rsidRPr="00BD559C">
        <w:rPr>
          <w:rStyle w:val="YoungMixChar"/>
          <w:b/>
          <w:szCs w:val="24"/>
        </w:rPr>
        <w:tab/>
        <w:t xml:space="preserve">C. </w:t>
      </w:r>
      <w:r w:rsidRPr="00BD559C">
        <w:rPr>
          <w:szCs w:val="24"/>
        </w:rPr>
        <w:t>Ánh sáng.</w:t>
      </w:r>
      <w:r w:rsidRPr="00BD559C">
        <w:rPr>
          <w:rStyle w:val="YoungMixChar"/>
          <w:b/>
          <w:szCs w:val="24"/>
        </w:rPr>
        <w:tab/>
        <w:t xml:space="preserve">D. </w:t>
      </w:r>
      <w:r w:rsidRPr="00BD559C">
        <w:rPr>
          <w:szCs w:val="24"/>
        </w:rPr>
        <w:t>Nhiệt độ.</w:t>
      </w:r>
    </w:p>
    <w:p w14:paraId="5987B05C" w14:textId="77777777" w:rsidR="00D848D8" w:rsidRPr="00BD559C" w:rsidRDefault="00B5494C">
      <w:pPr>
        <w:widowControl w:val="0"/>
        <w:pBdr>
          <w:top w:val="nil"/>
          <w:left w:val="nil"/>
          <w:bottom w:val="nil"/>
          <w:right w:val="nil"/>
          <w:between w:val="nil"/>
        </w:pBdr>
        <w:tabs>
          <w:tab w:val="left" w:pos="2800"/>
          <w:tab w:val="left" w:pos="5280"/>
          <w:tab w:val="left" w:pos="7780"/>
        </w:tabs>
        <w:ind w:right="48"/>
        <w:jc w:val="both"/>
        <w:rPr>
          <w:spacing w:val="-4"/>
          <w:szCs w:val="24"/>
        </w:rPr>
      </w:pPr>
      <w:r w:rsidRPr="00BD559C">
        <w:rPr>
          <w:b/>
          <w:szCs w:val="24"/>
        </w:rPr>
        <w:t xml:space="preserve">Câu 12: </w:t>
      </w:r>
      <w:r w:rsidRPr="00BD559C">
        <w:rPr>
          <w:spacing w:val="-4"/>
          <w:szCs w:val="24"/>
        </w:rPr>
        <w:t>Dạng đột biến cấu trúc NST nào sau đây không làm thay đổi số lượng, thành phần gene trên một NST?</w:t>
      </w:r>
    </w:p>
    <w:p w14:paraId="329FC9CB" w14:textId="4FD4151D" w:rsidR="0085417B" w:rsidRPr="00BD559C" w:rsidRDefault="00B5494C" w:rsidP="00467D43">
      <w:pPr>
        <w:tabs>
          <w:tab w:val="left" w:pos="283"/>
          <w:tab w:val="left" w:pos="2977"/>
          <w:tab w:val="left" w:pos="5528"/>
          <w:tab w:val="left" w:pos="8222"/>
        </w:tabs>
        <w:rPr>
          <w:szCs w:val="24"/>
        </w:rPr>
      </w:pPr>
      <w:r w:rsidRPr="00BD559C">
        <w:rPr>
          <w:rStyle w:val="YoungMixChar"/>
          <w:b/>
          <w:szCs w:val="24"/>
        </w:rPr>
        <w:tab/>
        <w:t xml:space="preserve">A. </w:t>
      </w:r>
      <w:r w:rsidRPr="00BD559C">
        <w:rPr>
          <w:szCs w:val="24"/>
        </w:rPr>
        <w:t>Đảo đoạn NST.</w:t>
      </w:r>
      <w:r w:rsidRPr="00BD559C">
        <w:rPr>
          <w:rStyle w:val="YoungMixChar"/>
          <w:b/>
          <w:szCs w:val="24"/>
        </w:rPr>
        <w:tab/>
        <w:t xml:space="preserve">B. </w:t>
      </w:r>
      <w:r w:rsidRPr="00BD559C">
        <w:rPr>
          <w:szCs w:val="24"/>
        </w:rPr>
        <w:t>Mất đoạn NST.</w:t>
      </w:r>
      <w:r w:rsidR="00467D43" w:rsidRPr="00BD559C">
        <w:rPr>
          <w:szCs w:val="24"/>
        </w:rPr>
        <w:tab/>
      </w:r>
      <w:r w:rsidRPr="00BD559C">
        <w:rPr>
          <w:rStyle w:val="YoungMixChar"/>
          <w:b/>
          <w:szCs w:val="24"/>
        </w:rPr>
        <w:t xml:space="preserve">C. </w:t>
      </w:r>
      <w:r w:rsidRPr="00BD559C">
        <w:rPr>
          <w:szCs w:val="24"/>
        </w:rPr>
        <w:t>Lặp đoạn NST.</w:t>
      </w:r>
      <w:r w:rsidR="00467D43" w:rsidRPr="00BD559C">
        <w:rPr>
          <w:rStyle w:val="YoungMixChar"/>
          <w:b/>
          <w:szCs w:val="24"/>
        </w:rPr>
        <w:t xml:space="preserve">      </w:t>
      </w:r>
      <w:r w:rsidRPr="00BD559C">
        <w:rPr>
          <w:rStyle w:val="YoungMixChar"/>
          <w:b/>
          <w:szCs w:val="24"/>
        </w:rPr>
        <w:t xml:space="preserve">D. </w:t>
      </w:r>
      <w:r w:rsidRPr="00BD559C">
        <w:rPr>
          <w:szCs w:val="24"/>
        </w:rPr>
        <w:t>Chuyển đoạn NST tương hỗ.</w:t>
      </w:r>
    </w:p>
    <w:p w14:paraId="370D4C29" w14:textId="437ACFE9" w:rsidR="00D848D8" w:rsidRPr="00BD559C" w:rsidRDefault="00B5494C">
      <w:pPr>
        <w:widowControl w:val="0"/>
        <w:pBdr>
          <w:top w:val="nil"/>
          <w:left w:val="nil"/>
          <w:bottom w:val="nil"/>
          <w:right w:val="nil"/>
          <w:between w:val="nil"/>
        </w:pBdr>
        <w:shd w:val="clear" w:color="auto" w:fill="FFFFFF"/>
        <w:tabs>
          <w:tab w:val="left" w:pos="851"/>
        </w:tabs>
        <w:jc w:val="both"/>
        <w:rPr>
          <w:szCs w:val="24"/>
        </w:rPr>
      </w:pPr>
      <w:r w:rsidRPr="00BD559C">
        <w:rPr>
          <w:b/>
          <w:szCs w:val="24"/>
        </w:rPr>
        <w:t xml:space="preserve">Câu 13: </w:t>
      </w:r>
      <w:r w:rsidRPr="00BD559C">
        <w:rPr>
          <w:szCs w:val="24"/>
        </w:rPr>
        <w:t xml:space="preserve">Ở 1 loài động vật, tính trạng màu mắt do 1 gene có 2 allele </w:t>
      </w:r>
      <w:r w:rsidR="0059402D" w:rsidRPr="00BD559C">
        <w:rPr>
          <w:szCs w:val="24"/>
        </w:rPr>
        <w:t xml:space="preserve">A, a </w:t>
      </w:r>
      <w:r w:rsidRPr="00BD559C">
        <w:rPr>
          <w:szCs w:val="24"/>
        </w:rPr>
        <w:t>trong nhân tế bào quy định. Lai giữa 2 dòng thuần chủng của loài này và ghi lại kết quả như sau:</w:t>
      </w:r>
    </w:p>
    <w:p w14:paraId="142F8B74" w14:textId="77777777" w:rsidR="00D848D8" w:rsidRPr="00BD559C" w:rsidRDefault="00B5494C">
      <w:pPr>
        <w:widowControl w:val="0"/>
        <w:pBdr>
          <w:top w:val="nil"/>
          <w:left w:val="nil"/>
          <w:bottom w:val="nil"/>
          <w:right w:val="nil"/>
          <w:between w:val="nil"/>
        </w:pBdr>
        <w:shd w:val="clear" w:color="auto" w:fill="FFFFFF"/>
        <w:tabs>
          <w:tab w:val="left" w:pos="851"/>
        </w:tabs>
        <w:jc w:val="center"/>
        <w:rPr>
          <w:szCs w:val="24"/>
        </w:rPr>
      </w:pPr>
      <w:r w:rsidRPr="00BD559C">
        <w:rPr>
          <w:noProof/>
          <w:szCs w:val="24"/>
          <w:lang w:val="en-US"/>
        </w:rPr>
        <w:drawing>
          <wp:inline distT="0" distB="0" distL="0" distR="0" wp14:anchorId="4D0393B6" wp14:editId="1D468F80">
            <wp:extent cx="4540713" cy="608688"/>
            <wp:effectExtent l="0" t="0" r="0" b="0"/>
            <wp:docPr id="204458657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4540713" cy="608688"/>
                    </a:xfrm>
                    <a:prstGeom prst="rect">
                      <a:avLst/>
                    </a:prstGeom>
                    <a:ln/>
                  </pic:spPr>
                </pic:pic>
              </a:graphicData>
            </a:graphic>
          </wp:inline>
        </w:drawing>
      </w:r>
    </w:p>
    <w:p w14:paraId="7F058A59" w14:textId="77777777" w:rsidR="00D848D8" w:rsidRPr="00BD559C" w:rsidRDefault="00B5494C">
      <w:pPr>
        <w:jc w:val="both"/>
        <w:rPr>
          <w:szCs w:val="24"/>
        </w:rPr>
      </w:pPr>
      <w:r w:rsidRPr="00BD559C">
        <w:rPr>
          <w:szCs w:val="24"/>
        </w:rPr>
        <w:t xml:space="preserve">Biết allele trội là trội hoàn toàn, sự biểu hiện tính trạng không phụ thuộc vào môi trường. Khi nói về kết quả thí nghiệm trên, nhận định nào sau đây </w:t>
      </w:r>
      <w:r w:rsidRPr="00BD559C">
        <w:rPr>
          <w:b/>
          <w:bCs/>
          <w:szCs w:val="24"/>
        </w:rPr>
        <w:t>sai</w:t>
      </w:r>
      <w:r w:rsidRPr="00BD559C">
        <w:rPr>
          <w:szCs w:val="24"/>
        </w:rPr>
        <w:t>?</w:t>
      </w:r>
    </w:p>
    <w:p w14:paraId="129974CB" w14:textId="77777777" w:rsidR="00D848D8" w:rsidRPr="00BD559C" w:rsidRDefault="00B5494C">
      <w:pPr>
        <w:tabs>
          <w:tab w:val="left" w:pos="283"/>
        </w:tabs>
        <w:rPr>
          <w:szCs w:val="24"/>
        </w:rPr>
      </w:pPr>
      <w:r w:rsidRPr="00BD559C">
        <w:rPr>
          <w:b/>
          <w:szCs w:val="24"/>
        </w:rPr>
        <w:tab/>
        <w:t xml:space="preserve">A. </w:t>
      </w:r>
      <w:r w:rsidRPr="00BD559C">
        <w:rPr>
          <w:szCs w:val="24"/>
        </w:rPr>
        <w:t>Nếu cho F</w:t>
      </w:r>
      <w:r w:rsidRPr="00BD559C">
        <w:rPr>
          <w:szCs w:val="24"/>
          <w:vertAlign w:val="subscript"/>
        </w:rPr>
        <w:t>1</w:t>
      </w:r>
      <w:r w:rsidRPr="00BD559C">
        <w:rPr>
          <w:szCs w:val="24"/>
        </w:rPr>
        <w:t xml:space="preserve"> ở phép lai thuận ngẫu phối, thu được F</w:t>
      </w:r>
      <w:r w:rsidRPr="00BD559C">
        <w:rPr>
          <w:szCs w:val="24"/>
          <w:vertAlign w:val="subscript"/>
        </w:rPr>
        <w:t>2</w:t>
      </w:r>
      <w:r w:rsidRPr="00BD559C">
        <w:rPr>
          <w:szCs w:val="24"/>
        </w:rPr>
        <w:t xml:space="preserve"> có đực mắt đỏ chiếm 25%.</w:t>
      </w:r>
    </w:p>
    <w:p w14:paraId="242237FC" w14:textId="77777777" w:rsidR="00D848D8" w:rsidRPr="00BD559C" w:rsidRDefault="00B5494C">
      <w:pPr>
        <w:tabs>
          <w:tab w:val="left" w:pos="283"/>
        </w:tabs>
        <w:rPr>
          <w:szCs w:val="24"/>
        </w:rPr>
      </w:pPr>
      <w:r w:rsidRPr="00BD559C">
        <w:rPr>
          <w:b/>
          <w:szCs w:val="24"/>
        </w:rPr>
        <w:tab/>
        <w:t xml:space="preserve">B. </w:t>
      </w:r>
      <w:r w:rsidRPr="00BD559C">
        <w:rPr>
          <w:szCs w:val="24"/>
        </w:rPr>
        <w:t>Cơ thể cái ở loài này là giới dị giao, cơ thể đực là giới đồng giao.</w:t>
      </w:r>
    </w:p>
    <w:p w14:paraId="4FCA86C7" w14:textId="77777777" w:rsidR="00D848D8" w:rsidRPr="00BD559C" w:rsidRDefault="00B5494C">
      <w:pPr>
        <w:tabs>
          <w:tab w:val="left" w:pos="283"/>
        </w:tabs>
        <w:rPr>
          <w:szCs w:val="24"/>
        </w:rPr>
      </w:pPr>
      <w:r w:rsidRPr="00BD559C">
        <w:rPr>
          <w:b/>
          <w:szCs w:val="24"/>
        </w:rPr>
        <w:tab/>
        <w:t xml:space="preserve">C. </w:t>
      </w:r>
      <w:r w:rsidRPr="00BD559C">
        <w:rPr>
          <w:szCs w:val="24"/>
        </w:rPr>
        <w:t>F</w:t>
      </w:r>
      <w:r w:rsidRPr="00BD559C">
        <w:rPr>
          <w:szCs w:val="24"/>
          <w:vertAlign w:val="subscript"/>
        </w:rPr>
        <w:t>1</w:t>
      </w:r>
      <w:r w:rsidRPr="00BD559C">
        <w:rPr>
          <w:szCs w:val="24"/>
        </w:rPr>
        <w:t xml:space="preserve"> ở phép lai thuận có tỉ lệ giới tính là 1 : 1.</w:t>
      </w:r>
    </w:p>
    <w:p w14:paraId="27A15E08" w14:textId="77777777" w:rsidR="00D848D8" w:rsidRPr="00BD559C" w:rsidRDefault="00B5494C">
      <w:pPr>
        <w:tabs>
          <w:tab w:val="left" w:pos="283"/>
        </w:tabs>
        <w:rPr>
          <w:szCs w:val="24"/>
        </w:rPr>
      </w:pPr>
      <w:r w:rsidRPr="00BD559C">
        <w:rPr>
          <w:b/>
          <w:szCs w:val="24"/>
        </w:rPr>
        <w:tab/>
        <w:t xml:space="preserve">D. </w:t>
      </w:r>
      <w:r w:rsidRPr="00BD559C">
        <w:rPr>
          <w:szCs w:val="24"/>
        </w:rPr>
        <w:t>Kiểu gene của cá thể đực mắt đỏ F</w:t>
      </w:r>
      <w:r w:rsidRPr="00BD559C">
        <w:rPr>
          <w:szCs w:val="24"/>
          <w:vertAlign w:val="subscript"/>
        </w:rPr>
        <w:t>1</w:t>
      </w:r>
      <w:r w:rsidRPr="00BD559C">
        <w:rPr>
          <w:szCs w:val="24"/>
        </w:rPr>
        <w:t xml:space="preserve"> ở phép lai nghịch là Z</w:t>
      </w:r>
      <w:r w:rsidRPr="00BD559C">
        <w:rPr>
          <w:szCs w:val="24"/>
          <w:vertAlign w:val="superscript"/>
        </w:rPr>
        <w:t>A</w:t>
      </w:r>
      <w:r w:rsidRPr="00BD559C">
        <w:rPr>
          <w:szCs w:val="24"/>
        </w:rPr>
        <w:t>Z</w:t>
      </w:r>
      <w:r w:rsidRPr="00BD559C">
        <w:rPr>
          <w:szCs w:val="24"/>
          <w:vertAlign w:val="superscript"/>
        </w:rPr>
        <w:t>a</w:t>
      </w:r>
      <w:r w:rsidRPr="00BD559C">
        <w:rPr>
          <w:szCs w:val="24"/>
        </w:rPr>
        <w:t>.</w:t>
      </w:r>
    </w:p>
    <w:p w14:paraId="62BAEDE2" w14:textId="03C2E42A" w:rsidR="00D848D8" w:rsidRPr="00BD559C" w:rsidRDefault="00F22915" w:rsidP="00EB0DD0">
      <w:pPr>
        <w:jc w:val="both"/>
        <w:rPr>
          <w:szCs w:val="24"/>
        </w:rPr>
      </w:pPr>
      <w:r w:rsidRPr="00BD559C">
        <w:rPr>
          <w:noProof/>
          <w:szCs w:val="24"/>
          <w:lang w:val="en-US"/>
        </w:rPr>
        <w:drawing>
          <wp:anchor distT="0" distB="0" distL="114300" distR="114300" simplePos="0" relativeHeight="251663360" behindDoc="0" locked="0" layoutInCell="1" allowOverlap="1" wp14:anchorId="1EF3751E" wp14:editId="64BEB8C2">
            <wp:simplePos x="0" y="0"/>
            <wp:positionH relativeFrom="column">
              <wp:posOffset>3764280</wp:posOffset>
            </wp:positionH>
            <wp:positionV relativeFrom="paragraph">
              <wp:posOffset>78105</wp:posOffset>
            </wp:positionV>
            <wp:extent cx="3085465" cy="1795145"/>
            <wp:effectExtent l="0" t="0" r="635" b="0"/>
            <wp:wrapSquare wrapText="bothSides"/>
            <wp:docPr id="204458656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085465" cy="1795145"/>
                    </a:xfrm>
                    <a:prstGeom prst="rect">
                      <a:avLst/>
                    </a:prstGeom>
                    <a:ln/>
                  </pic:spPr>
                </pic:pic>
              </a:graphicData>
            </a:graphic>
            <wp14:sizeRelH relativeFrom="page">
              <wp14:pctWidth>0</wp14:pctWidth>
            </wp14:sizeRelH>
            <wp14:sizeRelV relativeFrom="page">
              <wp14:pctHeight>0</wp14:pctHeight>
            </wp14:sizeRelV>
          </wp:anchor>
        </w:drawing>
      </w:r>
      <w:r w:rsidR="00B5494C" w:rsidRPr="00BD559C">
        <w:rPr>
          <w:b/>
          <w:szCs w:val="24"/>
        </w:rPr>
        <w:t xml:space="preserve">Câu 14: </w:t>
      </w:r>
      <w:r w:rsidR="00B5494C" w:rsidRPr="00BD559C">
        <w:rPr>
          <w:szCs w:val="24"/>
        </w:rPr>
        <w:t xml:space="preserve">Hình bên mô tả mối quan hệ, tác động giữa các loài trong một quần xã nhỏ trên sa mạc. Nhận định nào sau đây </w:t>
      </w:r>
      <w:r w:rsidR="00B5494C" w:rsidRPr="00BD559C">
        <w:rPr>
          <w:b/>
          <w:bCs/>
          <w:szCs w:val="24"/>
        </w:rPr>
        <w:t>sai</w:t>
      </w:r>
      <w:r w:rsidR="00B5494C" w:rsidRPr="00BD559C">
        <w:rPr>
          <w:szCs w:val="24"/>
        </w:rPr>
        <w:t>?</w:t>
      </w:r>
    </w:p>
    <w:p w14:paraId="3844D8E2" w14:textId="77777777" w:rsidR="00D848D8" w:rsidRPr="00BD559C" w:rsidRDefault="00B5494C" w:rsidP="00EB0DD0">
      <w:pPr>
        <w:tabs>
          <w:tab w:val="left" w:pos="283"/>
        </w:tabs>
        <w:jc w:val="both"/>
        <w:rPr>
          <w:szCs w:val="24"/>
        </w:rPr>
      </w:pPr>
      <w:r w:rsidRPr="00BD559C">
        <w:rPr>
          <w:b/>
          <w:szCs w:val="24"/>
        </w:rPr>
        <w:tab/>
        <w:t xml:space="preserve">A. </w:t>
      </w:r>
      <w:r w:rsidRPr="00BD559C">
        <w:rPr>
          <w:szCs w:val="24"/>
        </w:rPr>
        <w:t xml:space="preserve">Nếu động vật </w:t>
      </w:r>
      <w:r w:rsidRPr="00BD559C">
        <w:rPr>
          <w:i/>
          <w:iCs/>
          <w:szCs w:val="24"/>
        </w:rPr>
        <w:t>Mc</w:t>
      </w:r>
      <w:r w:rsidRPr="00BD559C">
        <w:rPr>
          <w:szCs w:val="24"/>
        </w:rPr>
        <w:t xml:space="preserve">. bị loại bỏ thì kích thước quần thể kiến </w:t>
      </w:r>
      <w:r w:rsidRPr="00BD559C">
        <w:rPr>
          <w:i/>
          <w:iCs/>
          <w:szCs w:val="24"/>
        </w:rPr>
        <w:t>Kb</w:t>
      </w:r>
      <w:r w:rsidRPr="00BD559C">
        <w:rPr>
          <w:szCs w:val="24"/>
        </w:rPr>
        <w:t>. tăng mạnh.</w:t>
      </w:r>
    </w:p>
    <w:p w14:paraId="44413184" w14:textId="77777777" w:rsidR="00D848D8" w:rsidRPr="00BD559C" w:rsidRDefault="00B5494C" w:rsidP="00EB0DD0">
      <w:pPr>
        <w:tabs>
          <w:tab w:val="left" w:pos="283"/>
        </w:tabs>
        <w:jc w:val="both"/>
        <w:rPr>
          <w:szCs w:val="24"/>
        </w:rPr>
      </w:pPr>
      <w:r w:rsidRPr="00BD559C">
        <w:rPr>
          <w:b/>
          <w:szCs w:val="24"/>
        </w:rPr>
        <w:tab/>
        <w:t xml:space="preserve">B. </w:t>
      </w:r>
      <w:r w:rsidRPr="00BD559C">
        <w:rPr>
          <w:szCs w:val="24"/>
        </w:rPr>
        <w:t xml:space="preserve">Thực vật </w:t>
      </w:r>
      <w:r w:rsidRPr="00BD559C">
        <w:rPr>
          <w:i/>
          <w:iCs/>
          <w:szCs w:val="24"/>
        </w:rPr>
        <w:t>Pl</w:t>
      </w:r>
      <w:r w:rsidRPr="00BD559C">
        <w:rPr>
          <w:szCs w:val="24"/>
        </w:rPr>
        <w:t>. được xem là loài ưu thế của quần xã nhỏ trên sa mạc.</w:t>
      </w:r>
    </w:p>
    <w:p w14:paraId="14155F83" w14:textId="77777777" w:rsidR="00D848D8" w:rsidRPr="00BD559C" w:rsidRDefault="00B5494C" w:rsidP="00EB0DD0">
      <w:pPr>
        <w:tabs>
          <w:tab w:val="left" w:pos="283"/>
        </w:tabs>
        <w:jc w:val="both"/>
        <w:rPr>
          <w:szCs w:val="24"/>
        </w:rPr>
      </w:pPr>
      <w:r w:rsidRPr="00BD559C">
        <w:rPr>
          <w:b/>
          <w:szCs w:val="24"/>
        </w:rPr>
        <w:tab/>
        <w:t xml:space="preserve">C. </w:t>
      </w:r>
      <w:r w:rsidRPr="00BD559C">
        <w:rPr>
          <w:szCs w:val="24"/>
        </w:rPr>
        <w:t xml:space="preserve">Mối quan hệ sinh thái giữa kiến </w:t>
      </w:r>
      <w:r w:rsidRPr="00BD559C">
        <w:rPr>
          <w:i/>
          <w:iCs/>
          <w:szCs w:val="24"/>
        </w:rPr>
        <w:t>Kb</w:t>
      </w:r>
      <w:r w:rsidRPr="00BD559C">
        <w:rPr>
          <w:szCs w:val="24"/>
        </w:rPr>
        <w:t xml:space="preserve">. với động vật </w:t>
      </w:r>
      <w:r w:rsidRPr="00BD559C">
        <w:rPr>
          <w:i/>
          <w:iCs/>
          <w:szCs w:val="24"/>
        </w:rPr>
        <w:t>Mc</w:t>
      </w:r>
      <w:r w:rsidRPr="00BD559C">
        <w:rPr>
          <w:szCs w:val="24"/>
        </w:rPr>
        <w:t>. bao gồm cạnh tranh không loại trừ và hội sinh.</w:t>
      </w:r>
    </w:p>
    <w:p w14:paraId="12FDCDCE" w14:textId="620E3E63" w:rsidR="00D848D8" w:rsidRPr="00BD559C" w:rsidRDefault="00B5494C" w:rsidP="00EB0DD0">
      <w:pPr>
        <w:tabs>
          <w:tab w:val="left" w:pos="283"/>
        </w:tabs>
        <w:jc w:val="both"/>
        <w:rPr>
          <w:szCs w:val="24"/>
        </w:rPr>
      </w:pPr>
      <w:r w:rsidRPr="00BD559C">
        <w:rPr>
          <w:b/>
          <w:szCs w:val="24"/>
        </w:rPr>
        <w:tab/>
        <w:t xml:space="preserve">D. </w:t>
      </w:r>
      <w:r w:rsidR="006A7408" w:rsidRPr="00BD559C">
        <w:rPr>
          <w:szCs w:val="24"/>
        </w:rPr>
        <w:t xml:space="preserve">Nếu loại bỏ kiến </w:t>
      </w:r>
      <w:r w:rsidR="006A7408" w:rsidRPr="00BD559C">
        <w:rPr>
          <w:i/>
          <w:szCs w:val="24"/>
        </w:rPr>
        <w:t>Kb.</w:t>
      </w:r>
      <w:r w:rsidR="006A7408" w:rsidRPr="00BD559C">
        <w:rPr>
          <w:szCs w:val="24"/>
        </w:rPr>
        <w:t xml:space="preserve"> thì kích thước quần thể thực vật </w:t>
      </w:r>
      <w:r w:rsidR="006A7408" w:rsidRPr="00BD559C">
        <w:rPr>
          <w:i/>
          <w:szCs w:val="24"/>
        </w:rPr>
        <w:t>Os.</w:t>
      </w:r>
      <w:r w:rsidR="006A7408" w:rsidRPr="00BD559C">
        <w:rPr>
          <w:szCs w:val="24"/>
        </w:rPr>
        <w:t xml:space="preserve"> tăng</w:t>
      </w:r>
      <w:r w:rsidRPr="00BD559C">
        <w:rPr>
          <w:szCs w:val="24"/>
        </w:rPr>
        <w:t>.</w:t>
      </w:r>
    </w:p>
    <w:p w14:paraId="0834D445" w14:textId="77777777" w:rsidR="00624EA0" w:rsidRPr="00BD559C" w:rsidRDefault="00624EA0">
      <w:pPr>
        <w:widowControl w:val="0"/>
        <w:pBdr>
          <w:top w:val="nil"/>
          <w:left w:val="nil"/>
          <w:bottom w:val="nil"/>
          <w:right w:val="nil"/>
          <w:between w:val="nil"/>
        </w:pBdr>
        <w:shd w:val="clear" w:color="auto" w:fill="FFFFFF"/>
        <w:tabs>
          <w:tab w:val="left" w:pos="851"/>
        </w:tabs>
        <w:jc w:val="both"/>
        <w:rPr>
          <w:b/>
          <w:szCs w:val="24"/>
        </w:rPr>
      </w:pPr>
    </w:p>
    <w:p w14:paraId="2DCD0791" w14:textId="77777777" w:rsidR="00D848D8" w:rsidRPr="00BD559C" w:rsidRDefault="00B5494C">
      <w:pPr>
        <w:widowControl w:val="0"/>
        <w:pBdr>
          <w:top w:val="nil"/>
          <w:left w:val="nil"/>
          <w:bottom w:val="nil"/>
          <w:right w:val="nil"/>
          <w:between w:val="nil"/>
        </w:pBdr>
        <w:shd w:val="clear" w:color="auto" w:fill="FFFFFF"/>
        <w:tabs>
          <w:tab w:val="left" w:pos="851"/>
        </w:tabs>
        <w:jc w:val="both"/>
        <w:rPr>
          <w:szCs w:val="24"/>
        </w:rPr>
      </w:pPr>
      <w:r w:rsidRPr="00BD559C">
        <w:rPr>
          <w:b/>
          <w:szCs w:val="24"/>
        </w:rPr>
        <w:t xml:space="preserve">Câu 15: </w:t>
      </w:r>
      <w:r w:rsidRPr="00BD559C">
        <w:rPr>
          <w:szCs w:val="24"/>
        </w:rPr>
        <w:t>Hiện tượng con lai có năng suất, phẩm chất, sức chống chịu, khả năng sinh trưởng và phát triển vượt trội bố mẹ gọi là</w:t>
      </w:r>
    </w:p>
    <w:p w14:paraId="2DA81434" w14:textId="77777777" w:rsidR="0085417B" w:rsidRPr="00BD559C" w:rsidRDefault="00B5494C">
      <w:pPr>
        <w:tabs>
          <w:tab w:val="left" w:pos="283"/>
          <w:tab w:val="left" w:pos="2906"/>
          <w:tab w:val="left" w:pos="5528"/>
          <w:tab w:val="left" w:pos="8150"/>
        </w:tabs>
        <w:rPr>
          <w:szCs w:val="24"/>
        </w:rPr>
      </w:pPr>
      <w:r w:rsidRPr="00BD559C">
        <w:rPr>
          <w:rStyle w:val="YoungMixChar"/>
          <w:b/>
          <w:szCs w:val="24"/>
        </w:rPr>
        <w:tab/>
        <w:t xml:space="preserve">A. </w:t>
      </w:r>
      <w:r w:rsidRPr="00BD559C">
        <w:rPr>
          <w:szCs w:val="24"/>
        </w:rPr>
        <w:t>ưu thế lai.</w:t>
      </w:r>
      <w:r w:rsidRPr="00BD559C">
        <w:rPr>
          <w:rStyle w:val="YoungMixChar"/>
          <w:b/>
          <w:szCs w:val="24"/>
        </w:rPr>
        <w:tab/>
        <w:t xml:space="preserve">B. </w:t>
      </w:r>
      <w:r w:rsidRPr="00BD559C">
        <w:rPr>
          <w:szCs w:val="24"/>
        </w:rPr>
        <w:t>thoái hóa giống.</w:t>
      </w:r>
      <w:r w:rsidRPr="00BD559C">
        <w:rPr>
          <w:rStyle w:val="YoungMixChar"/>
          <w:b/>
          <w:szCs w:val="24"/>
        </w:rPr>
        <w:tab/>
        <w:t xml:space="preserve">C. </w:t>
      </w:r>
      <w:r w:rsidRPr="00BD559C">
        <w:rPr>
          <w:szCs w:val="24"/>
        </w:rPr>
        <w:t>bất thụ.</w:t>
      </w:r>
      <w:r w:rsidRPr="00BD559C">
        <w:rPr>
          <w:rStyle w:val="YoungMixChar"/>
          <w:b/>
          <w:szCs w:val="24"/>
        </w:rPr>
        <w:tab/>
        <w:t xml:space="preserve">D. </w:t>
      </w:r>
      <w:r w:rsidRPr="00BD559C">
        <w:rPr>
          <w:szCs w:val="24"/>
        </w:rPr>
        <w:t>siêu trội.</w:t>
      </w:r>
    </w:p>
    <w:p w14:paraId="241BD028" w14:textId="77777777" w:rsidR="00D848D8" w:rsidRPr="00BD559C" w:rsidRDefault="00B5494C">
      <w:pPr>
        <w:widowControl w:val="0"/>
        <w:pBdr>
          <w:top w:val="nil"/>
          <w:left w:val="nil"/>
          <w:bottom w:val="nil"/>
          <w:right w:val="nil"/>
          <w:between w:val="nil"/>
        </w:pBdr>
        <w:shd w:val="clear" w:color="auto" w:fill="FFFFFF"/>
        <w:tabs>
          <w:tab w:val="left" w:pos="851"/>
        </w:tabs>
        <w:jc w:val="both"/>
        <w:rPr>
          <w:szCs w:val="24"/>
        </w:rPr>
      </w:pPr>
      <w:r w:rsidRPr="00BD559C">
        <w:rPr>
          <w:b/>
          <w:szCs w:val="24"/>
        </w:rPr>
        <w:t xml:space="preserve">Câu 16: </w:t>
      </w:r>
      <w:r w:rsidRPr="00BD559C">
        <w:rPr>
          <w:szCs w:val="24"/>
        </w:rPr>
        <w:t>Trong quang hợp ở thực vật C</w:t>
      </w:r>
      <w:r w:rsidRPr="00BD559C">
        <w:rPr>
          <w:szCs w:val="24"/>
          <w:vertAlign w:val="subscript"/>
        </w:rPr>
        <w:t>3</w:t>
      </w:r>
      <w:r w:rsidRPr="00BD559C">
        <w:rPr>
          <w:szCs w:val="24"/>
        </w:rPr>
        <w:t>, chất nhận CO</w:t>
      </w:r>
      <w:r w:rsidRPr="00BD559C">
        <w:rPr>
          <w:szCs w:val="24"/>
          <w:vertAlign w:val="subscript"/>
        </w:rPr>
        <w:t>2</w:t>
      </w:r>
      <w:r w:rsidRPr="00BD559C">
        <w:rPr>
          <w:szCs w:val="24"/>
        </w:rPr>
        <w:t xml:space="preserve"> đầu tiên trong tế bào mô giậu là</w:t>
      </w:r>
    </w:p>
    <w:p w14:paraId="5A0D4A06" w14:textId="77777777" w:rsidR="0085417B" w:rsidRPr="00BD559C" w:rsidRDefault="00B5494C">
      <w:pPr>
        <w:tabs>
          <w:tab w:val="left" w:pos="283"/>
          <w:tab w:val="left" w:pos="5528"/>
        </w:tabs>
        <w:rPr>
          <w:szCs w:val="24"/>
        </w:rPr>
      </w:pPr>
      <w:r w:rsidRPr="00BD559C">
        <w:rPr>
          <w:rStyle w:val="YoungMixChar"/>
          <w:b/>
          <w:szCs w:val="24"/>
        </w:rPr>
        <w:tab/>
        <w:t xml:space="preserve">A. </w:t>
      </w:r>
      <w:r w:rsidRPr="00BD559C">
        <w:rPr>
          <w:szCs w:val="24"/>
        </w:rPr>
        <w:t>Phosphoenol pyruvate (PEP).</w:t>
      </w:r>
      <w:r w:rsidRPr="00BD559C">
        <w:rPr>
          <w:rStyle w:val="YoungMixChar"/>
          <w:b/>
          <w:szCs w:val="24"/>
        </w:rPr>
        <w:tab/>
        <w:t xml:space="preserve">B. </w:t>
      </w:r>
      <w:r w:rsidRPr="00BD559C">
        <w:rPr>
          <w:szCs w:val="24"/>
        </w:rPr>
        <w:t>Ribulose 1,5 biphosphate (RuBP).</w:t>
      </w:r>
    </w:p>
    <w:p w14:paraId="4ADDAA8F" w14:textId="77777777" w:rsidR="0085417B" w:rsidRPr="00BD559C" w:rsidRDefault="00B5494C">
      <w:pPr>
        <w:tabs>
          <w:tab w:val="left" w:pos="283"/>
          <w:tab w:val="left" w:pos="5528"/>
        </w:tabs>
        <w:rPr>
          <w:szCs w:val="24"/>
        </w:rPr>
      </w:pPr>
      <w:r w:rsidRPr="00BD559C">
        <w:rPr>
          <w:rStyle w:val="YoungMixChar"/>
          <w:b/>
          <w:szCs w:val="24"/>
        </w:rPr>
        <w:tab/>
        <w:t xml:space="preserve">C. </w:t>
      </w:r>
      <w:r w:rsidRPr="00BD559C">
        <w:rPr>
          <w:szCs w:val="24"/>
        </w:rPr>
        <w:t>Oxaloacetic acid (OAA).</w:t>
      </w:r>
      <w:r w:rsidRPr="00BD559C">
        <w:rPr>
          <w:rStyle w:val="YoungMixChar"/>
          <w:b/>
          <w:szCs w:val="24"/>
        </w:rPr>
        <w:tab/>
        <w:t xml:space="preserve">D. </w:t>
      </w:r>
      <w:r w:rsidRPr="00BD559C">
        <w:rPr>
          <w:szCs w:val="24"/>
        </w:rPr>
        <w:t>3-Phosphoglyceric acid (3-PGA).</w:t>
      </w:r>
    </w:p>
    <w:p w14:paraId="34E51CBF" w14:textId="77777777" w:rsidR="00D848D8" w:rsidRPr="00BD559C" w:rsidRDefault="00B5494C">
      <w:pPr>
        <w:tabs>
          <w:tab w:val="left" w:pos="5245"/>
        </w:tabs>
        <w:jc w:val="both"/>
        <w:rPr>
          <w:szCs w:val="24"/>
        </w:rPr>
      </w:pPr>
      <w:r w:rsidRPr="00BD559C">
        <w:rPr>
          <w:b/>
          <w:szCs w:val="24"/>
        </w:rPr>
        <w:t xml:space="preserve">Câu 17: </w:t>
      </w:r>
      <w:r w:rsidRPr="00BD559C">
        <w:rPr>
          <w:szCs w:val="24"/>
        </w:rPr>
        <w:t>Khoảng 3 triệu năm trước, sự hình thành eo biển Panama đã chia cắt quần thể tôm gõ mõ (</w:t>
      </w:r>
      <w:r w:rsidRPr="00BD559C">
        <w:rPr>
          <w:i/>
          <w:iCs/>
          <w:szCs w:val="24"/>
        </w:rPr>
        <w:t>Alpheus</w:t>
      </w:r>
      <w:r w:rsidRPr="00BD559C">
        <w:rPr>
          <w:szCs w:val="24"/>
        </w:rPr>
        <w:t>) ban đầu thành hai quần thể cách li nhau ở vùng biển Caribe và vùng biển Thái Bình Dương. Trải qua thời gian dài, từ quần thể ban đầu đã phân hóa thành hai loài tôm gõ mõ khác nhau không còn khả năng giao phối với nhau. Theo thuyết tiến hóa tổng hợp hiện đại, đây là ví dụ về</w:t>
      </w:r>
    </w:p>
    <w:p w14:paraId="413D832A" w14:textId="77777777" w:rsidR="00122D32" w:rsidRPr="00BD559C" w:rsidRDefault="00B5494C" w:rsidP="00122D32">
      <w:pPr>
        <w:tabs>
          <w:tab w:val="left" w:pos="283"/>
          <w:tab w:val="left" w:pos="5529"/>
        </w:tabs>
        <w:rPr>
          <w:szCs w:val="24"/>
        </w:rPr>
      </w:pPr>
      <w:r w:rsidRPr="00BD559C">
        <w:rPr>
          <w:b/>
          <w:szCs w:val="24"/>
        </w:rPr>
        <w:tab/>
        <w:t xml:space="preserve">A. </w:t>
      </w:r>
      <w:r w:rsidRPr="00BD559C">
        <w:rPr>
          <w:szCs w:val="24"/>
        </w:rPr>
        <w:t>hình thành loài cùng khu vực địa lí.</w:t>
      </w:r>
      <w:r w:rsidR="00122D32" w:rsidRPr="00BD559C">
        <w:rPr>
          <w:szCs w:val="24"/>
        </w:rPr>
        <w:tab/>
      </w:r>
      <w:r w:rsidRPr="00BD559C">
        <w:rPr>
          <w:b/>
          <w:szCs w:val="24"/>
        </w:rPr>
        <w:t xml:space="preserve">B. </w:t>
      </w:r>
      <w:r w:rsidRPr="00BD559C">
        <w:rPr>
          <w:szCs w:val="24"/>
        </w:rPr>
        <w:t>hình thành loài bằng lai xa và đa bội hóa.</w:t>
      </w:r>
    </w:p>
    <w:p w14:paraId="11766AF9" w14:textId="13BC5CEE" w:rsidR="00D848D8" w:rsidRPr="00BD559C" w:rsidRDefault="00122D32" w:rsidP="00122D32">
      <w:pPr>
        <w:tabs>
          <w:tab w:val="left" w:pos="283"/>
          <w:tab w:val="left" w:pos="5529"/>
        </w:tabs>
        <w:rPr>
          <w:szCs w:val="24"/>
        </w:rPr>
      </w:pPr>
      <w:r w:rsidRPr="00BD559C">
        <w:rPr>
          <w:szCs w:val="24"/>
        </w:rPr>
        <w:tab/>
      </w:r>
      <w:r w:rsidR="00B5494C" w:rsidRPr="00BD559C">
        <w:rPr>
          <w:b/>
          <w:szCs w:val="24"/>
        </w:rPr>
        <w:t xml:space="preserve">C. </w:t>
      </w:r>
      <w:r w:rsidR="00B5494C" w:rsidRPr="00BD559C">
        <w:rPr>
          <w:szCs w:val="24"/>
        </w:rPr>
        <w:t>hình thành loài khác khu vực địa lí.</w:t>
      </w:r>
      <w:r w:rsidRPr="00BD559C">
        <w:rPr>
          <w:szCs w:val="24"/>
        </w:rPr>
        <w:tab/>
      </w:r>
      <w:r w:rsidR="00B5494C" w:rsidRPr="00BD559C">
        <w:rPr>
          <w:b/>
          <w:szCs w:val="24"/>
        </w:rPr>
        <w:t xml:space="preserve">D. </w:t>
      </w:r>
      <w:r w:rsidR="00B5494C" w:rsidRPr="00BD559C">
        <w:rPr>
          <w:szCs w:val="24"/>
        </w:rPr>
        <w:t>hình thành loài bằng tự đa bội.</w:t>
      </w:r>
    </w:p>
    <w:p w14:paraId="06F27C59" w14:textId="77777777" w:rsidR="00D848D8" w:rsidRPr="00BD559C" w:rsidRDefault="00B5494C">
      <w:pPr>
        <w:widowControl w:val="0"/>
        <w:pBdr>
          <w:top w:val="nil"/>
          <w:left w:val="nil"/>
          <w:bottom w:val="nil"/>
          <w:right w:val="nil"/>
          <w:between w:val="nil"/>
        </w:pBdr>
        <w:shd w:val="clear" w:color="auto" w:fill="FFFFFF"/>
        <w:tabs>
          <w:tab w:val="left" w:pos="851"/>
        </w:tabs>
        <w:jc w:val="both"/>
        <w:rPr>
          <w:b/>
          <w:bCs/>
          <w:szCs w:val="24"/>
        </w:rPr>
      </w:pPr>
      <w:r w:rsidRPr="00BD559C">
        <w:rPr>
          <w:b/>
          <w:szCs w:val="24"/>
        </w:rPr>
        <w:t xml:space="preserve">Câu 18: </w:t>
      </w:r>
      <w:r w:rsidRPr="00BD559C">
        <w:rPr>
          <w:szCs w:val="24"/>
        </w:rPr>
        <w:t>Dấu tích của loài chim thủy tổ (</w:t>
      </w:r>
      <w:r w:rsidRPr="00BD559C">
        <w:rPr>
          <w:i/>
          <w:iCs/>
          <w:szCs w:val="24"/>
        </w:rPr>
        <w:t>Archaeopteryx</w:t>
      </w:r>
      <w:r w:rsidRPr="00BD559C">
        <w:rPr>
          <w:szCs w:val="24"/>
        </w:rPr>
        <w:t>) được tìm thấy trong các lớp đá trầm tích cho thấy chúng có mỏ có răng và đuôi dài mang đốt sống giống bò sát, nhưng lại có lông vũ và cánh giống lớp chim hiện đại. Đây là ví dụ về bằng chứng tiến hóa nào?</w:t>
      </w:r>
    </w:p>
    <w:p w14:paraId="4C3D3685" w14:textId="5397BB69" w:rsidR="0085417B" w:rsidRPr="00BD559C" w:rsidRDefault="00B5494C" w:rsidP="00122D32">
      <w:pPr>
        <w:tabs>
          <w:tab w:val="left" w:pos="283"/>
          <w:tab w:val="left" w:pos="2835"/>
          <w:tab w:val="left" w:pos="5528"/>
          <w:tab w:val="left" w:pos="8222"/>
        </w:tabs>
        <w:rPr>
          <w:szCs w:val="24"/>
        </w:rPr>
      </w:pPr>
      <w:r w:rsidRPr="00BD559C">
        <w:rPr>
          <w:rStyle w:val="YoungMixChar"/>
          <w:b/>
          <w:szCs w:val="24"/>
        </w:rPr>
        <w:tab/>
        <w:t xml:space="preserve">A. </w:t>
      </w:r>
      <w:r w:rsidRPr="00BD559C">
        <w:rPr>
          <w:szCs w:val="24"/>
        </w:rPr>
        <w:t>Tế bào học.</w:t>
      </w:r>
      <w:r w:rsidR="00122D32" w:rsidRPr="00BD559C">
        <w:rPr>
          <w:szCs w:val="24"/>
        </w:rPr>
        <w:tab/>
      </w:r>
      <w:r w:rsidRPr="00BD559C">
        <w:rPr>
          <w:rStyle w:val="YoungMixChar"/>
          <w:b/>
          <w:szCs w:val="24"/>
        </w:rPr>
        <w:t xml:space="preserve">B. </w:t>
      </w:r>
      <w:r w:rsidRPr="00BD559C">
        <w:rPr>
          <w:szCs w:val="24"/>
        </w:rPr>
        <w:t>Sinh học phân tử.</w:t>
      </w:r>
      <w:r w:rsidR="00122D32" w:rsidRPr="00BD559C">
        <w:rPr>
          <w:szCs w:val="24"/>
        </w:rPr>
        <w:tab/>
      </w:r>
      <w:r w:rsidRPr="00BD559C">
        <w:rPr>
          <w:rStyle w:val="YoungMixChar"/>
          <w:b/>
          <w:szCs w:val="24"/>
        </w:rPr>
        <w:t xml:space="preserve">C. </w:t>
      </w:r>
      <w:r w:rsidRPr="00BD559C">
        <w:rPr>
          <w:szCs w:val="24"/>
        </w:rPr>
        <w:t>Giải phẫu so sánh.</w:t>
      </w:r>
      <w:r w:rsidRPr="00BD559C">
        <w:rPr>
          <w:rStyle w:val="YoungMixChar"/>
          <w:b/>
          <w:szCs w:val="24"/>
        </w:rPr>
        <w:tab/>
        <w:t xml:space="preserve">D. </w:t>
      </w:r>
      <w:r w:rsidRPr="00BD559C">
        <w:rPr>
          <w:szCs w:val="24"/>
        </w:rPr>
        <w:t>Hóa thạch.</w:t>
      </w:r>
    </w:p>
    <w:p w14:paraId="3D00FE17" w14:textId="77777777" w:rsidR="0011548C" w:rsidRPr="00BD559C" w:rsidRDefault="0011548C">
      <w:pPr>
        <w:widowControl w:val="0"/>
        <w:pBdr>
          <w:top w:val="nil"/>
          <w:left w:val="nil"/>
          <w:bottom w:val="nil"/>
          <w:right w:val="nil"/>
          <w:between w:val="nil"/>
        </w:pBdr>
        <w:shd w:val="clear" w:color="auto" w:fill="FFFFFF"/>
        <w:jc w:val="both"/>
        <w:rPr>
          <w:b/>
          <w:bCs/>
          <w:szCs w:val="24"/>
        </w:rPr>
      </w:pPr>
    </w:p>
    <w:p w14:paraId="63617750" w14:textId="77777777" w:rsidR="00D848D8" w:rsidRPr="00BD559C" w:rsidRDefault="00B5494C">
      <w:pPr>
        <w:widowControl w:val="0"/>
        <w:pBdr>
          <w:top w:val="nil"/>
          <w:left w:val="nil"/>
          <w:bottom w:val="nil"/>
          <w:right w:val="nil"/>
          <w:between w:val="nil"/>
        </w:pBdr>
        <w:shd w:val="clear" w:color="auto" w:fill="FFFFFF"/>
        <w:jc w:val="both"/>
        <w:rPr>
          <w:szCs w:val="24"/>
        </w:rPr>
      </w:pPr>
      <w:r w:rsidRPr="00BD559C">
        <w:rPr>
          <w:b/>
          <w:bCs/>
          <w:szCs w:val="24"/>
        </w:rPr>
        <w:t>PHẦN II. Câu trắc nghiệm đúng sai.</w:t>
      </w:r>
      <w:r w:rsidRPr="00BD559C">
        <w:rPr>
          <w:szCs w:val="24"/>
        </w:rPr>
        <w:t xml:space="preserve"> Thí sinh trả lời từ câu 1 đến câu 4. Trong mỗi ý </w:t>
      </w:r>
      <w:r w:rsidRPr="00BD559C">
        <w:rPr>
          <w:b/>
          <w:bCs/>
          <w:szCs w:val="24"/>
        </w:rPr>
        <w:t>a)</w:t>
      </w:r>
      <w:r w:rsidRPr="00BD559C">
        <w:rPr>
          <w:szCs w:val="24"/>
        </w:rPr>
        <w:t xml:space="preserve">, </w:t>
      </w:r>
      <w:r w:rsidRPr="00BD559C">
        <w:rPr>
          <w:b/>
          <w:bCs/>
          <w:szCs w:val="24"/>
        </w:rPr>
        <w:t>b)</w:t>
      </w:r>
      <w:r w:rsidRPr="00BD559C">
        <w:rPr>
          <w:szCs w:val="24"/>
        </w:rPr>
        <w:t>,</w:t>
      </w:r>
      <w:r w:rsidRPr="00BD559C">
        <w:rPr>
          <w:b/>
          <w:bCs/>
          <w:szCs w:val="24"/>
        </w:rPr>
        <w:t xml:space="preserve"> c)</w:t>
      </w:r>
      <w:r w:rsidRPr="00BD559C">
        <w:rPr>
          <w:szCs w:val="24"/>
        </w:rPr>
        <w:t xml:space="preserve">, </w:t>
      </w:r>
      <w:r w:rsidRPr="00BD559C">
        <w:rPr>
          <w:b/>
          <w:bCs/>
          <w:szCs w:val="24"/>
        </w:rPr>
        <w:t>d)</w:t>
      </w:r>
      <w:r w:rsidRPr="00BD559C">
        <w:rPr>
          <w:szCs w:val="24"/>
        </w:rPr>
        <w:t xml:space="preserve"> ở mỗi câu, thí sinh chọn đúng hoặc sai.</w:t>
      </w:r>
    </w:p>
    <w:p w14:paraId="2D2B2097" w14:textId="77777777" w:rsidR="00D848D8" w:rsidRPr="00BD559C" w:rsidRDefault="00B5494C">
      <w:pPr>
        <w:widowControl w:val="0"/>
        <w:shd w:val="clear" w:color="auto" w:fill="FFFFFF"/>
        <w:tabs>
          <w:tab w:val="left" w:pos="709"/>
        </w:tabs>
        <w:jc w:val="both"/>
        <w:rPr>
          <w:szCs w:val="24"/>
        </w:rPr>
      </w:pPr>
      <w:r w:rsidRPr="00BD559C">
        <w:rPr>
          <w:b/>
          <w:szCs w:val="24"/>
        </w:rPr>
        <w:t xml:space="preserve">Câu 1: </w:t>
      </w:r>
      <w:r w:rsidRPr="00BD559C">
        <w:rPr>
          <w:szCs w:val="24"/>
        </w:rPr>
        <w:t xml:space="preserve">Ở người, hormone insulin có vai trò điều hòa nồng độ đường trong máu. Bệnh nhân mắc tiểu đường do cơ thể không tự sản xuất được insulin cần tiêm insulin ngoại sinh để duy trì nồng độ đường huyết ở mức cân </w:t>
      </w:r>
      <w:r w:rsidRPr="00BD559C">
        <w:rPr>
          <w:szCs w:val="24"/>
        </w:rPr>
        <w:lastRenderedPageBreak/>
        <w:t xml:space="preserve">bằng. Hình ảnh dưới đây mô tả tóm tắt quá trình tạo và phân lập dòng vi khuẩn </w:t>
      </w:r>
      <w:r w:rsidRPr="00BD559C">
        <w:rPr>
          <w:i/>
          <w:iCs/>
          <w:szCs w:val="24"/>
        </w:rPr>
        <w:t>E.</w:t>
      </w:r>
      <w:r w:rsidRPr="00BD559C">
        <w:rPr>
          <w:b/>
          <w:bCs/>
          <w:szCs w:val="24"/>
        </w:rPr>
        <w:t xml:space="preserve"> </w:t>
      </w:r>
      <w:r w:rsidRPr="00BD559C">
        <w:rPr>
          <w:i/>
          <w:iCs/>
          <w:szCs w:val="24"/>
        </w:rPr>
        <w:t>coli</w:t>
      </w:r>
      <w:r w:rsidRPr="00BD559C">
        <w:rPr>
          <w:szCs w:val="24"/>
        </w:rPr>
        <w:t xml:space="preserve"> mang gene mã hoá insulin của người.</w:t>
      </w:r>
    </w:p>
    <w:p w14:paraId="6A8E033D" w14:textId="2984EE24" w:rsidR="00D848D8" w:rsidRPr="00BD559C" w:rsidRDefault="00E57F96">
      <w:pPr>
        <w:jc w:val="center"/>
        <w:rPr>
          <w:szCs w:val="24"/>
        </w:rPr>
      </w:pPr>
      <w:r w:rsidRPr="00BD559C">
        <w:rPr>
          <w:noProof/>
          <w:szCs w:val="24"/>
          <w:lang w:val="en-US"/>
        </w:rPr>
        <w:drawing>
          <wp:inline distT="0" distB="0" distL="0" distR="0" wp14:anchorId="6BB0B417" wp14:editId="74F9CE76">
            <wp:extent cx="5943600" cy="1508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508125"/>
                    </a:xfrm>
                    <a:prstGeom prst="rect">
                      <a:avLst/>
                    </a:prstGeom>
                  </pic:spPr>
                </pic:pic>
              </a:graphicData>
            </a:graphic>
          </wp:inline>
        </w:drawing>
      </w:r>
    </w:p>
    <w:p w14:paraId="651F38D0" w14:textId="77777777" w:rsidR="00D848D8" w:rsidRPr="00BD559C" w:rsidRDefault="00B5494C">
      <w:pPr>
        <w:tabs>
          <w:tab w:val="left" w:pos="283"/>
        </w:tabs>
        <w:rPr>
          <w:spacing w:val="-6"/>
          <w:szCs w:val="24"/>
        </w:rPr>
      </w:pPr>
      <w:r w:rsidRPr="00BD559C">
        <w:rPr>
          <w:b/>
          <w:szCs w:val="24"/>
        </w:rPr>
        <w:tab/>
      </w:r>
      <w:r w:rsidRPr="00BD559C">
        <w:rPr>
          <w:b/>
          <w:spacing w:val="-6"/>
          <w:szCs w:val="24"/>
        </w:rPr>
        <w:t xml:space="preserve">a) </w:t>
      </w:r>
      <w:r w:rsidRPr="00BD559C">
        <w:rPr>
          <w:spacing w:val="-6"/>
          <w:szCs w:val="24"/>
        </w:rPr>
        <w:t xml:space="preserve">Các vi khuẩn </w:t>
      </w:r>
      <w:r w:rsidRPr="00BD559C">
        <w:rPr>
          <w:i/>
          <w:iCs/>
          <w:spacing w:val="-6"/>
          <w:szCs w:val="24"/>
        </w:rPr>
        <w:t>E. coli</w:t>
      </w:r>
      <w:r w:rsidRPr="00BD559C">
        <w:rPr>
          <w:spacing w:val="-6"/>
          <w:szCs w:val="24"/>
        </w:rPr>
        <w:t xml:space="preserve"> sinh trưởng được trong môi trường chứa kháng sinh là vi khuẩn có chứa DNA tái tổ hợp.</w:t>
      </w:r>
    </w:p>
    <w:p w14:paraId="79D374DA" w14:textId="77777777" w:rsidR="00D848D8" w:rsidRPr="00BD559C" w:rsidRDefault="00B5494C">
      <w:pPr>
        <w:tabs>
          <w:tab w:val="left" w:pos="283"/>
        </w:tabs>
        <w:rPr>
          <w:szCs w:val="24"/>
        </w:rPr>
      </w:pPr>
      <w:r w:rsidRPr="00BD559C">
        <w:rPr>
          <w:b/>
          <w:szCs w:val="24"/>
        </w:rPr>
        <w:tab/>
        <w:t xml:space="preserve">b) </w:t>
      </w:r>
      <w:r w:rsidRPr="00BD559C">
        <w:rPr>
          <w:szCs w:val="24"/>
        </w:rPr>
        <w:t xml:space="preserve">Gene kháng kháng sinh là gene đánh dấu giúp nhận biết các vi khuẩn </w:t>
      </w:r>
      <w:r w:rsidRPr="00BD559C">
        <w:rPr>
          <w:i/>
          <w:iCs/>
          <w:szCs w:val="24"/>
        </w:rPr>
        <w:t>E. coli</w:t>
      </w:r>
      <w:r w:rsidRPr="00BD559C">
        <w:rPr>
          <w:szCs w:val="24"/>
        </w:rPr>
        <w:t xml:space="preserve"> mang DNA tái tổ hợp.</w:t>
      </w:r>
    </w:p>
    <w:p w14:paraId="4036C19C" w14:textId="77777777" w:rsidR="00D848D8" w:rsidRPr="00BD559C" w:rsidRDefault="00B5494C">
      <w:pPr>
        <w:tabs>
          <w:tab w:val="left" w:pos="283"/>
        </w:tabs>
        <w:rPr>
          <w:szCs w:val="24"/>
        </w:rPr>
      </w:pPr>
      <w:r w:rsidRPr="00BD559C">
        <w:rPr>
          <w:b/>
          <w:szCs w:val="24"/>
        </w:rPr>
        <w:tab/>
        <w:t xml:space="preserve">c) </w:t>
      </w:r>
      <w:r w:rsidRPr="00BD559C">
        <w:rPr>
          <w:szCs w:val="24"/>
        </w:rPr>
        <w:t xml:space="preserve">Gene mã hóa insulin chỉ biểu hiện khi được chèn vào DNA vùng nhân </w:t>
      </w:r>
      <w:r w:rsidRPr="00BD559C">
        <w:rPr>
          <w:i/>
          <w:iCs/>
          <w:szCs w:val="24"/>
        </w:rPr>
        <w:t>E. coli</w:t>
      </w:r>
      <w:r w:rsidRPr="00BD559C">
        <w:rPr>
          <w:szCs w:val="24"/>
        </w:rPr>
        <w:t>.</w:t>
      </w:r>
    </w:p>
    <w:p w14:paraId="0FAE659A" w14:textId="1BBDA075" w:rsidR="00D848D8" w:rsidRPr="00BD559C" w:rsidRDefault="00B5494C">
      <w:pPr>
        <w:tabs>
          <w:tab w:val="left" w:pos="283"/>
        </w:tabs>
        <w:rPr>
          <w:szCs w:val="24"/>
        </w:rPr>
      </w:pPr>
      <w:r w:rsidRPr="00BD559C">
        <w:rPr>
          <w:b/>
          <w:szCs w:val="24"/>
        </w:rPr>
        <w:tab/>
        <w:t xml:space="preserve">d) </w:t>
      </w:r>
      <w:r w:rsidRPr="00BD559C">
        <w:rPr>
          <w:szCs w:val="24"/>
        </w:rPr>
        <w:t>Enzyme giới hạn có tên gọi là restrictase.</w:t>
      </w:r>
    </w:p>
    <w:p w14:paraId="31C5BD2D" w14:textId="1D6A8A63" w:rsidR="00D848D8" w:rsidRPr="00BD559C" w:rsidRDefault="00B5494C" w:rsidP="007456C1">
      <w:pPr>
        <w:widowControl w:val="0"/>
        <w:pBdr>
          <w:top w:val="nil"/>
          <w:left w:val="nil"/>
          <w:bottom w:val="nil"/>
          <w:right w:val="nil"/>
          <w:between w:val="nil"/>
        </w:pBdr>
        <w:shd w:val="clear" w:color="auto" w:fill="FFFFFF"/>
        <w:tabs>
          <w:tab w:val="left" w:pos="851"/>
        </w:tabs>
        <w:jc w:val="both"/>
        <w:rPr>
          <w:szCs w:val="24"/>
        </w:rPr>
      </w:pPr>
      <w:r w:rsidRPr="00BD559C">
        <w:rPr>
          <w:b/>
          <w:szCs w:val="24"/>
        </w:rPr>
        <w:t xml:space="preserve">Câu 2: </w:t>
      </w:r>
      <w:r w:rsidRPr="00BD559C">
        <w:rPr>
          <w:szCs w:val="24"/>
        </w:rPr>
        <w:t>El Nino là tên gọi của dòng hải lưu nóng di chuyển trên đại dương, tham gia vào quá trình thay đổi nhiệt độ trên Trái Đất. El Nino di chuyển, làm tăng nhiệt độ nước, tăng lượng nước bốc hơi tăng lượng mưa trong khu vực chịu ảnh hưởng. Sự hoạt động của El Nino gây ra những cơn mưa lớn, thay đổi nồng độ muối ở một hồ nước mặn, tác động tới quần xã sinh vật trong hồ như hình bên</w:t>
      </w:r>
      <w:r w:rsidR="00177D96" w:rsidRPr="00BD559C">
        <w:rPr>
          <w:szCs w:val="24"/>
        </w:rPr>
        <w:t xml:space="preserve"> dưới</w:t>
      </w:r>
      <w:r w:rsidRPr="00BD559C">
        <w:rPr>
          <w:szCs w:val="24"/>
        </w:rPr>
        <w:t>.</w:t>
      </w:r>
    </w:p>
    <w:p w14:paraId="54C179CD" w14:textId="20F1A8D1" w:rsidR="00177D96" w:rsidRPr="00BD559C" w:rsidRDefault="00177D96" w:rsidP="00177D96">
      <w:pPr>
        <w:widowControl w:val="0"/>
        <w:pBdr>
          <w:top w:val="nil"/>
          <w:left w:val="nil"/>
          <w:bottom w:val="nil"/>
          <w:right w:val="nil"/>
          <w:between w:val="nil"/>
        </w:pBdr>
        <w:shd w:val="clear" w:color="auto" w:fill="FFFFFF"/>
        <w:tabs>
          <w:tab w:val="left" w:pos="851"/>
        </w:tabs>
        <w:jc w:val="center"/>
        <w:rPr>
          <w:szCs w:val="24"/>
          <w:lang w:val="en-US"/>
        </w:rPr>
      </w:pPr>
      <w:r w:rsidRPr="00BD559C">
        <w:rPr>
          <w:noProof/>
          <w:szCs w:val="24"/>
          <w:lang w:val="en-US"/>
        </w:rPr>
        <w:drawing>
          <wp:inline distT="0" distB="0" distL="0" distR="0" wp14:anchorId="71E62B72" wp14:editId="7E2FCD3B">
            <wp:extent cx="6740167" cy="14668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Lst>
                    </a:blip>
                    <a:stretch>
                      <a:fillRect/>
                    </a:stretch>
                  </pic:blipFill>
                  <pic:spPr>
                    <a:xfrm>
                      <a:off x="0" y="0"/>
                      <a:ext cx="6740167" cy="1466850"/>
                    </a:xfrm>
                    <a:prstGeom prst="rect">
                      <a:avLst/>
                    </a:prstGeom>
                  </pic:spPr>
                </pic:pic>
              </a:graphicData>
            </a:graphic>
          </wp:inline>
        </w:drawing>
      </w:r>
    </w:p>
    <w:p w14:paraId="09F72F48" w14:textId="77777777" w:rsidR="00D848D8" w:rsidRPr="00BD559C" w:rsidRDefault="00B5494C" w:rsidP="007456C1">
      <w:pPr>
        <w:tabs>
          <w:tab w:val="left" w:pos="283"/>
        </w:tabs>
        <w:jc w:val="both"/>
        <w:rPr>
          <w:spacing w:val="-4"/>
          <w:szCs w:val="24"/>
        </w:rPr>
      </w:pPr>
      <w:r w:rsidRPr="00BD559C">
        <w:rPr>
          <w:b/>
          <w:szCs w:val="24"/>
        </w:rPr>
        <w:tab/>
      </w:r>
      <w:r w:rsidRPr="00BD559C">
        <w:rPr>
          <w:b/>
          <w:spacing w:val="-4"/>
          <w:szCs w:val="24"/>
        </w:rPr>
        <w:t xml:space="preserve">a) </w:t>
      </w:r>
      <w:r w:rsidRPr="00BD559C">
        <w:rPr>
          <w:spacing w:val="-4"/>
          <w:szCs w:val="24"/>
        </w:rPr>
        <w:t xml:space="preserve">Nguồn thức ăn chính của loài </w:t>
      </w:r>
      <w:r w:rsidRPr="00BD559C">
        <w:rPr>
          <w:i/>
          <w:iCs/>
          <w:spacing w:val="-4"/>
          <w:szCs w:val="24"/>
        </w:rPr>
        <w:t>Ar</w:t>
      </w:r>
      <w:r w:rsidRPr="00BD559C">
        <w:rPr>
          <w:spacing w:val="-4"/>
          <w:szCs w:val="24"/>
        </w:rPr>
        <w:t>. là động vật phù du.</w:t>
      </w:r>
    </w:p>
    <w:p w14:paraId="6ADD9F04" w14:textId="77777777" w:rsidR="00D848D8" w:rsidRPr="00BD559C" w:rsidRDefault="00B5494C" w:rsidP="007456C1">
      <w:pPr>
        <w:tabs>
          <w:tab w:val="left" w:pos="283"/>
        </w:tabs>
        <w:jc w:val="both"/>
        <w:rPr>
          <w:spacing w:val="-6"/>
          <w:szCs w:val="24"/>
        </w:rPr>
      </w:pPr>
      <w:r w:rsidRPr="00BD559C">
        <w:rPr>
          <w:b/>
          <w:szCs w:val="24"/>
        </w:rPr>
        <w:tab/>
      </w:r>
      <w:r w:rsidRPr="00BD559C">
        <w:rPr>
          <w:b/>
          <w:spacing w:val="-6"/>
          <w:szCs w:val="24"/>
        </w:rPr>
        <w:t>b)</w:t>
      </w:r>
      <w:r w:rsidRPr="00BD559C">
        <w:rPr>
          <w:b/>
          <w:spacing w:val="-8"/>
          <w:szCs w:val="24"/>
        </w:rPr>
        <w:t xml:space="preserve"> </w:t>
      </w:r>
      <w:r w:rsidRPr="00BD559C">
        <w:rPr>
          <w:spacing w:val="-8"/>
          <w:szCs w:val="24"/>
        </w:rPr>
        <w:t xml:space="preserve">Hai loài </w:t>
      </w:r>
      <w:r w:rsidRPr="00BD559C">
        <w:rPr>
          <w:i/>
          <w:iCs/>
          <w:spacing w:val="-8"/>
          <w:szCs w:val="24"/>
        </w:rPr>
        <w:t>Ro</w:t>
      </w:r>
      <w:r w:rsidRPr="00BD559C">
        <w:rPr>
          <w:spacing w:val="-8"/>
          <w:szCs w:val="24"/>
        </w:rPr>
        <w:t xml:space="preserve">. và </w:t>
      </w:r>
      <w:r w:rsidRPr="00BD559C">
        <w:rPr>
          <w:i/>
          <w:iCs/>
          <w:spacing w:val="-8"/>
          <w:szCs w:val="24"/>
        </w:rPr>
        <w:t>Ar</w:t>
      </w:r>
      <w:r w:rsidRPr="00BD559C">
        <w:rPr>
          <w:spacing w:val="-8"/>
          <w:szCs w:val="24"/>
        </w:rPr>
        <w:t>. có ổ sinh thái dinh dưỡng khác nhau.</w:t>
      </w:r>
    </w:p>
    <w:p w14:paraId="532A4FB1" w14:textId="77777777" w:rsidR="00D848D8" w:rsidRPr="00BD559C" w:rsidRDefault="00B5494C" w:rsidP="007456C1">
      <w:pPr>
        <w:tabs>
          <w:tab w:val="left" w:pos="283"/>
        </w:tabs>
        <w:jc w:val="both"/>
        <w:rPr>
          <w:szCs w:val="24"/>
        </w:rPr>
      </w:pPr>
      <w:r w:rsidRPr="00BD559C">
        <w:rPr>
          <w:b/>
          <w:szCs w:val="24"/>
        </w:rPr>
        <w:tab/>
        <w:t xml:space="preserve">c) </w:t>
      </w:r>
      <w:r w:rsidRPr="00BD559C">
        <w:rPr>
          <w:szCs w:val="24"/>
        </w:rPr>
        <w:t>Sự xuất hiện của loài Tv. trong giai đoạn El Nino mang lại lợi ích gián tiếp cho sự phát triển của loài Ro.</w:t>
      </w:r>
    </w:p>
    <w:p w14:paraId="1940213B" w14:textId="77777777" w:rsidR="00D848D8" w:rsidRPr="00BD559C" w:rsidRDefault="00B5494C" w:rsidP="007456C1">
      <w:pPr>
        <w:tabs>
          <w:tab w:val="left" w:pos="283"/>
        </w:tabs>
        <w:jc w:val="both"/>
        <w:rPr>
          <w:spacing w:val="-4"/>
          <w:szCs w:val="24"/>
        </w:rPr>
      </w:pPr>
      <w:r w:rsidRPr="00BD559C">
        <w:rPr>
          <w:b/>
          <w:szCs w:val="24"/>
        </w:rPr>
        <w:tab/>
      </w:r>
      <w:r w:rsidRPr="00BD559C">
        <w:rPr>
          <w:b/>
          <w:spacing w:val="-4"/>
          <w:szCs w:val="24"/>
        </w:rPr>
        <w:t xml:space="preserve">d) </w:t>
      </w:r>
      <w:r w:rsidRPr="00BD559C">
        <w:rPr>
          <w:spacing w:val="-4"/>
          <w:szCs w:val="24"/>
        </w:rPr>
        <w:t>Giai đoạn El Nino quần xã sinh vật trong hồ có sinh khối thực vật phù du cao hơn trước El Nino và sau El Nino.</w:t>
      </w:r>
    </w:p>
    <w:p w14:paraId="6ED6EB95" w14:textId="4C59C9FA" w:rsidR="00D848D8" w:rsidRPr="00BD559C" w:rsidRDefault="009F6818" w:rsidP="007456C1">
      <w:pPr>
        <w:widowControl w:val="0"/>
        <w:shd w:val="clear" w:color="auto" w:fill="FFFFFF"/>
        <w:tabs>
          <w:tab w:val="left" w:pos="851"/>
        </w:tabs>
        <w:jc w:val="both"/>
        <w:rPr>
          <w:szCs w:val="24"/>
        </w:rPr>
      </w:pPr>
      <w:r w:rsidRPr="00BD559C">
        <w:rPr>
          <w:noProof/>
          <w:szCs w:val="24"/>
          <w:lang w:val="en-US"/>
        </w:rPr>
        <w:drawing>
          <wp:anchor distT="0" distB="0" distL="114300" distR="114300" simplePos="0" relativeHeight="251668480" behindDoc="0" locked="0" layoutInCell="1" allowOverlap="1" wp14:anchorId="64C42401" wp14:editId="3F7074B7">
            <wp:simplePos x="0" y="0"/>
            <wp:positionH relativeFrom="column">
              <wp:posOffset>3488055</wp:posOffset>
            </wp:positionH>
            <wp:positionV relativeFrom="paragraph">
              <wp:posOffset>46990</wp:posOffset>
            </wp:positionV>
            <wp:extent cx="3387725" cy="2066925"/>
            <wp:effectExtent l="0" t="0" r="3175" b="9525"/>
            <wp:wrapSquare wrapText="bothSides"/>
            <wp:docPr id="204458657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3387725" cy="2066925"/>
                    </a:xfrm>
                    <a:prstGeom prst="rect">
                      <a:avLst/>
                    </a:prstGeom>
                    <a:ln/>
                  </pic:spPr>
                </pic:pic>
              </a:graphicData>
            </a:graphic>
            <wp14:sizeRelH relativeFrom="page">
              <wp14:pctWidth>0</wp14:pctWidth>
            </wp14:sizeRelH>
            <wp14:sizeRelV relativeFrom="page">
              <wp14:pctHeight>0</wp14:pctHeight>
            </wp14:sizeRelV>
          </wp:anchor>
        </w:drawing>
      </w:r>
      <w:r w:rsidR="00B5494C" w:rsidRPr="00BD559C">
        <w:rPr>
          <w:b/>
          <w:szCs w:val="24"/>
        </w:rPr>
        <w:t>Câu 3:</w:t>
      </w:r>
      <w:r w:rsidR="00B5494C" w:rsidRPr="00BD559C">
        <w:rPr>
          <w:b/>
          <w:spacing w:val="-6"/>
          <w:szCs w:val="24"/>
        </w:rPr>
        <w:t xml:space="preserve"> </w:t>
      </w:r>
      <w:r w:rsidR="00B5494C" w:rsidRPr="00BD559C">
        <w:rPr>
          <w:b/>
          <w:bCs/>
          <w:spacing w:val="-6"/>
          <w:szCs w:val="24"/>
        </w:rPr>
        <w:t>Hình a</w:t>
      </w:r>
      <w:r w:rsidR="00B5494C" w:rsidRPr="00BD559C">
        <w:rPr>
          <w:spacing w:val="-6"/>
          <w:szCs w:val="24"/>
        </w:rPr>
        <w:t xml:space="preserve"> mô phỏng một phần cấu trúc giải phẫu tim và mạch ở người với các vị trí mô tả được đánh số từ (1) đến (9). </w:t>
      </w:r>
      <w:r w:rsidR="00B5494C" w:rsidRPr="00BD559C">
        <w:rPr>
          <w:b/>
          <w:bCs/>
          <w:spacing w:val="-6"/>
          <w:szCs w:val="24"/>
        </w:rPr>
        <w:t>Hình b</w:t>
      </w:r>
      <w:r w:rsidR="00B5494C" w:rsidRPr="00BD559C">
        <w:rPr>
          <w:spacing w:val="-6"/>
          <w:szCs w:val="24"/>
        </w:rPr>
        <w:t xml:space="preserve"> biểu thị giá trị áp lực tâm thất trái ghi được ở trạng thái nghỉ ngơi của 3 người: người bình thường khỏe mạnh (người bình thường), người I và người II.</w:t>
      </w:r>
    </w:p>
    <w:p w14:paraId="4618A16C" w14:textId="77777777" w:rsidR="00D848D8" w:rsidRPr="00BD559C" w:rsidRDefault="00B5494C" w:rsidP="007456C1">
      <w:pPr>
        <w:tabs>
          <w:tab w:val="left" w:pos="283"/>
        </w:tabs>
        <w:jc w:val="both"/>
        <w:rPr>
          <w:szCs w:val="24"/>
        </w:rPr>
      </w:pPr>
      <w:r w:rsidRPr="00BD559C">
        <w:rPr>
          <w:b/>
          <w:szCs w:val="24"/>
        </w:rPr>
        <w:tab/>
        <w:t xml:space="preserve">a) </w:t>
      </w:r>
      <w:r w:rsidRPr="00BD559C">
        <w:rPr>
          <w:szCs w:val="24"/>
        </w:rPr>
        <w:t>Người II có áp lực tâm thất trái tối đa thấp hơn người bình thường, đây có thể là dấu hiệu của tật hở van nhĩ thất trái.</w:t>
      </w:r>
    </w:p>
    <w:p w14:paraId="39F59476" w14:textId="77777777" w:rsidR="00D848D8" w:rsidRPr="00BD559C" w:rsidRDefault="00B5494C" w:rsidP="007456C1">
      <w:pPr>
        <w:tabs>
          <w:tab w:val="left" w:pos="283"/>
        </w:tabs>
        <w:jc w:val="both"/>
        <w:rPr>
          <w:szCs w:val="24"/>
        </w:rPr>
      </w:pPr>
      <w:r w:rsidRPr="00BD559C">
        <w:rPr>
          <w:b/>
          <w:szCs w:val="24"/>
        </w:rPr>
        <w:tab/>
        <w:t xml:space="preserve">b) </w:t>
      </w:r>
      <w:r w:rsidRPr="00BD559C">
        <w:rPr>
          <w:szCs w:val="24"/>
        </w:rPr>
        <w:t>Vị trí số (6) là động mạch chủ.</w:t>
      </w:r>
    </w:p>
    <w:p w14:paraId="1D4D3FBF" w14:textId="77777777" w:rsidR="00D848D8" w:rsidRPr="00BD559C" w:rsidRDefault="00B5494C" w:rsidP="007456C1">
      <w:pPr>
        <w:tabs>
          <w:tab w:val="left" w:pos="283"/>
        </w:tabs>
        <w:jc w:val="both"/>
        <w:rPr>
          <w:spacing w:val="-4"/>
          <w:szCs w:val="24"/>
        </w:rPr>
      </w:pPr>
      <w:r w:rsidRPr="00BD559C">
        <w:rPr>
          <w:b/>
          <w:szCs w:val="24"/>
        </w:rPr>
        <w:tab/>
      </w:r>
      <w:r w:rsidRPr="00BD559C">
        <w:rPr>
          <w:b/>
          <w:spacing w:val="-4"/>
          <w:szCs w:val="24"/>
        </w:rPr>
        <w:t xml:space="preserve">c) </w:t>
      </w:r>
      <w:r w:rsidRPr="00BD559C">
        <w:rPr>
          <w:spacing w:val="-4"/>
          <w:szCs w:val="24"/>
        </w:rPr>
        <w:t>Tại thời điểm tâm thất trái đạt áp lực tối đa thì van bán nguyệt nối giữa (5) và (6) đang ở trạng thái đóng.</w:t>
      </w:r>
    </w:p>
    <w:p w14:paraId="379343CD" w14:textId="2D116758" w:rsidR="00D848D8" w:rsidRPr="00BD559C" w:rsidRDefault="00B5494C" w:rsidP="007456C1">
      <w:pPr>
        <w:tabs>
          <w:tab w:val="left" w:pos="283"/>
        </w:tabs>
        <w:jc w:val="both"/>
        <w:rPr>
          <w:spacing w:val="-6"/>
          <w:szCs w:val="24"/>
        </w:rPr>
      </w:pPr>
      <w:r w:rsidRPr="00BD559C">
        <w:rPr>
          <w:b/>
          <w:szCs w:val="24"/>
        </w:rPr>
        <w:tab/>
      </w:r>
      <w:r w:rsidRPr="00BD559C">
        <w:rPr>
          <w:b/>
          <w:spacing w:val="-6"/>
          <w:szCs w:val="24"/>
        </w:rPr>
        <w:t xml:space="preserve">d) </w:t>
      </w:r>
      <w:r w:rsidRPr="00BD559C">
        <w:rPr>
          <w:spacing w:val="-6"/>
          <w:szCs w:val="24"/>
        </w:rPr>
        <w:t>Máu từ tĩnh mạch phổi đổ vào vị trí (4) là máu giàu O</w:t>
      </w:r>
      <w:r w:rsidR="0011548C" w:rsidRPr="00BD559C">
        <w:rPr>
          <w:spacing w:val="-6"/>
          <w:szCs w:val="24"/>
          <w:vertAlign w:val="subscript"/>
        </w:rPr>
        <w:t>2</w:t>
      </w:r>
      <w:r w:rsidR="0011548C" w:rsidRPr="00BD559C">
        <w:rPr>
          <w:spacing w:val="-6"/>
          <w:szCs w:val="24"/>
        </w:rPr>
        <w:t xml:space="preserve">, </w:t>
      </w:r>
      <w:r w:rsidRPr="00BD559C">
        <w:rPr>
          <w:spacing w:val="-6"/>
          <w:szCs w:val="24"/>
        </w:rPr>
        <w:t>sau đó sẽ được đẩy xuống vị trí (5) qua van nhĩ thất.</w:t>
      </w:r>
    </w:p>
    <w:p w14:paraId="4739F00E" w14:textId="42408744" w:rsidR="00D848D8" w:rsidRPr="00BD559C" w:rsidRDefault="00877066" w:rsidP="006D45D9">
      <w:pPr>
        <w:widowControl w:val="0"/>
        <w:pBdr>
          <w:top w:val="nil"/>
          <w:left w:val="nil"/>
          <w:bottom w:val="nil"/>
          <w:right w:val="nil"/>
          <w:between w:val="nil"/>
        </w:pBdr>
        <w:shd w:val="clear" w:color="auto" w:fill="FFFFFF"/>
        <w:tabs>
          <w:tab w:val="left" w:pos="851"/>
        </w:tabs>
        <w:jc w:val="both"/>
        <w:rPr>
          <w:szCs w:val="24"/>
        </w:rPr>
      </w:pPr>
      <w:r w:rsidRPr="00BD559C">
        <w:rPr>
          <w:noProof/>
          <w:szCs w:val="24"/>
          <w:lang w:val="en-US"/>
        </w:rPr>
        <w:drawing>
          <wp:anchor distT="0" distB="0" distL="114300" distR="114300" simplePos="0" relativeHeight="251666432" behindDoc="0" locked="0" layoutInCell="1" allowOverlap="1" wp14:anchorId="38DEC636" wp14:editId="581B56B1">
            <wp:simplePos x="0" y="0"/>
            <wp:positionH relativeFrom="column">
              <wp:posOffset>3850005</wp:posOffset>
            </wp:positionH>
            <wp:positionV relativeFrom="paragraph">
              <wp:posOffset>294005</wp:posOffset>
            </wp:positionV>
            <wp:extent cx="3105150" cy="2133600"/>
            <wp:effectExtent l="0" t="0" r="0" b="0"/>
            <wp:wrapSquare wrapText="bothSides"/>
            <wp:docPr id="20445865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3105150" cy="2133600"/>
                    </a:xfrm>
                    <a:prstGeom prst="rect">
                      <a:avLst/>
                    </a:prstGeom>
                    <a:ln/>
                  </pic:spPr>
                </pic:pic>
              </a:graphicData>
            </a:graphic>
            <wp14:sizeRelH relativeFrom="page">
              <wp14:pctWidth>0</wp14:pctWidth>
            </wp14:sizeRelH>
            <wp14:sizeRelV relativeFrom="page">
              <wp14:pctHeight>0</wp14:pctHeight>
            </wp14:sizeRelV>
          </wp:anchor>
        </w:drawing>
      </w:r>
      <w:r w:rsidR="00B5494C" w:rsidRPr="00BD559C">
        <w:rPr>
          <w:b/>
          <w:szCs w:val="24"/>
        </w:rPr>
        <w:t xml:space="preserve">Câu 4: </w:t>
      </w:r>
      <w:r w:rsidR="00B5494C" w:rsidRPr="00BD559C">
        <w:rPr>
          <w:szCs w:val="24"/>
        </w:rPr>
        <w:t>Một bệnh hiếm gặp ở người (bệnh M) do đột biến gene làm giảm hoạt tính enzyme G khiến hồng cầu dễ vỡ nhưng lại tăng khả năng chống chịu sốt rét của người mang đột biến. Một đoạn DNA của gene bị đột biến thêm 2 cặp nucleotide (Indel 2bp) làm mất vị trí cắt của enzyme giới hạn được dùng phân biệt allele bình thường A (bị cắt thành 2 băng 300 và 200 cặp nucleotide-bp) và allele đột biến A</w:t>
      </w:r>
      <w:r w:rsidR="00B5494C" w:rsidRPr="00BD559C">
        <w:rPr>
          <w:szCs w:val="24"/>
          <w:vertAlign w:val="subscript"/>
        </w:rPr>
        <w:t>1</w:t>
      </w:r>
      <w:r w:rsidR="00B5494C" w:rsidRPr="00BD559C">
        <w:rPr>
          <w:szCs w:val="24"/>
        </w:rPr>
        <w:t xml:space="preserve"> (băng 502 cặp nucleotide). Đoạn DNA này của những người trong gia đình được nhân bản nhân tạo nhiều lần (phương pháp PCR), sản phẩm nhân bản được cắt bằng enzyme cắt </w:t>
      </w:r>
      <w:r w:rsidR="00B5494C" w:rsidRPr="00BD559C">
        <w:rPr>
          <w:szCs w:val="24"/>
        </w:rPr>
        <w:lastRenderedPageBreak/>
        <w:t>giới hạn rồi điện di. Protein G được tách từ hồng cầu những người này cũng dùng phương pháp điện di và phát hiện bằng kháng thể đặc hiệu. Phả hệ của những người trong gia đình và kết quả điện di thể hiện ở hình bên.</w:t>
      </w:r>
    </w:p>
    <w:p w14:paraId="14BB36A2" w14:textId="3AF0C84A" w:rsidR="00D848D8" w:rsidRPr="00BD559C" w:rsidRDefault="00B5494C" w:rsidP="006D45D9">
      <w:pPr>
        <w:tabs>
          <w:tab w:val="left" w:pos="283"/>
        </w:tabs>
        <w:jc w:val="both"/>
        <w:rPr>
          <w:szCs w:val="24"/>
        </w:rPr>
      </w:pPr>
      <w:r w:rsidRPr="00BD559C">
        <w:rPr>
          <w:b/>
          <w:szCs w:val="24"/>
        </w:rPr>
        <w:tab/>
        <w:t xml:space="preserve">a) </w:t>
      </w:r>
      <w:r w:rsidRPr="00BD559C">
        <w:rPr>
          <w:szCs w:val="24"/>
        </w:rPr>
        <w:t>Chuỗi polypeptide do gene A</w:t>
      </w:r>
      <w:r w:rsidRPr="00BD559C">
        <w:rPr>
          <w:szCs w:val="24"/>
          <w:vertAlign w:val="subscript"/>
        </w:rPr>
        <w:t>1</w:t>
      </w:r>
      <w:r w:rsidRPr="00BD559C">
        <w:rPr>
          <w:szCs w:val="24"/>
        </w:rPr>
        <w:t xml:space="preserve"> mã hóa ngắn hơn chuỗi polypeptide của gene A mã hoá.</w:t>
      </w:r>
    </w:p>
    <w:p w14:paraId="6D2BADC1" w14:textId="77777777" w:rsidR="00D848D8" w:rsidRPr="00BD559C" w:rsidRDefault="00B5494C" w:rsidP="006D45D9">
      <w:pPr>
        <w:tabs>
          <w:tab w:val="left" w:pos="283"/>
        </w:tabs>
        <w:jc w:val="both"/>
        <w:rPr>
          <w:szCs w:val="24"/>
        </w:rPr>
      </w:pPr>
      <w:r w:rsidRPr="00BD559C">
        <w:rPr>
          <w:b/>
          <w:szCs w:val="24"/>
        </w:rPr>
        <w:tab/>
        <w:t xml:space="preserve">b) </w:t>
      </w:r>
      <w:r w:rsidRPr="00BD559C">
        <w:rPr>
          <w:szCs w:val="24"/>
        </w:rPr>
        <w:t>Trường hợp vợ của người thanh niên II.4 có kết quả giải trình tự tổng số nucleotide của đoạn DNA của gene trên là 2004 thì khả năng họ sinh con có khả năng chống chịu bệnh sốt rét là 25%.</w:t>
      </w:r>
    </w:p>
    <w:p w14:paraId="3FB5BB33" w14:textId="77777777" w:rsidR="00D848D8" w:rsidRPr="00BD559C" w:rsidRDefault="00B5494C" w:rsidP="006D45D9">
      <w:pPr>
        <w:tabs>
          <w:tab w:val="left" w:pos="283"/>
        </w:tabs>
        <w:jc w:val="both"/>
        <w:rPr>
          <w:szCs w:val="24"/>
        </w:rPr>
      </w:pPr>
      <w:r w:rsidRPr="00BD559C">
        <w:rPr>
          <w:b/>
          <w:szCs w:val="24"/>
        </w:rPr>
        <w:tab/>
        <w:t xml:space="preserve">c) </w:t>
      </w:r>
      <w:r w:rsidRPr="00BD559C">
        <w:rPr>
          <w:szCs w:val="24"/>
        </w:rPr>
        <w:t>Đột biến gây bệnh M là đột biến lặn.</w:t>
      </w:r>
    </w:p>
    <w:p w14:paraId="39DB778F" w14:textId="77777777" w:rsidR="00D848D8" w:rsidRPr="00BD559C" w:rsidRDefault="00B5494C" w:rsidP="006D45D9">
      <w:pPr>
        <w:tabs>
          <w:tab w:val="left" w:pos="283"/>
        </w:tabs>
        <w:jc w:val="both"/>
        <w:rPr>
          <w:szCs w:val="24"/>
        </w:rPr>
      </w:pPr>
      <w:r w:rsidRPr="00BD559C">
        <w:rPr>
          <w:b/>
          <w:szCs w:val="24"/>
        </w:rPr>
        <w:tab/>
        <w:t xml:space="preserve">d) </w:t>
      </w:r>
      <w:r w:rsidRPr="00BD559C">
        <w:rPr>
          <w:szCs w:val="24"/>
        </w:rPr>
        <w:t>Kiểu gene của người I.1 và II.1 đều là AA</w:t>
      </w:r>
      <w:r w:rsidRPr="00BD559C">
        <w:rPr>
          <w:szCs w:val="24"/>
          <w:vertAlign w:val="subscript"/>
        </w:rPr>
        <w:t>1.</w:t>
      </w:r>
    </w:p>
    <w:p w14:paraId="33866F3C" w14:textId="77777777" w:rsidR="00D848D8" w:rsidRPr="00BD559C" w:rsidRDefault="00B5494C">
      <w:pPr>
        <w:widowControl w:val="0"/>
        <w:pBdr>
          <w:top w:val="nil"/>
          <w:left w:val="nil"/>
          <w:bottom w:val="nil"/>
          <w:right w:val="nil"/>
          <w:between w:val="nil"/>
        </w:pBdr>
        <w:shd w:val="clear" w:color="auto" w:fill="FFFFFF"/>
        <w:tabs>
          <w:tab w:val="left" w:pos="270"/>
          <w:tab w:val="left" w:pos="2835"/>
          <w:tab w:val="left" w:pos="5400"/>
          <w:tab w:val="left" w:pos="7937"/>
        </w:tabs>
        <w:jc w:val="both"/>
        <w:rPr>
          <w:szCs w:val="24"/>
        </w:rPr>
      </w:pPr>
      <w:r w:rsidRPr="00BD559C">
        <w:rPr>
          <w:rFonts w:eastAsia="Palatino Linotype"/>
          <w:b/>
          <w:bCs/>
          <w:szCs w:val="24"/>
        </w:rPr>
        <w:t xml:space="preserve">III. </w:t>
      </w:r>
      <w:r w:rsidRPr="00BD559C">
        <w:rPr>
          <w:b/>
          <w:szCs w:val="24"/>
        </w:rPr>
        <w:t xml:space="preserve">Thí sinh trả lời từ câu 1 đến câu 6. </w:t>
      </w:r>
      <w:r w:rsidRPr="00BD559C">
        <w:rPr>
          <w:szCs w:val="24"/>
        </w:rPr>
        <w:t>Thí sinh tô kết quả vào phiếu trả lời tương ứng với từng câu hỏi theo hướng dẫn của phiếu trả lời.</w:t>
      </w:r>
    </w:p>
    <w:p w14:paraId="476612CF" w14:textId="77777777" w:rsidR="00D848D8" w:rsidRPr="00BD559C" w:rsidRDefault="00B5494C">
      <w:pPr>
        <w:widowControl w:val="0"/>
        <w:pBdr>
          <w:top w:val="nil"/>
          <w:left w:val="nil"/>
          <w:bottom w:val="nil"/>
          <w:right w:val="nil"/>
          <w:between w:val="nil"/>
        </w:pBdr>
        <w:shd w:val="clear" w:color="auto" w:fill="FFFFFF"/>
        <w:tabs>
          <w:tab w:val="left" w:pos="851"/>
        </w:tabs>
        <w:jc w:val="both"/>
        <w:rPr>
          <w:szCs w:val="24"/>
        </w:rPr>
      </w:pPr>
      <w:r w:rsidRPr="00BD559C">
        <w:rPr>
          <w:b/>
          <w:szCs w:val="24"/>
        </w:rPr>
        <w:t xml:space="preserve">Câu 1: </w:t>
      </w:r>
      <w:r w:rsidRPr="00BD559C">
        <w:rPr>
          <w:szCs w:val="24"/>
        </w:rPr>
        <w:t>Ở một loài động vật ngẫu phối, xét một gene có 2 allele (A và a), trong đó allele A trội hoàn toàn so với allele a, có 6 quần thể thuộc loài này đều đang ở trạng thái cân bằng di truyền như sau:</w:t>
      </w:r>
    </w:p>
    <w:p w14:paraId="31EC6A03" w14:textId="77777777" w:rsidR="00D848D8" w:rsidRPr="00BD559C" w:rsidRDefault="00B5494C">
      <w:pPr>
        <w:widowControl w:val="0"/>
        <w:pBdr>
          <w:top w:val="nil"/>
          <w:left w:val="nil"/>
          <w:bottom w:val="nil"/>
          <w:right w:val="nil"/>
          <w:between w:val="nil"/>
        </w:pBdr>
        <w:shd w:val="clear" w:color="auto" w:fill="FFFFFF"/>
        <w:tabs>
          <w:tab w:val="left" w:pos="851"/>
        </w:tabs>
        <w:jc w:val="center"/>
        <w:rPr>
          <w:szCs w:val="24"/>
        </w:rPr>
      </w:pPr>
      <w:r w:rsidRPr="00BD559C">
        <w:rPr>
          <w:noProof/>
          <w:szCs w:val="24"/>
          <w:lang w:val="en-US"/>
        </w:rPr>
        <w:drawing>
          <wp:inline distT="0" distB="0" distL="0" distR="0" wp14:anchorId="0376A78A" wp14:editId="7A061B24">
            <wp:extent cx="5606194" cy="536054"/>
            <wp:effectExtent l="0" t="0" r="0" b="0"/>
            <wp:docPr id="204458657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606194" cy="536054"/>
                    </a:xfrm>
                    <a:prstGeom prst="rect">
                      <a:avLst/>
                    </a:prstGeom>
                    <a:ln/>
                  </pic:spPr>
                </pic:pic>
              </a:graphicData>
            </a:graphic>
          </wp:inline>
        </w:drawing>
      </w:r>
    </w:p>
    <w:p w14:paraId="55ABD49F" w14:textId="77777777" w:rsidR="00D848D8" w:rsidRPr="00BD559C" w:rsidRDefault="00B5494C">
      <w:pPr>
        <w:widowControl w:val="0"/>
        <w:pBdr>
          <w:between w:val="nil"/>
        </w:pBdr>
        <w:tabs>
          <w:tab w:val="left" w:pos="142"/>
          <w:tab w:val="left" w:pos="2694"/>
          <w:tab w:val="left" w:pos="5245"/>
          <w:tab w:val="left" w:pos="7513"/>
        </w:tabs>
        <w:ind w:firstLine="284"/>
        <w:jc w:val="both"/>
        <w:rPr>
          <w:szCs w:val="24"/>
        </w:rPr>
      </w:pPr>
      <w:r w:rsidRPr="00BD559C">
        <w:rPr>
          <w:szCs w:val="24"/>
        </w:rPr>
        <w:t>Quần thể nào có tần số kiểu gene dị hợp tử cao nhất?</w:t>
      </w:r>
    </w:p>
    <w:p w14:paraId="37F92B6F" w14:textId="1F805916" w:rsidR="00D848D8" w:rsidRPr="00BD559C" w:rsidRDefault="00B5494C" w:rsidP="00F22915">
      <w:pPr>
        <w:pBdr>
          <w:top w:val="nil"/>
          <w:left w:val="nil"/>
          <w:bottom w:val="nil"/>
          <w:right w:val="nil"/>
          <w:between w:val="nil"/>
        </w:pBdr>
        <w:tabs>
          <w:tab w:val="left" w:pos="993"/>
          <w:tab w:val="left" w:pos="2552"/>
          <w:tab w:val="left" w:pos="5103"/>
          <w:tab w:val="left" w:pos="7655"/>
        </w:tabs>
        <w:jc w:val="both"/>
        <w:rPr>
          <w:szCs w:val="24"/>
        </w:rPr>
      </w:pPr>
      <w:r w:rsidRPr="00BD559C">
        <w:rPr>
          <w:b/>
          <w:szCs w:val="24"/>
        </w:rPr>
        <w:t xml:space="preserve">Câu 2: </w:t>
      </w:r>
      <w:r w:rsidRPr="00BD559C">
        <w:rPr>
          <w:szCs w:val="24"/>
        </w:rPr>
        <w:t xml:space="preserve">Cho biết mỗi gene quy định một tính trạng, allele trội là trội hoàn toàn. Phép lai nào sau đây cho tỉ lệ kiểu hình ở đời con là 3 : 3 : 1 : 1? </w:t>
      </w:r>
      <w:r w:rsidRPr="00BD559C">
        <w:rPr>
          <w:i/>
          <w:iCs/>
          <w:szCs w:val="24"/>
        </w:rPr>
        <w:t>(Viết liền các số theo thứ tự từ nhỏ đến lớn)</w:t>
      </w:r>
    </w:p>
    <w:p w14:paraId="6D0405A8" w14:textId="77777777" w:rsidR="00D848D8" w:rsidRPr="00BD559C" w:rsidRDefault="00B5494C">
      <w:pPr>
        <w:ind w:firstLine="142"/>
        <w:rPr>
          <w:szCs w:val="24"/>
        </w:rPr>
      </w:pPr>
      <w:r w:rsidRPr="00BD559C">
        <w:rPr>
          <w:szCs w:val="24"/>
        </w:rPr>
        <w:t xml:space="preserve">(1) AaBb × Aabb. </w:t>
      </w:r>
      <w:r w:rsidRPr="00BD559C">
        <w:rPr>
          <w:szCs w:val="24"/>
        </w:rPr>
        <w:tab/>
        <w:t xml:space="preserve">(2) AaBb × AaBb. </w:t>
      </w:r>
      <w:r w:rsidRPr="00BD559C">
        <w:rPr>
          <w:szCs w:val="24"/>
        </w:rPr>
        <w:tab/>
        <w:t xml:space="preserve">  (3) AAbb × AaBb. </w:t>
      </w:r>
      <w:r w:rsidRPr="00BD559C">
        <w:rPr>
          <w:szCs w:val="24"/>
        </w:rPr>
        <w:tab/>
        <w:t>(4) AaBb × aaBb.</w:t>
      </w:r>
    </w:p>
    <w:p w14:paraId="4E59F10C" w14:textId="77777777" w:rsidR="00D848D8" w:rsidRPr="00BD559C" w:rsidRDefault="00B5494C">
      <w:pPr>
        <w:tabs>
          <w:tab w:val="left" w:pos="7938"/>
        </w:tabs>
        <w:ind w:right="-34"/>
        <w:jc w:val="both"/>
        <w:rPr>
          <w:szCs w:val="24"/>
        </w:rPr>
      </w:pPr>
      <w:r w:rsidRPr="00BD559C">
        <w:rPr>
          <w:b/>
          <w:szCs w:val="24"/>
        </w:rPr>
        <w:t xml:space="preserve">Câu 3: </w:t>
      </w:r>
      <w:r w:rsidRPr="00BD559C">
        <w:rPr>
          <w:szCs w:val="24"/>
        </w:rPr>
        <w:t>Các đồ thị hình bên dưới phản ánh về sự biến đổi hàm lượng DNA trong một tế bào.</w:t>
      </w:r>
    </w:p>
    <w:p w14:paraId="6B812C4D" w14:textId="69E34B2A" w:rsidR="00D848D8" w:rsidRPr="00BD559C" w:rsidRDefault="00B44419">
      <w:pPr>
        <w:ind w:right="-34"/>
        <w:jc w:val="center"/>
        <w:rPr>
          <w:szCs w:val="24"/>
        </w:rPr>
      </w:pPr>
      <w:r w:rsidRPr="00BD559C">
        <w:rPr>
          <w:noProof/>
          <w:szCs w:val="24"/>
          <w:lang w:val="en-US"/>
        </w:rPr>
        <w:drawing>
          <wp:inline distT="0" distB="0" distL="0" distR="0" wp14:anchorId="4FC76A64" wp14:editId="304959E4">
            <wp:extent cx="5943600" cy="1346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346200"/>
                    </a:xfrm>
                    <a:prstGeom prst="rect">
                      <a:avLst/>
                    </a:prstGeom>
                  </pic:spPr>
                </pic:pic>
              </a:graphicData>
            </a:graphic>
          </wp:inline>
        </w:drawing>
      </w:r>
    </w:p>
    <w:p w14:paraId="558D8919" w14:textId="0D609283" w:rsidR="00D848D8" w:rsidRPr="00BD559C" w:rsidRDefault="00982CE5">
      <w:pPr>
        <w:ind w:right="-34"/>
        <w:jc w:val="both"/>
        <w:rPr>
          <w:szCs w:val="24"/>
        </w:rPr>
      </w:pPr>
      <w:r w:rsidRPr="00BD559C">
        <w:rPr>
          <w:noProof/>
          <w:szCs w:val="24"/>
          <w:lang w:val="en-US"/>
        </w:rPr>
        <w:drawing>
          <wp:anchor distT="0" distB="0" distL="114300" distR="114300" simplePos="0" relativeHeight="251667456" behindDoc="0" locked="0" layoutInCell="1" allowOverlap="1" wp14:anchorId="2A90BD2B" wp14:editId="5A7CEFBE">
            <wp:simplePos x="0" y="0"/>
            <wp:positionH relativeFrom="column">
              <wp:posOffset>4850130</wp:posOffset>
            </wp:positionH>
            <wp:positionV relativeFrom="paragraph">
              <wp:posOffset>224790</wp:posOffset>
            </wp:positionV>
            <wp:extent cx="1923415" cy="1350645"/>
            <wp:effectExtent l="0" t="0" r="635" b="1905"/>
            <wp:wrapSquare wrapText="bothSides"/>
            <wp:docPr id="204458657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1923415" cy="1350645"/>
                    </a:xfrm>
                    <a:prstGeom prst="rect">
                      <a:avLst/>
                    </a:prstGeom>
                    <a:ln/>
                  </pic:spPr>
                </pic:pic>
              </a:graphicData>
            </a:graphic>
            <wp14:sizeRelH relativeFrom="page">
              <wp14:pctWidth>0</wp14:pctWidth>
            </wp14:sizeRelH>
            <wp14:sizeRelV relativeFrom="page">
              <wp14:pctHeight>0</wp14:pctHeight>
            </wp14:sizeRelV>
          </wp:anchor>
        </w:drawing>
      </w:r>
      <w:r w:rsidR="00B5494C" w:rsidRPr="00BD559C">
        <w:rPr>
          <w:szCs w:val="24"/>
        </w:rPr>
        <w:t>Đồ thị nào phù hợp vớ</w:t>
      </w:r>
      <w:r w:rsidR="00894446" w:rsidRPr="00BD559C">
        <w:rPr>
          <w:szCs w:val="24"/>
        </w:rPr>
        <w:t>i sự biến đổi hàm lượng tương đ</w:t>
      </w:r>
      <w:r w:rsidR="00D900D1" w:rsidRPr="00BD559C">
        <w:rPr>
          <w:szCs w:val="24"/>
        </w:rPr>
        <w:t>ố</w:t>
      </w:r>
      <w:r w:rsidR="00B5494C" w:rsidRPr="00BD559C">
        <w:rPr>
          <w:szCs w:val="24"/>
        </w:rPr>
        <w:t>i DNA của nhân tế bào trong chu kì tế bào?</w:t>
      </w:r>
    </w:p>
    <w:p w14:paraId="06063D18" w14:textId="77777777" w:rsidR="006D45D9" w:rsidRPr="00BD559C" w:rsidRDefault="006D45D9" w:rsidP="00F22915">
      <w:pPr>
        <w:pBdr>
          <w:top w:val="nil"/>
          <w:left w:val="nil"/>
          <w:bottom w:val="nil"/>
          <w:right w:val="nil"/>
          <w:between w:val="nil"/>
        </w:pBdr>
        <w:tabs>
          <w:tab w:val="left" w:pos="993"/>
          <w:tab w:val="left" w:pos="2552"/>
          <w:tab w:val="left" w:pos="5103"/>
          <w:tab w:val="left" w:pos="7655"/>
        </w:tabs>
        <w:jc w:val="both"/>
        <w:rPr>
          <w:b/>
          <w:szCs w:val="24"/>
        </w:rPr>
      </w:pPr>
      <w:bookmarkStart w:id="1" w:name="_heading=h.6w2py1ymfy3l" w:colFirst="0" w:colLast="0"/>
      <w:bookmarkEnd w:id="1"/>
    </w:p>
    <w:p w14:paraId="0714643C" w14:textId="18278063" w:rsidR="00D848D8" w:rsidRPr="00BD559C" w:rsidRDefault="00B5494C" w:rsidP="00357B0E">
      <w:pPr>
        <w:pBdr>
          <w:top w:val="nil"/>
          <w:left w:val="nil"/>
          <w:bottom w:val="nil"/>
          <w:right w:val="nil"/>
          <w:between w:val="nil"/>
        </w:pBdr>
        <w:tabs>
          <w:tab w:val="left" w:pos="993"/>
          <w:tab w:val="left" w:pos="2552"/>
          <w:tab w:val="left" w:pos="5103"/>
          <w:tab w:val="left" w:pos="7655"/>
        </w:tabs>
        <w:jc w:val="both"/>
        <w:rPr>
          <w:szCs w:val="24"/>
        </w:rPr>
      </w:pPr>
      <w:r w:rsidRPr="00BD559C">
        <w:rPr>
          <w:b/>
          <w:szCs w:val="24"/>
        </w:rPr>
        <w:t xml:space="preserve">Câu 4: </w:t>
      </w:r>
      <w:r w:rsidR="00D45C87" w:rsidRPr="00BD559C">
        <w:rPr>
          <w:szCs w:val="24"/>
        </w:rPr>
        <w:t>C</w:t>
      </w:r>
      <w:r w:rsidRPr="00BD559C">
        <w:rPr>
          <w:szCs w:val="24"/>
        </w:rPr>
        <w:t>ây phát sinh chủng loại như hình bên thể hiện mối quan hệ tiến hóa giữa loài người và các loài linh trưởng bao gồm: (1) Đười ươi, (2) Tinh tinh và (3) Gorilla.</w:t>
      </w:r>
      <w:r w:rsidR="00357B0E" w:rsidRPr="00BD559C">
        <w:rPr>
          <w:szCs w:val="24"/>
          <w:lang w:val="en-US"/>
        </w:rPr>
        <w:t xml:space="preserve"> </w:t>
      </w:r>
      <w:r w:rsidRPr="00BD559C">
        <w:rPr>
          <w:szCs w:val="24"/>
        </w:rPr>
        <w:t>Hãy viết liền các số theo thứ tự từ loài có quan hệ xa đến loài có quan hệ gần gũi nhất về nguồn gốc tiến hóa với người.</w:t>
      </w:r>
    </w:p>
    <w:p w14:paraId="75BD5B65" w14:textId="77777777" w:rsidR="00DA5FF1" w:rsidRPr="00BD559C" w:rsidRDefault="00DA5FF1" w:rsidP="00982CE5">
      <w:pPr>
        <w:widowControl w:val="0"/>
        <w:pBdr>
          <w:top w:val="nil"/>
          <w:left w:val="nil"/>
          <w:bottom w:val="nil"/>
          <w:right w:val="nil"/>
          <w:between w:val="nil"/>
        </w:pBdr>
        <w:shd w:val="clear" w:color="auto" w:fill="FFFFFF"/>
        <w:tabs>
          <w:tab w:val="left" w:pos="851"/>
        </w:tabs>
        <w:jc w:val="both"/>
        <w:rPr>
          <w:b/>
          <w:szCs w:val="24"/>
        </w:rPr>
      </w:pPr>
    </w:p>
    <w:p w14:paraId="386278DE" w14:textId="77777777" w:rsidR="006D45D9" w:rsidRPr="00BD559C" w:rsidRDefault="006D45D9" w:rsidP="00982CE5">
      <w:pPr>
        <w:widowControl w:val="0"/>
        <w:pBdr>
          <w:top w:val="nil"/>
          <w:left w:val="nil"/>
          <w:bottom w:val="nil"/>
          <w:right w:val="nil"/>
          <w:between w:val="nil"/>
        </w:pBdr>
        <w:shd w:val="clear" w:color="auto" w:fill="FFFFFF"/>
        <w:tabs>
          <w:tab w:val="left" w:pos="851"/>
        </w:tabs>
        <w:jc w:val="both"/>
        <w:rPr>
          <w:b/>
          <w:szCs w:val="24"/>
        </w:rPr>
      </w:pPr>
    </w:p>
    <w:p w14:paraId="34C3AA80" w14:textId="77777777" w:rsidR="006D45D9" w:rsidRPr="00BD559C" w:rsidRDefault="006D45D9" w:rsidP="00982CE5">
      <w:pPr>
        <w:widowControl w:val="0"/>
        <w:pBdr>
          <w:top w:val="nil"/>
          <w:left w:val="nil"/>
          <w:bottom w:val="nil"/>
          <w:right w:val="nil"/>
          <w:between w:val="nil"/>
        </w:pBdr>
        <w:shd w:val="clear" w:color="auto" w:fill="FFFFFF"/>
        <w:tabs>
          <w:tab w:val="left" w:pos="851"/>
        </w:tabs>
        <w:jc w:val="both"/>
        <w:rPr>
          <w:b/>
          <w:szCs w:val="24"/>
        </w:rPr>
      </w:pPr>
    </w:p>
    <w:p w14:paraId="66007E7A" w14:textId="7C85D33D" w:rsidR="00D848D8" w:rsidRPr="00BD559C" w:rsidRDefault="00982CE5" w:rsidP="00982CE5">
      <w:pPr>
        <w:widowControl w:val="0"/>
        <w:pBdr>
          <w:top w:val="nil"/>
          <w:left w:val="nil"/>
          <w:bottom w:val="nil"/>
          <w:right w:val="nil"/>
          <w:between w:val="nil"/>
        </w:pBdr>
        <w:shd w:val="clear" w:color="auto" w:fill="FFFFFF"/>
        <w:tabs>
          <w:tab w:val="left" w:pos="851"/>
        </w:tabs>
        <w:jc w:val="both"/>
        <w:rPr>
          <w:szCs w:val="24"/>
        </w:rPr>
      </w:pPr>
      <w:r w:rsidRPr="00BD559C">
        <w:rPr>
          <w:noProof/>
          <w:szCs w:val="24"/>
          <w:lang w:val="en-US"/>
        </w:rPr>
        <w:drawing>
          <wp:anchor distT="0" distB="0" distL="114300" distR="114300" simplePos="0" relativeHeight="251669504" behindDoc="1" locked="0" layoutInCell="1" allowOverlap="1" wp14:anchorId="1CD9B2D3" wp14:editId="390F6D89">
            <wp:simplePos x="0" y="0"/>
            <wp:positionH relativeFrom="column">
              <wp:posOffset>3764280</wp:posOffset>
            </wp:positionH>
            <wp:positionV relativeFrom="paragraph">
              <wp:posOffset>234315</wp:posOffset>
            </wp:positionV>
            <wp:extent cx="3104515" cy="1104900"/>
            <wp:effectExtent l="0" t="0" r="635" b="0"/>
            <wp:wrapTight wrapText="bothSides">
              <wp:wrapPolygon edited="0">
                <wp:start x="0" y="0"/>
                <wp:lineTo x="0" y="21228"/>
                <wp:lineTo x="21472" y="21228"/>
                <wp:lineTo x="21472" y="0"/>
                <wp:lineTo x="0" y="0"/>
              </wp:wrapPolygon>
            </wp:wrapTight>
            <wp:docPr id="20445865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3104515" cy="1104900"/>
                    </a:xfrm>
                    <a:prstGeom prst="rect">
                      <a:avLst/>
                    </a:prstGeom>
                    <a:ln/>
                  </pic:spPr>
                </pic:pic>
              </a:graphicData>
            </a:graphic>
            <wp14:sizeRelH relativeFrom="page">
              <wp14:pctWidth>0</wp14:pctWidth>
            </wp14:sizeRelH>
            <wp14:sizeRelV relativeFrom="page">
              <wp14:pctHeight>0</wp14:pctHeight>
            </wp14:sizeRelV>
          </wp:anchor>
        </w:drawing>
      </w:r>
      <w:r w:rsidR="00B5494C" w:rsidRPr="00BD559C">
        <w:rPr>
          <w:b/>
          <w:szCs w:val="24"/>
        </w:rPr>
        <w:t xml:space="preserve">Câu 5: </w:t>
      </w:r>
      <w:r w:rsidR="00B5494C" w:rsidRPr="00BD559C">
        <w:rPr>
          <w:szCs w:val="24"/>
        </w:rPr>
        <w:t xml:space="preserve">Ở vi khuẩn </w:t>
      </w:r>
      <w:r w:rsidR="00B5494C" w:rsidRPr="00BD559C">
        <w:rPr>
          <w:i/>
          <w:iCs/>
          <w:szCs w:val="24"/>
        </w:rPr>
        <w:t xml:space="preserve">E.coli </w:t>
      </w:r>
      <w:r w:rsidR="00B5494C" w:rsidRPr="00BD559C">
        <w:rPr>
          <w:szCs w:val="24"/>
        </w:rPr>
        <w:t xml:space="preserve">kiểu dại, sự biểu hiện của gene </w:t>
      </w:r>
      <w:r w:rsidR="00B5494C" w:rsidRPr="00BD559C">
        <w:rPr>
          <w:i/>
          <w:iCs/>
          <w:szCs w:val="24"/>
        </w:rPr>
        <w:t xml:space="preserve">lacZ, lacY, lacA </w:t>
      </w:r>
      <w:r w:rsidR="00B5494C" w:rsidRPr="00BD559C">
        <w:rPr>
          <w:szCs w:val="24"/>
        </w:rPr>
        <w:t xml:space="preserve">của operon phụ thuộc vào sự có mặt của lactose trong môi trường nuôi cấy. Mỗi chủng vi khuẩn </w:t>
      </w:r>
      <w:r w:rsidR="00B5494C" w:rsidRPr="00BD559C">
        <w:rPr>
          <w:i/>
          <w:iCs/>
          <w:szCs w:val="24"/>
        </w:rPr>
        <w:t>E. coli</w:t>
      </w:r>
      <w:r w:rsidR="00B5494C" w:rsidRPr="00BD559C">
        <w:rPr>
          <w:szCs w:val="24"/>
        </w:rPr>
        <w:t xml:space="preserve"> chỉ mang 1 đột biến (do đột biến nhân tạo)  được nuôi trong môi trường không có lactose và có lactose. Sự biểu hiện “+” và không biểu hiện “-” gene của các chủng được thể hiện ở bảng thông tin bên. Trong trường hợp không có đột biến ở gene </w:t>
      </w:r>
      <w:r w:rsidR="00B5494C" w:rsidRPr="00BD559C">
        <w:rPr>
          <w:i/>
          <w:iCs/>
          <w:szCs w:val="24"/>
        </w:rPr>
        <w:t>Lac I</w:t>
      </w:r>
      <w:r w:rsidR="00B5494C" w:rsidRPr="00BD559C">
        <w:rPr>
          <w:szCs w:val="24"/>
        </w:rPr>
        <w:t>, dựa vào bảng thông tin cho biết chủng vi khuẩn nào bị đột biến ở trình tự operator (vùng O)?</w:t>
      </w:r>
    </w:p>
    <w:p w14:paraId="3C00EA68" w14:textId="77777777" w:rsidR="00D848D8" w:rsidRPr="00BD559C" w:rsidRDefault="00B5494C">
      <w:pPr>
        <w:jc w:val="both"/>
        <w:rPr>
          <w:szCs w:val="24"/>
        </w:rPr>
      </w:pPr>
      <w:r w:rsidRPr="00BD559C">
        <w:rPr>
          <w:b/>
          <w:szCs w:val="24"/>
        </w:rPr>
        <w:t xml:space="preserve">Câu 6: </w:t>
      </w:r>
      <w:r w:rsidRPr="00BD559C">
        <w:rPr>
          <w:szCs w:val="24"/>
        </w:rPr>
        <w:t>Ở 1 loài thú, khi cho con đực thân đen, mắt trắng thuần chủng lai với con cái thân xám, mắt đỏ thuần chủng được F</w:t>
      </w:r>
      <w:r w:rsidRPr="00BD559C">
        <w:rPr>
          <w:szCs w:val="24"/>
          <w:vertAlign w:val="subscript"/>
        </w:rPr>
        <w:t>1</w:t>
      </w:r>
      <w:r w:rsidRPr="00BD559C">
        <w:rPr>
          <w:szCs w:val="24"/>
        </w:rPr>
        <w:t xml:space="preserve"> đồng loạt thân xám, mắt đỏ. Cho F</w:t>
      </w:r>
      <w:r w:rsidRPr="00BD559C">
        <w:rPr>
          <w:szCs w:val="24"/>
          <w:vertAlign w:val="subscript"/>
        </w:rPr>
        <w:t>1</w:t>
      </w:r>
      <w:r w:rsidRPr="00BD559C">
        <w:rPr>
          <w:szCs w:val="24"/>
        </w:rPr>
        <w:t xml:space="preserve"> giao phối với nhau, đời F</w:t>
      </w:r>
      <w:r w:rsidRPr="00BD559C">
        <w:rPr>
          <w:szCs w:val="24"/>
          <w:vertAlign w:val="subscript"/>
        </w:rPr>
        <w:t>2</w:t>
      </w:r>
      <w:r w:rsidRPr="00BD559C">
        <w:rPr>
          <w:szCs w:val="24"/>
        </w:rPr>
        <w:t xml:space="preserve"> có 50% con cái thân xám, mắt đỏ; 20% con đực thân xám, mắt đỏ; 20% con đực thân đen, mắt trắng; 5% con đực thân xám, mắt trắng, 5% con đực thân đen, mắt đỏ. Cho biết mỗi cặp tính trạng do một cặp gene quy định. Kiểu gene của con cái F</w:t>
      </w:r>
      <w:r w:rsidRPr="00BD559C">
        <w:rPr>
          <w:szCs w:val="24"/>
          <w:vertAlign w:val="subscript"/>
        </w:rPr>
        <w:t>1</w:t>
      </w:r>
      <w:r w:rsidRPr="00BD559C">
        <w:rPr>
          <w:szCs w:val="24"/>
        </w:rPr>
        <w:t xml:space="preserve"> và tần số hoán vị phù hợp với nhận định số nào sau đây?</w:t>
      </w:r>
    </w:p>
    <w:p w14:paraId="0DC882CA" w14:textId="2C7D2EB2" w:rsidR="0085417B" w:rsidRPr="00BD559C" w:rsidRDefault="00B5494C" w:rsidP="006D45D9">
      <w:pPr>
        <w:ind w:firstLine="720"/>
        <w:rPr>
          <w:szCs w:val="24"/>
          <w:lang w:val="en-US"/>
        </w:rPr>
      </w:pPr>
      <w:r w:rsidRPr="00BD559C">
        <w:rPr>
          <w:szCs w:val="24"/>
        </w:rPr>
        <w:t xml:space="preserve">(1) </w:t>
      </w:r>
      <w:r w:rsidRPr="00BD559C">
        <w:rPr>
          <w:szCs w:val="24"/>
          <w:vertAlign w:val="subscript"/>
        </w:rPr>
        <w:object w:dxaOrig="384" w:dyaOrig="384" w14:anchorId="51BEE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22" o:title=""/>
          </v:shape>
          <o:OLEObject Type="Embed" ProgID="Equation.3" ShapeID="_x0000_i1025" DrawAspect="Content" ObjectID="_1838749911" r:id="rId23"/>
        </w:object>
      </w:r>
      <w:r w:rsidRPr="00BD559C">
        <w:rPr>
          <w:szCs w:val="24"/>
          <w:vertAlign w:val="subscript"/>
        </w:rPr>
        <w:object w:dxaOrig="336" w:dyaOrig="384" w14:anchorId="236EA172">
          <v:shape id="_x0000_i1026" type="#_x0000_t75" style="width:17.25pt;height:19.5pt" o:ole="">
            <v:imagedata r:id="rId24" o:title=""/>
          </v:shape>
          <o:OLEObject Type="Embed" ProgID="Equation.3" ShapeID="_x0000_i1026" DrawAspect="Content" ObjectID="_1838749912" r:id="rId25"/>
        </w:object>
      </w:r>
      <w:r w:rsidR="006D45D9" w:rsidRPr="00BD559C">
        <w:rPr>
          <w:szCs w:val="24"/>
          <w:lang w:val="en-US"/>
        </w:rPr>
        <w:t>,</w:t>
      </w:r>
      <w:r w:rsidRPr="00BD559C">
        <w:rPr>
          <w:szCs w:val="24"/>
        </w:rPr>
        <w:t xml:space="preserve"> f = 40%. </w:t>
      </w:r>
      <w:r w:rsidRPr="00BD559C">
        <w:rPr>
          <w:szCs w:val="24"/>
        </w:rPr>
        <w:tab/>
        <w:t xml:space="preserve">(2) </w:t>
      </w:r>
      <w:r w:rsidRPr="00BD559C">
        <w:rPr>
          <w:szCs w:val="24"/>
          <w:vertAlign w:val="subscript"/>
        </w:rPr>
        <w:object w:dxaOrig="384" w:dyaOrig="384" w14:anchorId="66346548">
          <v:shape id="_x0000_i1027" type="#_x0000_t75" style="width:19.5pt;height:19.5pt" o:ole="">
            <v:imagedata r:id="rId26" o:title=""/>
          </v:shape>
          <o:OLEObject Type="Embed" ProgID="Equation.3" ShapeID="_x0000_i1027" DrawAspect="Content" ObjectID="_1838749913" r:id="rId27"/>
        </w:object>
      </w:r>
      <w:r w:rsidRPr="00BD559C">
        <w:rPr>
          <w:szCs w:val="24"/>
          <w:vertAlign w:val="subscript"/>
        </w:rPr>
        <w:object w:dxaOrig="384" w:dyaOrig="384" w14:anchorId="031E7751">
          <v:shape id="_x0000_i1028" type="#_x0000_t75" style="width:19.5pt;height:19.5pt" o:ole="">
            <v:imagedata r:id="rId28" o:title=""/>
          </v:shape>
          <o:OLEObject Type="Embed" ProgID="Equation.3" ShapeID="_x0000_i1028" DrawAspect="Content" ObjectID="_1838749914" r:id="rId29"/>
        </w:object>
      </w:r>
      <w:r w:rsidRPr="00BD559C">
        <w:rPr>
          <w:szCs w:val="24"/>
        </w:rPr>
        <w:t>, f = 20%.</w:t>
      </w:r>
      <w:r w:rsidRPr="00BD559C">
        <w:rPr>
          <w:szCs w:val="24"/>
        </w:rPr>
        <w:tab/>
        <w:t>(3)</w:t>
      </w:r>
      <w:r w:rsidRPr="00BD559C">
        <w:rPr>
          <w:i/>
          <w:iCs/>
          <w:szCs w:val="24"/>
        </w:rPr>
        <w:t xml:space="preserve"> </w:t>
      </w:r>
      <w:r w:rsidRPr="00BD559C">
        <w:rPr>
          <w:szCs w:val="24"/>
          <w:vertAlign w:val="subscript"/>
        </w:rPr>
        <w:object w:dxaOrig="384" w:dyaOrig="384" w14:anchorId="42D41114">
          <v:shape id="_x0000_i1029" type="#_x0000_t75" style="width:19.5pt;height:19.5pt" o:ole="">
            <v:imagedata r:id="rId22" o:title=""/>
          </v:shape>
          <o:OLEObject Type="Embed" ProgID="Equation.3" ShapeID="_x0000_i1029" DrawAspect="Content" ObjectID="_1838749915" r:id="rId30"/>
        </w:object>
      </w:r>
      <w:r w:rsidRPr="00BD559C">
        <w:rPr>
          <w:szCs w:val="24"/>
          <w:vertAlign w:val="subscript"/>
        </w:rPr>
        <w:object w:dxaOrig="336" w:dyaOrig="384" w14:anchorId="5C9FFE03">
          <v:shape id="_x0000_i1030" type="#_x0000_t75" style="width:17.25pt;height:19.5pt" o:ole="">
            <v:imagedata r:id="rId24" o:title=""/>
          </v:shape>
          <o:OLEObject Type="Embed" ProgID="Equation.3" ShapeID="_x0000_i1030" DrawAspect="Content" ObjectID="_1838749916" r:id="rId31"/>
        </w:object>
      </w:r>
      <w:r w:rsidRPr="00BD559C">
        <w:rPr>
          <w:szCs w:val="24"/>
        </w:rPr>
        <w:t xml:space="preserve">, f = 20%. </w:t>
      </w:r>
      <w:r w:rsidRPr="00BD559C">
        <w:rPr>
          <w:szCs w:val="24"/>
        </w:rPr>
        <w:tab/>
        <w:t xml:space="preserve">(4) </w:t>
      </w:r>
      <w:r w:rsidRPr="00BD559C">
        <w:rPr>
          <w:szCs w:val="24"/>
          <w:vertAlign w:val="subscript"/>
        </w:rPr>
        <w:object w:dxaOrig="384" w:dyaOrig="384" w14:anchorId="00E0B074">
          <v:shape id="_x0000_i1031" type="#_x0000_t75" style="width:19.5pt;height:19.5pt" o:ole="">
            <v:imagedata r:id="rId26" o:title=""/>
          </v:shape>
          <o:OLEObject Type="Embed" ProgID="Equation.3" ShapeID="_x0000_i1031" DrawAspect="Content" ObjectID="_1838749917" r:id="rId32"/>
        </w:object>
      </w:r>
      <w:r w:rsidRPr="00BD559C">
        <w:rPr>
          <w:szCs w:val="24"/>
          <w:vertAlign w:val="subscript"/>
        </w:rPr>
        <w:object w:dxaOrig="384" w:dyaOrig="384" w14:anchorId="46DE132E">
          <v:shape id="_x0000_i1032" type="#_x0000_t75" style="width:19.5pt;height:19.5pt" o:ole="">
            <v:imagedata r:id="rId33" o:title=""/>
          </v:shape>
          <o:OLEObject Type="Embed" ProgID="Equation.3" ShapeID="_x0000_i1032" DrawAspect="Content" ObjectID="_1838749918" r:id="rId34"/>
        </w:object>
      </w:r>
      <w:r w:rsidRPr="00BD559C">
        <w:rPr>
          <w:szCs w:val="24"/>
        </w:rPr>
        <w:t>, f = 30%.</w:t>
      </w:r>
    </w:p>
    <w:p w14:paraId="477D1BC6" w14:textId="77777777" w:rsidR="00553A83" w:rsidRPr="00BD559C" w:rsidRDefault="00553A83">
      <w:pPr>
        <w:jc w:val="center"/>
        <w:rPr>
          <w:rStyle w:val="YoungMixChar"/>
          <w:b/>
          <w:i/>
          <w:szCs w:val="24"/>
          <w:lang w:val="en-US"/>
        </w:rPr>
      </w:pPr>
    </w:p>
    <w:p w14:paraId="1D7D97FC" w14:textId="77777777" w:rsidR="000D41B3" w:rsidRPr="00BD559C" w:rsidRDefault="000D41B3" w:rsidP="000D41B3">
      <w:pPr>
        <w:jc w:val="center"/>
        <w:rPr>
          <w:iCs/>
          <w:szCs w:val="24"/>
        </w:rPr>
      </w:pPr>
      <w:r w:rsidRPr="00BD559C">
        <w:rPr>
          <w:rStyle w:val="YoungMixChar"/>
          <w:b/>
          <w:iCs/>
          <w:szCs w:val="24"/>
        </w:rPr>
        <w:t>------ HẾT ------</w:t>
      </w:r>
    </w:p>
    <w:p w14:paraId="604E327B" w14:textId="56827BC2" w:rsidR="0085417B" w:rsidRPr="00BD559C" w:rsidRDefault="008508F7" w:rsidP="000D41B3">
      <w:pPr>
        <w:jc w:val="center"/>
        <w:rPr>
          <w:b/>
          <w:szCs w:val="24"/>
          <w:lang w:val="en-US"/>
        </w:rPr>
      </w:pPr>
      <w:r w:rsidRPr="00BD559C">
        <w:rPr>
          <w:b/>
          <w:szCs w:val="24"/>
          <w:lang w:val="en-US"/>
        </w:rPr>
        <w:t>ĐÁP ÁN</w:t>
      </w:r>
    </w:p>
    <w:p w14:paraId="1A980EF5" w14:textId="54B3193A" w:rsidR="008508F7" w:rsidRPr="00BD559C" w:rsidRDefault="008508F7" w:rsidP="008508F7">
      <w:pPr>
        <w:rPr>
          <w:b/>
          <w:szCs w:val="24"/>
          <w:lang w:val="en-US"/>
        </w:rPr>
      </w:pPr>
      <w:r w:rsidRPr="00BD559C">
        <w:rPr>
          <w:b/>
          <w:szCs w:val="24"/>
          <w:lang w:val="en-US"/>
        </w:rPr>
        <w:t>Phần I</w:t>
      </w:r>
    </w:p>
    <w:tbl>
      <w:tblPr>
        <w:tblW w:w="7215" w:type="dxa"/>
        <w:tblInd w:w="93" w:type="dxa"/>
        <w:tblLook w:val="04A0" w:firstRow="1" w:lastRow="0" w:firstColumn="1" w:lastColumn="0" w:noHBand="0" w:noVBand="1"/>
      </w:tblPr>
      <w:tblGrid>
        <w:gridCol w:w="377"/>
        <w:gridCol w:w="377"/>
        <w:gridCol w:w="377"/>
        <w:gridCol w:w="390"/>
        <w:gridCol w:w="377"/>
        <w:gridCol w:w="377"/>
        <w:gridCol w:w="377"/>
        <w:gridCol w:w="390"/>
        <w:gridCol w:w="377"/>
        <w:gridCol w:w="456"/>
        <w:gridCol w:w="456"/>
        <w:gridCol w:w="456"/>
        <w:gridCol w:w="456"/>
        <w:gridCol w:w="456"/>
        <w:gridCol w:w="456"/>
        <w:gridCol w:w="456"/>
        <w:gridCol w:w="456"/>
        <w:gridCol w:w="456"/>
      </w:tblGrid>
      <w:tr w:rsidR="008508F7" w:rsidRPr="008508F7" w14:paraId="540AA5AF" w14:textId="77777777" w:rsidTr="008508F7">
        <w:trPr>
          <w:trHeight w:val="570"/>
        </w:trPr>
        <w:tc>
          <w:tcPr>
            <w:tcW w:w="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79507" w14:textId="77777777" w:rsidR="008508F7" w:rsidRPr="008508F7" w:rsidRDefault="008508F7" w:rsidP="008508F7">
            <w:pPr>
              <w:jc w:val="center"/>
              <w:rPr>
                <w:b/>
                <w:bCs/>
                <w:szCs w:val="24"/>
                <w:lang w:val="en-US"/>
              </w:rPr>
            </w:pPr>
            <w:r w:rsidRPr="008508F7">
              <w:rPr>
                <w:b/>
                <w:bCs/>
                <w:szCs w:val="24"/>
                <w:lang w:val="en-US"/>
              </w:rPr>
              <w:lastRenderedPageBreak/>
              <w:t>1</w:t>
            </w:r>
          </w:p>
        </w:tc>
        <w:tc>
          <w:tcPr>
            <w:tcW w:w="363" w:type="dxa"/>
            <w:tcBorders>
              <w:top w:val="single" w:sz="4" w:space="0" w:color="auto"/>
              <w:left w:val="nil"/>
              <w:bottom w:val="single" w:sz="4" w:space="0" w:color="auto"/>
              <w:right w:val="single" w:sz="4" w:space="0" w:color="auto"/>
            </w:tcBorders>
            <w:shd w:val="clear" w:color="auto" w:fill="auto"/>
            <w:vAlign w:val="center"/>
            <w:hideMark/>
          </w:tcPr>
          <w:p w14:paraId="3F2D3397" w14:textId="77777777" w:rsidR="008508F7" w:rsidRPr="008508F7" w:rsidRDefault="008508F7" w:rsidP="008508F7">
            <w:pPr>
              <w:jc w:val="center"/>
              <w:rPr>
                <w:b/>
                <w:bCs/>
                <w:szCs w:val="24"/>
                <w:lang w:val="en-US"/>
              </w:rPr>
            </w:pPr>
            <w:r w:rsidRPr="008508F7">
              <w:rPr>
                <w:b/>
                <w:bCs/>
                <w:szCs w:val="24"/>
                <w:lang w:val="en-US"/>
              </w:rPr>
              <w:t>2</w:t>
            </w:r>
          </w:p>
        </w:tc>
        <w:tc>
          <w:tcPr>
            <w:tcW w:w="363" w:type="dxa"/>
            <w:tcBorders>
              <w:top w:val="single" w:sz="4" w:space="0" w:color="auto"/>
              <w:left w:val="nil"/>
              <w:bottom w:val="single" w:sz="4" w:space="0" w:color="auto"/>
              <w:right w:val="single" w:sz="4" w:space="0" w:color="auto"/>
            </w:tcBorders>
            <w:shd w:val="clear" w:color="auto" w:fill="auto"/>
            <w:vAlign w:val="center"/>
            <w:hideMark/>
          </w:tcPr>
          <w:p w14:paraId="4421000C" w14:textId="77777777" w:rsidR="008508F7" w:rsidRPr="008508F7" w:rsidRDefault="008508F7" w:rsidP="008508F7">
            <w:pPr>
              <w:jc w:val="center"/>
              <w:rPr>
                <w:b/>
                <w:bCs/>
                <w:szCs w:val="24"/>
                <w:lang w:val="en-US"/>
              </w:rPr>
            </w:pPr>
            <w:r w:rsidRPr="008508F7">
              <w:rPr>
                <w:b/>
                <w:bCs/>
                <w:szCs w:val="24"/>
                <w:lang w:val="en-US"/>
              </w:rPr>
              <w:t>3</w:t>
            </w:r>
          </w:p>
        </w:tc>
        <w:tc>
          <w:tcPr>
            <w:tcW w:w="375" w:type="dxa"/>
            <w:tcBorders>
              <w:top w:val="single" w:sz="4" w:space="0" w:color="auto"/>
              <w:left w:val="nil"/>
              <w:bottom w:val="single" w:sz="4" w:space="0" w:color="auto"/>
              <w:right w:val="single" w:sz="4" w:space="0" w:color="auto"/>
            </w:tcBorders>
            <w:shd w:val="clear" w:color="auto" w:fill="auto"/>
            <w:vAlign w:val="center"/>
            <w:hideMark/>
          </w:tcPr>
          <w:p w14:paraId="410B9E2E" w14:textId="77777777" w:rsidR="008508F7" w:rsidRPr="008508F7" w:rsidRDefault="008508F7" w:rsidP="008508F7">
            <w:pPr>
              <w:jc w:val="center"/>
              <w:rPr>
                <w:b/>
                <w:bCs/>
                <w:szCs w:val="24"/>
                <w:lang w:val="en-US"/>
              </w:rPr>
            </w:pPr>
            <w:r w:rsidRPr="008508F7">
              <w:rPr>
                <w:b/>
                <w:bCs/>
                <w:szCs w:val="24"/>
                <w:lang w:val="en-US"/>
              </w:rPr>
              <w:t>4</w:t>
            </w:r>
          </w:p>
        </w:tc>
        <w:tc>
          <w:tcPr>
            <w:tcW w:w="363" w:type="dxa"/>
            <w:tcBorders>
              <w:top w:val="single" w:sz="4" w:space="0" w:color="auto"/>
              <w:left w:val="nil"/>
              <w:bottom w:val="single" w:sz="4" w:space="0" w:color="auto"/>
              <w:right w:val="single" w:sz="4" w:space="0" w:color="auto"/>
            </w:tcBorders>
            <w:shd w:val="clear" w:color="auto" w:fill="auto"/>
            <w:vAlign w:val="center"/>
            <w:hideMark/>
          </w:tcPr>
          <w:p w14:paraId="75C03209" w14:textId="77777777" w:rsidR="008508F7" w:rsidRPr="008508F7" w:rsidRDefault="008508F7" w:rsidP="008508F7">
            <w:pPr>
              <w:jc w:val="center"/>
              <w:rPr>
                <w:b/>
                <w:bCs/>
                <w:szCs w:val="24"/>
                <w:lang w:val="en-US"/>
              </w:rPr>
            </w:pPr>
            <w:r w:rsidRPr="008508F7">
              <w:rPr>
                <w:b/>
                <w:bCs/>
                <w:szCs w:val="24"/>
                <w:lang w:val="en-US"/>
              </w:rPr>
              <w:t>5</w:t>
            </w:r>
          </w:p>
        </w:tc>
        <w:tc>
          <w:tcPr>
            <w:tcW w:w="363" w:type="dxa"/>
            <w:tcBorders>
              <w:top w:val="single" w:sz="4" w:space="0" w:color="auto"/>
              <w:left w:val="nil"/>
              <w:bottom w:val="single" w:sz="4" w:space="0" w:color="auto"/>
              <w:right w:val="single" w:sz="4" w:space="0" w:color="auto"/>
            </w:tcBorders>
            <w:shd w:val="clear" w:color="auto" w:fill="auto"/>
            <w:vAlign w:val="center"/>
            <w:hideMark/>
          </w:tcPr>
          <w:p w14:paraId="694C6F9D" w14:textId="77777777" w:rsidR="008508F7" w:rsidRPr="008508F7" w:rsidRDefault="008508F7" w:rsidP="008508F7">
            <w:pPr>
              <w:jc w:val="center"/>
              <w:rPr>
                <w:b/>
                <w:bCs/>
                <w:szCs w:val="24"/>
                <w:lang w:val="en-US"/>
              </w:rPr>
            </w:pPr>
            <w:r w:rsidRPr="008508F7">
              <w:rPr>
                <w:b/>
                <w:bCs/>
                <w:szCs w:val="24"/>
                <w:lang w:val="en-US"/>
              </w:rPr>
              <w:t>6</w:t>
            </w:r>
          </w:p>
        </w:tc>
        <w:tc>
          <w:tcPr>
            <w:tcW w:w="363" w:type="dxa"/>
            <w:tcBorders>
              <w:top w:val="single" w:sz="4" w:space="0" w:color="auto"/>
              <w:left w:val="nil"/>
              <w:bottom w:val="single" w:sz="4" w:space="0" w:color="auto"/>
              <w:right w:val="single" w:sz="4" w:space="0" w:color="auto"/>
            </w:tcBorders>
            <w:shd w:val="clear" w:color="auto" w:fill="auto"/>
            <w:vAlign w:val="center"/>
            <w:hideMark/>
          </w:tcPr>
          <w:p w14:paraId="3462CD0D" w14:textId="77777777" w:rsidR="008508F7" w:rsidRPr="008508F7" w:rsidRDefault="008508F7" w:rsidP="008508F7">
            <w:pPr>
              <w:jc w:val="center"/>
              <w:rPr>
                <w:b/>
                <w:bCs/>
                <w:szCs w:val="24"/>
                <w:lang w:val="en-US"/>
              </w:rPr>
            </w:pPr>
            <w:r w:rsidRPr="008508F7">
              <w:rPr>
                <w:b/>
                <w:bCs/>
                <w:szCs w:val="24"/>
                <w:lang w:val="en-US"/>
              </w:rPr>
              <w:t>7</w:t>
            </w:r>
          </w:p>
        </w:tc>
        <w:tc>
          <w:tcPr>
            <w:tcW w:w="375" w:type="dxa"/>
            <w:tcBorders>
              <w:top w:val="single" w:sz="4" w:space="0" w:color="auto"/>
              <w:left w:val="nil"/>
              <w:bottom w:val="single" w:sz="4" w:space="0" w:color="auto"/>
              <w:right w:val="single" w:sz="4" w:space="0" w:color="auto"/>
            </w:tcBorders>
            <w:shd w:val="clear" w:color="auto" w:fill="auto"/>
            <w:vAlign w:val="center"/>
            <w:hideMark/>
          </w:tcPr>
          <w:p w14:paraId="4D613E98" w14:textId="77777777" w:rsidR="008508F7" w:rsidRPr="008508F7" w:rsidRDefault="008508F7" w:rsidP="008508F7">
            <w:pPr>
              <w:jc w:val="center"/>
              <w:rPr>
                <w:b/>
                <w:bCs/>
                <w:szCs w:val="24"/>
                <w:lang w:val="en-US"/>
              </w:rPr>
            </w:pPr>
            <w:r w:rsidRPr="008508F7">
              <w:rPr>
                <w:b/>
                <w:bCs/>
                <w:szCs w:val="24"/>
                <w:lang w:val="en-US"/>
              </w:rPr>
              <w:t>8</w:t>
            </w:r>
          </w:p>
        </w:tc>
        <w:tc>
          <w:tcPr>
            <w:tcW w:w="363" w:type="dxa"/>
            <w:tcBorders>
              <w:top w:val="single" w:sz="4" w:space="0" w:color="auto"/>
              <w:left w:val="nil"/>
              <w:bottom w:val="single" w:sz="4" w:space="0" w:color="auto"/>
              <w:right w:val="single" w:sz="4" w:space="0" w:color="auto"/>
            </w:tcBorders>
            <w:shd w:val="clear" w:color="auto" w:fill="auto"/>
            <w:vAlign w:val="center"/>
            <w:hideMark/>
          </w:tcPr>
          <w:p w14:paraId="26AB2303" w14:textId="77777777" w:rsidR="008508F7" w:rsidRPr="008508F7" w:rsidRDefault="008508F7" w:rsidP="008508F7">
            <w:pPr>
              <w:jc w:val="center"/>
              <w:rPr>
                <w:b/>
                <w:bCs/>
                <w:szCs w:val="24"/>
                <w:lang w:val="en-US"/>
              </w:rPr>
            </w:pPr>
            <w:r w:rsidRPr="008508F7">
              <w:rPr>
                <w:b/>
                <w:bCs/>
                <w:szCs w:val="24"/>
                <w:lang w:val="en-US"/>
              </w:rPr>
              <w:t>9</w:t>
            </w:r>
          </w:p>
        </w:tc>
        <w:tc>
          <w:tcPr>
            <w:tcW w:w="436" w:type="dxa"/>
            <w:tcBorders>
              <w:top w:val="single" w:sz="4" w:space="0" w:color="auto"/>
              <w:left w:val="nil"/>
              <w:bottom w:val="single" w:sz="4" w:space="0" w:color="auto"/>
              <w:right w:val="single" w:sz="4" w:space="0" w:color="auto"/>
            </w:tcBorders>
            <w:shd w:val="clear" w:color="auto" w:fill="auto"/>
            <w:vAlign w:val="center"/>
            <w:hideMark/>
          </w:tcPr>
          <w:p w14:paraId="0E6B031C" w14:textId="77777777" w:rsidR="008508F7" w:rsidRPr="008508F7" w:rsidRDefault="008508F7" w:rsidP="008508F7">
            <w:pPr>
              <w:jc w:val="center"/>
              <w:rPr>
                <w:b/>
                <w:bCs/>
                <w:szCs w:val="24"/>
                <w:lang w:val="en-US"/>
              </w:rPr>
            </w:pPr>
            <w:r w:rsidRPr="008508F7">
              <w:rPr>
                <w:b/>
                <w:bCs/>
                <w:szCs w:val="24"/>
                <w:lang w:val="en-US"/>
              </w:rPr>
              <w:t>10</w:t>
            </w:r>
          </w:p>
        </w:tc>
        <w:tc>
          <w:tcPr>
            <w:tcW w:w="436" w:type="dxa"/>
            <w:tcBorders>
              <w:top w:val="single" w:sz="4" w:space="0" w:color="auto"/>
              <w:left w:val="nil"/>
              <w:bottom w:val="single" w:sz="4" w:space="0" w:color="auto"/>
              <w:right w:val="single" w:sz="4" w:space="0" w:color="auto"/>
            </w:tcBorders>
            <w:shd w:val="clear" w:color="auto" w:fill="auto"/>
            <w:vAlign w:val="center"/>
            <w:hideMark/>
          </w:tcPr>
          <w:p w14:paraId="3A62F48E" w14:textId="77777777" w:rsidR="008508F7" w:rsidRPr="008508F7" w:rsidRDefault="008508F7" w:rsidP="008508F7">
            <w:pPr>
              <w:jc w:val="center"/>
              <w:rPr>
                <w:b/>
                <w:bCs/>
                <w:szCs w:val="24"/>
                <w:lang w:val="en-US"/>
              </w:rPr>
            </w:pPr>
            <w:r w:rsidRPr="008508F7">
              <w:rPr>
                <w:b/>
                <w:bCs/>
                <w:szCs w:val="24"/>
                <w:lang w:val="en-US"/>
              </w:rPr>
              <w:t>11</w:t>
            </w:r>
          </w:p>
        </w:tc>
        <w:tc>
          <w:tcPr>
            <w:tcW w:w="436" w:type="dxa"/>
            <w:tcBorders>
              <w:top w:val="single" w:sz="4" w:space="0" w:color="auto"/>
              <w:left w:val="nil"/>
              <w:bottom w:val="single" w:sz="4" w:space="0" w:color="auto"/>
              <w:right w:val="single" w:sz="4" w:space="0" w:color="auto"/>
            </w:tcBorders>
            <w:shd w:val="clear" w:color="auto" w:fill="auto"/>
            <w:vAlign w:val="center"/>
            <w:hideMark/>
          </w:tcPr>
          <w:p w14:paraId="014CCBF3" w14:textId="77777777" w:rsidR="008508F7" w:rsidRPr="008508F7" w:rsidRDefault="008508F7" w:rsidP="008508F7">
            <w:pPr>
              <w:jc w:val="center"/>
              <w:rPr>
                <w:b/>
                <w:bCs/>
                <w:szCs w:val="24"/>
                <w:lang w:val="en-US"/>
              </w:rPr>
            </w:pPr>
            <w:r w:rsidRPr="008508F7">
              <w:rPr>
                <w:b/>
                <w:bCs/>
                <w:szCs w:val="24"/>
                <w:lang w:val="en-US"/>
              </w:rPr>
              <w:t>12</w:t>
            </w:r>
          </w:p>
        </w:tc>
        <w:tc>
          <w:tcPr>
            <w:tcW w:w="436" w:type="dxa"/>
            <w:tcBorders>
              <w:top w:val="single" w:sz="4" w:space="0" w:color="auto"/>
              <w:left w:val="nil"/>
              <w:bottom w:val="single" w:sz="4" w:space="0" w:color="auto"/>
              <w:right w:val="single" w:sz="4" w:space="0" w:color="auto"/>
            </w:tcBorders>
            <w:shd w:val="clear" w:color="auto" w:fill="auto"/>
            <w:vAlign w:val="center"/>
            <w:hideMark/>
          </w:tcPr>
          <w:p w14:paraId="7A38CD04" w14:textId="77777777" w:rsidR="008508F7" w:rsidRPr="008508F7" w:rsidRDefault="008508F7" w:rsidP="008508F7">
            <w:pPr>
              <w:jc w:val="center"/>
              <w:rPr>
                <w:b/>
                <w:bCs/>
                <w:szCs w:val="24"/>
                <w:lang w:val="en-US"/>
              </w:rPr>
            </w:pPr>
            <w:r w:rsidRPr="008508F7">
              <w:rPr>
                <w:b/>
                <w:bCs/>
                <w:szCs w:val="24"/>
                <w:lang w:val="en-US"/>
              </w:rPr>
              <w:t>13</w:t>
            </w:r>
          </w:p>
        </w:tc>
        <w:tc>
          <w:tcPr>
            <w:tcW w:w="436" w:type="dxa"/>
            <w:tcBorders>
              <w:top w:val="single" w:sz="4" w:space="0" w:color="auto"/>
              <w:left w:val="nil"/>
              <w:bottom w:val="single" w:sz="4" w:space="0" w:color="auto"/>
              <w:right w:val="single" w:sz="4" w:space="0" w:color="auto"/>
            </w:tcBorders>
            <w:shd w:val="clear" w:color="auto" w:fill="auto"/>
            <w:vAlign w:val="center"/>
            <w:hideMark/>
          </w:tcPr>
          <w:p w14:paraId="701E04F1" w14:textId="77777777" w:rsidR="008508F7" w:rsidRPr="008508F7" w:rsidRDefault="008508F7" w:rsidP="008508F7">
            <w:pPr>
              <w:jc w:val="center"/>
              <w:rPr>
                <w:b/>
                <w:bCs/>
                <w:szCs w:val="24"/>
                <w:lang w:val="en-US"/>
              </w:rPr>
            </w:pPr>
            <w:r w:rsidRPr="008508F7">
              <w:rPr>
                <w:b/>
                <w:bCs/>
                <w:szCs w:val="24"/>
                <w:lang w:val="en-US"/>
              </w:rPr>
              <w:t>14</w:t>
            </w:r>
          </w:p>
        </w:tc>
        <w:tc>
          <w:tcPr>
            <w:tcW w:w="436" w:type="dxa"/>
            <w:tcBorders>
              <w:top w:val="single" w:sz="4" w:space="0" w:color="auto"/>
              <w:left w:val="nil"/>
              <w:bottom w:val="single" w:sz="4" w:space="0" w:color="auto"/>
              <w:right w:val="single" w:sz="4" w:space="0" w:color="auto"/>
            </w:tcBorders>
            <w:shd w:val="clear" w:color="auto" w:fill="auto"/>
            <w:vAlign w:val="center"/>
            <w:hideMark/>
          </w:tcPr>
          <w:p w14:paraId="4AB08BE9" w14:textId="77777777" w:rsidR="008508F7" w:rsidRPr="008508F7" w:rsidRDefault="008508F7" w:rsidP="008508F7">
            <w:pPr>
              <w:jc w:val="center"/>
              <w:rPr>
                <w:b/>
                <w:bCs/>
                <w:szCs w:val="24"/>
                <w:lang w:val="en-US"/>
              </w:rPr>
            </w:pPr>
            <w:r w:rsidRPr="008508F7">
              <w:rPr>
                <w:b/>
                <w:bCs/>
                <w:szCs w:val="24"/>
                <w:lang w:val="en-US"/>
              </w:rPr>
              <w:t>15</w:t>
            </w:r>
          </w:p>
        </w:tc>
        <w:tc>
          <w:tcPr>
            <w:tcW w:w="436" w:type="dxa"/>
            <w:tcBorders>
              <w:top w:val="single" w:sz="4" w:space="0" w:color="auto"/>
              <w:left w:val="nil"/>
              <w:bottom w:val="single" w:sz="4" w:space="0" w:color="auto"/>
              <w:right w:val="single" w:sz="4" w:space="0" w:color="auto"/>
            </w:tcBorders>
            <w:shd w:val="clear" w:color="auto" w:fill="auto"/>
            <w:vAlign w:val="center"/>
            <w:hideMark/>
          </w:tcPr>
          <w:p w14:paraId="71F434F2" w14:textId="77777777" w:rsidR="008508F7" w:rsidRPr="008508F7" w:rsidRDefault="008508F7" w:rsidP="008508F7">
            <w:pPr>
              <w:jc w:val="center"/>
              <w:rPr>
                <w:b/>
                <w:bCs/>
                <w:szCs w:val="24"/>
                <w:lang w:val="en-US"/>
              </w:rPr>
            </w:pPr>
            <w:r w:rsidRPr="008508F7">
              <w:rPr>
                <w:b/>
                <w:bCs/>
                <w:szCs w:val="24"/>
                <w:lang w:val="en-US"/>
              </w:rPr>
              <w:t>16</w:t>
            </w:r>
          </w:p>
        </w:tc>
        <w:tc>
          <w:tcPr>
            <w:tcW w:w="436" w:type="dxa"/>
            <w:tcBorders>
              <w:top w:val="single" w:sz="4" w:space="0" w:color="auto"/>
              <w:left w:val="nil"/>
              <w:bottom w:val="single" w:sz="4" w:space="0" w:color="auto"/>
              <w:right w:val="single" w:sz="4" w:space="0" w:color="auto"/>
            </w:tcBorders>
            <w:shd w:val="clear" w:color="auto" w:fill="auto"/>
            <w:vAlign w:val="center"/>
            <w:hideMark/>
          </w:tcPr>
          <w:p w14:paraId="40A016CF" w14:textId="77777777" w:rsidR="008508F7" w:rsidRPr="008508F7" w:rsidRDefault="008508F7" w:rsidP="008508F7">
            <w:pPr>
              <w:jc w:val="center"/>
              <w:rPr>
                <w:b/>
                <w:bCs/>
                <w:szCs w:val="24"/>
                <w:lang w:val="en-US"/>
              </w:rPr>
            </w:pPr>
            <w:r w:rsidRPr="008508F7">
              <w:rPr>
                <w:b/>
                <w:bCs/>
                <w:szCs w:val="24"/>
                <w:lang w:val="en-US"/>
              </w:rPr>
              <w:t>17</w:t>
            </w:r>
          </w:p>
        </w:tc>
        <w:tc>
          <w:tcPr>
            <w:tcW w:w="436" w:type="dxa"/>
            <w:tcBorders>
              <w:top w:val="single" w:sz="4" w:space="0" w:color="auto"/>
              <w:left w:val="nil"/>
              <w:bottom w:val="single" w:sz="4" w:space="0" w:color="auto"/>
              <w:right w:val="single" w:sz="4" w:space="0" w:color="auto"/>
            </w:tcBorders>
            <w:shd w:val="clear" w:color="auto" w:fill="auto"/>
            <w:vAlign w:val="center"/>
            <w:hideMark/>
          </w:tcPr>
          <w:p w14:paraId="5897D672" w14:textId="77777777" w:rsidR="008508F7" w:rsidRPr="008508F7" w:rsidRDefault="008508F7" w:rsidP="008508F7">
            <w:pPr>
              <w:jc w:val="center"/>
              <w:rPr>
                <w:b/>
                <w:bCs/>
                <w:szCs w:val="24"/>
                <w:lang w:val="en-US"/>
              </w:rPr>
            </w:pPr>
            <w:r w:rsidRPr="008508F7">
              <w:rPr>
                <w:b/>
                <w:bCs/>
                <w:szCs w:val="24"/>
                <w:lang w:val="en-US"/>
              </w:rPr>
              <w:t>18</w:t>
            </w:r>
          </w:p>
        </w:tc>
      </w:tr>
      <w:tr w:rsidR="008508F7" w:rsidRPr="008508F7" w14:paraId="65BE415F" w14:textId="77777777" w:rsidTr="008508F7">
        <w:trPr>
          <w:trHeight w:val="278"/>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37831559" w14:textId="77777777" w:rsidR="008508F7" w:rsidRPr="008508F7" w:rsidRDefault="008508F7" w:rsidP="008508F7">
            <w:pPr>
              <w:jc w:val="center"/>
              <w:rPr>
                <w:szCs w:val="24"/>
                <w:lang w:val="en-US"/>
              </w:rPr>
            </w:pPr>
            <w:r w:rsidRPr="008508F7">
              <w:rPr>
                <w:szCs w:val="24"/>
                <w:lang w:val="en-US"/>
              </w:rPr>
              <w:t>C</w:t>
            </w:r>
          </w:p>
        </w:tc>
        <w:tc>
          <w:tcPr>
            <w:tcW w:w="363" w:type="dxa"/>
            <w:tcBorders>
              <w:top w:val="nil"/>
              <w:left w:val="nil"/>
              <w:bottom w:val="single" w:sz="4" w:space="0" w:color="auto"/>
              <w:right w:val="single" w:sz="4" w:space="0" w:color="auto"/>
            </w:tcBorders>
            <w:shd w:val="clear" w:color="auto" w:fill="auto"/>
            <w:noWrap/>
            <w:vAlign w:val="bottom"/>
            <w:hideMark/>
          </w:tcPr>
          <w:p w14:paraId="3AD6CAF4" w14:textId="77777777" w:rsidR="008508F7" w:rsidRPr="008508F7" w:rsidRDefault="008508F7" w:rsidP="008508F7">
            <w:pPr>
              <w:jc w:val="center"/>
              <w:rPr>
                <w:szCs w:val="24"/>
                <w:lang w:val="en-US"/>
              </w:rPr>
            </w:pPr>
            <w:r w:rsidRPr="008508F7">
              <w:rPr>
                <w:szCs w:val="24"/>
                <w:lang w:val="en-US"/>
              </w:rPr>
              <w:t>C</w:t>
            </w:r>
          </w:p>
        </w:tc>
        <w:tc>
          <w:tcPr>
            <w:tcW w:w="363" w:type="dxa"/>
            <w:tcBorders>
              <w:top w:val="nil"/>
              <w:left w:val="nil"/>
              <w:bottom w:val="single" w:sz="4" w:space="0" w:color="auto"/>
              <w:right w:val="single" w:sz="4" w:space="0" w:color="auto"/>
            </w:tcBorders>
            <w:shd w:val="clear" w:color="auto" w:fill="auto"/>
            <w:noWrap/>
            <w:vAlign w:val="bottom"/>
            <w:hideMark/>
          </w:tcPr>
          <w:p w14:paraId="5D34C164" w14:textId="77777777" w:rsidR="008508F7" w:rsidRPr="008508F7" w:rsidRDefault="008508F7" w:rsidP="008508F7">
            <w:pPr>
              <w:jc w:val="center"/>
              <w:rPr>
                <w:szCs w:val="24"/>
                <w:lang w:val="en-US"/>
              </w:rPr>
            </w:pPr>
            <w:r w:rsidRPr="008508F7">
              <w:rPr>
                <w:szCs w:val="24"/>
                <w:lang w:val="en-US"/>
              </w:rPr>
              <w:t>C</w:t>
            </w:r>
          </w:p>
        </w:tc>
        <w:tc>
          <w:tcPr>
            <w:tcW w:w="375" w:type="dxa"/>
            <w:tcBorders>
              <w:top w:val="nil"/>
              <w:left w:val="nil"/>
              <w:bottom w:val="single" w:sz="4" w:space="0" w:color="auto"/>
              <w:right w:val="single" w:sz="4" w:space="0" w:color="auto"/>
            </w:tcBorders>
            <w:shd w:val="clear" w:color="auto" w:fill="auto"/>
            <w:noWrap/>
            <w:vAlign w:val="bottom"/>
            <w:hideMark/>
          </w:tcPr>
          <w:p w14:paraId="4BEBEF7F" w14:textId="77777777" w:rsidR="008508F7" w:rsidRPr="008508F7" w:rsidRDefault="008508F7" w:rsidP="008508F7">
            <w:pPr>
              <w:jc w:val="center"/>
              <w:rPr>
                <w:szCs w:val="24"/>
                <w:lang w:val="en-US"/>
              </w:rPr>
            </w:pPr>
            <w:r w:rsidRPr="008508F7">
              <w:rPr>
                <w:szCs w:val="24"/>
                <w:lang w:val="en-US"/>
              </w:rPr>
              <w:t>D</w:t>
            </w:r>
          </w:p>
        </w:tc>
        <w:tc>
          <w:tcPr>
            <w:tcW w:w="363" w:type="dxa"/>
            <w:tcBorders>
              <w:top w:val="nil"/>
              <w:left w:val="nil"/>
              <w:bottom w:val="single" w:sz="4" w:space="0" w:color="auto"/>
              <w:right w:val="single" w:sz="4" w:space="0" w:color="auto"/>
            </w:tcBorders>
            <w:shd w:val="clear" w:color="auto" w:fill="auto"/>
            <w:noWrap/>
            <w:vAlign w:val="bottom"/>
            <w:hideMark/>
          </w:tcPr>
          <w:p w14:paraId="354FB0A2" w14:textId="77777777" w:rsidR="008508F7" w:rsidRPr="008508F7" w:rsidRDefault="008508F7" w:rsidP="008508F7">
            <w:pPr>
              <w:jc w:val="center"/>
              <w:rPr>
                <w:szCs w:val="24"/>
                <w:lang w:val="en-US"/>
              </w:rPr>
            </w:pPr>
            <w:r w:rsidRPr="008508F7">
              <w:rPr>
                <w:szCs w:val="24"/>
                <w:lang w:val="en-US"/>
              </w:rPr>
              <w:t>B</w:t>
            </w:r>
          </w:p>
        </w:tc>
        <w:tc>
          <w:tcPr>
            <w:tcW w:w="363" w:type="dxa"/>
            <w:tcBorders>
              <w:top w:val="nil"/>
              <w:left w:val="nil"/>
              <w:bottom w:val="single" w:sz="4" w:space="0" w:color="auto"/>
              <w:right w:val="single" w:sz="4" w:space="0" w:color="auto"/>
            </w:tcBorders>
            <w:shd w:val="clear" w:color="auto" w:fill="auto"/>
            <w:noWrap/>
            <w:vAlign w:val="bottom"/>
            <w:hideMark/>
          </w:tcPr>
          <w:p w14:paraId="4D37F3FE" w14:textId="77777777" w:rsidR="008508F7" w:rsidRPr="008508F7" w:rsidRDefault="008508F7" w:rsidP="008508F7">
            <w:pPr>
              <w:jc w:val="center"/>
              <w:rPr>
                <w:szCs w:val="24"/>
                <w:lang w:val="en-US"/>
              </w:rPr>
            </w:pPr>
            <w:r w:rsidRPr="008508F7">
              <w:rPr>
                <w:szCs w:val="24"/>
                <w:lang w:val="en-US"/>
              </w:rPr>
              <w:t>B</w:t>
            </w:r>
          </w:p>
        </w:tc>
        <w:tc>
          <w:tcPr>
            <w:tcW w:w="363" w:type="dxa"/>
            <w:tcBorders>
              <w:top w:val="nil"/>
              <w:left w:val="nil"/>
              <w:bottom w:val="single" w:sz="4" w:space="0" w:color="auto"/>
              <w:right w:val="single" w:sz="4" w:space="0" w:color="auto"/>
            </w:tcBorders>
            <w:shd w:val="clear" w:color="auto" w:fill="auto"/>
            <w:noWrap/>
            <w:vAlign w:val="bottom"/>
            <w:hideMark/>
          </w:tcPr>
          <w:p w14:paraId="76983980" w14:textId="77777777" w:rsidR="008508F7" w:rsidRPr="008508F7" w:rsidRDefault="008508F7" w:rsidP="008508F7">
            <w:pPr>
              <w:jc w:val="center"/>
              <w:rPr>
                <w:szCs w:val="24"/>
                <w:lang w:val="en-US"/>
              </w:rPr>
            </w:pPr>
            <w:r w:rsidRPr="008508F7">
              <w:rPr>
                <w:szCs w:val="24"/>
                <w:lang w:val="en-US"/>
              </w:rPr>
              <w:t>B</w:t>
            </w:r>
          </w:p>
        </w:tc>
        <w:tc>
          <w:tcPr>
            <w:tcW w:w="375" w:type="dxa"/>
            <w:tcBorders>
              <w:top w:val="nil"/>
              <w:left w:val="nil"/>
              <w:bottom w:val="single" w:sz="4" w:space="0" w:color="auto"/>
              <w:right w:val="single" w:sz="4" w:space="0" w:color="auto"/>
            </w:tcBorders>
            <w:shd w:val="clear" w:color="auto" w:fill="auto"/>
            <w:noWrap/>
            <w:vAlign w:val="bottom"/>
            <w:hideMark/>
          </w:tcPr>
          <w:p w14:paraId="48E2E8B9" w14:textId="77777777" w:rsidR="008508F7" w:rsidRPr="008508F7" w:rsidRDefault="008508F7" w:rsidP="008508F7">
            <w:pPr>
              <w:jc w:val="center"/>
              <w:rPr>
                <w:szCs w:val="24"/>
                <w:lang w:val="en-US"/>
              </w:rPr>
            </w:pPr>
            <w:r w:rsidRPr="008508F7">
              <w:rPr>
                <w:szCs w:val="24"/>
                <w:lang w:val="en-US"/>
              </w:rPr>
              <w:t>D</w:t>
            </w:r>
          </w:p>
        </w:tc>
        <w:tc>
          <w:tcPr>
            <w:tcW w:w="363" w:type="dxa"/>
            <w:tcBorders>
              <w:top w:val="nil"/>
              <w:left w:val="nil"/>
              <w:bottom w:val="single" w:sz="4" w:space="0" w:color="auto"/>
              <w:right w:val="single" w:sz="4" w:space="0" w:color="auto"/>
            </w:tcBorders>
            <w:shd w:val="clear" w:color="auto" w:fill="auto"/>
            <w:noWrap/>
            <w:vAlign w:val="bottom"/>
            <w:hideMark/>
          </w:tcPr>
          <w:p w14:paraId="4406D98C" w14:textId="77777777" w:rsidR="008508F7" w:rsidRPr="008508F7" w:rsidRDefault="008508F7" w:rsidP="008508F7">
            <w:pPr>
              <w:jc w:val="center"/>
              <w:rPr>
                <w:szCs w:val="24"/>
                <w:lang w:val="en-US"/>
              </w:rPr>
            </w:pPr>
            <w:r w:rsidRPr="008508F7">
              <w:rPr>
                <w:szCs w:val="24"/>
                <w:lang w:val="en-US"/>
              </w:rPr>
              <w:t>B</w:t>
            </w:r>
          </w:p>
        </w:tc>
        <w:tc>
          <w:tcPr>
            <w:tcW w:w="436" w:type="dxa"/>
            <w:tcBorders>
              <w:top w:val="nil"/>
              <w:left w:val="nil"/>
              <w:bottom w:val="single" w:sz="4" w:space="0" w:color="auto"/>
              <w:right w:val="single" w:sz="4" w:space="0" w:color="auto"/>
            </w:tcBorders>
            <w:shd w:val="clear" w:color="auto" w:fill="auto"/>
            <w:noWrap/>
            <w:vAlign w:val="bottom"/>
            <w:hideMark/>
          </w:tcPr>
          <w:p w14:paraId="55D4AF9E" w14:textId="77777777" w:rsidR="008508F7" w:rsidRPr="008508F7" w:rsidRDefault="008508F7" w:rsidP="008508F7">
            <w:pPr>
              <w:jc w:val="center"/>
              <w:rPr>
                <w:szCs w:val="24"/>
                <w:lang w:val="en-US"/>
              </w:rPr>
            </w:pPr>
            <w:r w:rsidRPr="008508F7">
              <w:rPr>
                <w:szCs w:val="24"/>
                <w:lang w:val="en-US"/>
              </w:rPr>
              <w:t>C</w:t>
            </w:r>
          </w:p>
        </w:tc>
        <w:tc>
          <w:tcPr>
            <w:tcW w:w="436" w:type="dxa"/>
            <w:tcBorders>
              <w:top w:val="nil"/>
              <w:left w:val="nil"/>
              <w:bottom w:val="single" w:sz="4" w:space="0" w:color="auto"/>
              <w:right w:val="single" w:sz="4" w:space="0" w:color="auto"/>
            </w:tcBorders>
            <w:shd w:val="clear" w:color="auto" w:fill="auto"/>
            <w:noWrap/>
            <w:vAlign w:val="bottom"/>
            <w:hideMark/>
          </w:tcPr>
          <w:p w14:paraId="5B621F7B" w14:textId="77777777" w:rsidR="008508F7" w:rsidRPr="008508F7" w:rsidRDefault="008508F7" w:rsidP="008508F7">
            <w:pPr>
              <w:jc w:val="center"/>
              <w:rPr>
                <w:szCs w:val="24"/>
                <w:lang w:val="en-US"/>
              </w:rPr>
            </w:pPr>
            <w:r w:rsidRPr="008508F7">
              <w:rPr>
                <w:szCs w:val="24"/>
                <w:lang w:val="en-US"/>
              </w:rPr>
              <w:t>B</w:t>
            </w:r>
          </w:p>
        </w:tc>
        <w:tc>
          <w:tcPr>
            <w:tcW w:w="436" w:type="dxa"/>
            <w:tcBorders>
              <w:top w:val="nil"/>
              <w:left w:val="nil"/>
              <w:bottom w:val="single" w:sz="4" w:space="0" w:color="auto"/>
              <w:right w:val="single" w:sz="4" w:space="0" w:color="auto"/>
            </w:tcBorders>
            <w:shd w:val="clear" w:color="auto" w:fill="auto"/>
            <w:noWrap/>
            <w:vAlign w:val="bottom"/>
            <w:hideMark/>
          </w:tcPr>
          <w:p w14:paraId="5E5E9EC7" w14:textId="77777777" w:rsidR="008508F7" w:rsidRPr="008508F7" w:rsidRDefault="008508F7" w:rsidP="008508F7">
            <w:pPr>
              <w:jc w:val="center"/>
              <w:rPr>
                <w:szCs w:val="24"/>
                <w:lang w:val="en-US"/>
              </w:rPr>
            </w:pPr>
            <w:r w:rsidRPr="008508F7">
              <w:rPr>
                <w:szCs w:val="24"/>
                <w:lang w:val="en-US"/>
              </w:rPr>
              <w:t>A</w:t>
            </w:r>
          </w:p>
        </w:tc>
        <w:tc>
          <w:tcPr>
            <w:tcW w:w="436" w:type="dxa"/>
            <w:tcBorders>
              <w:top w:val="nil"/>
              <w:left w:val="nil"/>
              <w:bottom w:val="single" w:sz="4" w:space="0" w:color="auto"/>
              <w:right w:val="single" w:sz="4" w:space="0" w:color="auto"/>
            </w:tcBorders>
            <w:shd w:val="clear" w:color="auto" w:fill="auto"/>
            <w:noWrap/>
            <w:vAlign w:val="bottom"/>
            <w:hideMark/>
          </w:tcPr>
          <w:p w14:paraId="6EFE241D" w14:textId="77777777" w:rsidR="008508F7" w:rsidRPr="008508F7" w:rsidRDefault="008508F7" w:rsidP="008508F7">
            <w:pPr>
              <w:jc w:val="center"/>
              <w:rPr>
                <w:szCs w:val="24"/>
                <w:lang w:val="en-US"/>
              </w:rPr>
            </w:pPr>
            <w:r w:rsidRPr="008508F7">
              <w:rPr>
                <w:szCs w:val="24"/>
                <w:lang w:val="en-US"/>
              </w:rPr>
              <w:t>A</w:t>
            </w:r>
          </w:p>
        </w:tc>
        <w:tc>
          <w:tcPr>
            <w:tcW w:w="436" w:type="dxa"/>
            <w:tcBorders>
              <w:top w:val="nil"/>
              <w:left w:val="nil"/>
              <w:bottom w:val="single" w:sz="4" w:space="0" w:color="auto"/>
              <w:right w:val="single" w:sz="4" w:space="0" w:color="auto"/>
            </w:tcBorders>
            <w:shd w:val="clear" w:color="auto" w:fill="auto"/>
            <w:noWrap/>
            <w:vAlign w:val="bottom"/>
            <w:hideMark/>
          </w:tcPr>
          <w:p w14:paraId="26BC54FD" w14:textId="77777777" w:rsidR="008508F7" w:rsidRPr="008508F7" w:rsidRDefault="008508F7" w:rsidP="008508F7">
            <w:pPr>
              <w:jc w:val="center"/>
              <w:rPr>
                <w:szCs w:val="24"/>
                <w:lang w:val="en-US"/>
              </w:rPr>
            </w:pPr>
            <w:r w:rsidRPr="008508F7">
              <w:rPr>
                <w:szCs w:val="24"/>
                <w:lang w:val="en-US"/>
              </w:rPr>
              <w:t>A</w:t>
            </w:r>
          </w:p>
        </w:tc>
        <w:tc>
          <w:tcPr>
            <w:tcW w:w="436" w:type="dxa"/>
            <w:tcBorders>
              <w:top w:val="nil"/>
              <w:left w:val="nil"/>
              <w:bottom w:val="single" w:sz="4" w:space="0" w:color="auto"/>
              <w:right w:val="single" w:sz="4" w:space="0" w:color="auto"/>
            </w:tcBorders>
            <w:shd w:val="clear" w:color="auto" w:fill="auto"/>
            <w:noWrap/>
            <w:vAlign w:val="bottom"/>
            <w:hideMark/>
          </w:tcPr>
          <w:p w14:paraId="2215297B" w14:textId="77777777" w:rsidR="008508F7" w:rsidRPr="008508F7" w:rsidRDefault="008508F7" w:rsidP="008508F7">
            <w:pPr>
              <w:jc w:val="center"/>
              <w:rPr>
                <w:szCs w:val="24"/>
                <w:lang w:val="en-US"/>
              </w:rPr>
            </w:pPr>
            <w:r w:rsidRPr="008508F7">
              <w:rPr>
                <w:szCs w:val="24"/>
                <w:lang w:val="en-US"/>
              </w:rPr>
              <w:t>A</w:t>
            </w:r>
          </w:p>
        </w:tc>
        <w:tc>
          <w:tcPr>
            <w:tcW w:w="436" w:type="dxa"/>
            <w:tcBorders>
              <w:top w:val="nil"/>
              <w:left w:val="nil"/>
              <w:bottom w:val="single" w:sz="4" w:space="0" w:color="auto"/>
              <w:right w:val="single" w:sz="4" w:space="0" w:color="auto"/>
            </w:tcBorders>
            <w:shd w:val="clear" w:color="auto" w:fill="auto"/>
            <w:noWrap/>
            <w:vAlign w:val="bottom"/>
            <w:hideMark/>
          </w:tcPr>
          <w:p w14:paraId="20E516AC" w14:textId="77777777" w:rsidR="008508F7" w:rsidRPr="008508F7" w:rsidRDefault="008508F7" w:rsidP="008508F7">
            <w:pPr>
              <w:jc w:val="center"/>
              <w:rPr>
                <w:szCs w:val="24"/>
                <w:lang w:val="en-US"/>
              </w:rPr>
            </w:pPr>
            <w:r w:rsidRPr="008508F7">
              <w:rPr>
                <w:szCs w:val="24"/>
                <w:lang w:val="en-US"/>
              </w:rPr>
              <w:t>B</w:t>
            </w:r>
          </w:p>
        </w:tc>
        <w:tc>
          <w:tcPr>
            <w:tcW w:w="436" w:type="dxa"/>
            <w:tcBorders>
              <w:top w:val="nil"/>
              <w:left w:val="nil"/>
              <w:bottom w:val="single" w:sz="4" w:space="0" w:color="auto"/>
              <w:right w:val="single" w:sz="4" w:space="0" w:color="auto"/>
            </w:tcBorders>
            <w:shd w:val="clear" w:color="auto" w:fill="auto"/>
            <w:noWrap/>
            <w:vAlign w:val="bottom"/>
            <w:hideMark/>
          </w:tcPr>
          <w:p w14:paraId="0FA386CD" w14:textId="77777777" w:rsidR="008508F7" w:rsidRPr="008508F7" w:rsidRDefault="008508F7" w:rsidP="008508F7">
            <w:pPr>
              <w:jc w:val="center"/>
              <w:rPr>
                <w:szCs w:val="24"/>
                <w:lang w:val="en-US"/>
              </w:rPr>
            </w:pPr>
            <w:r w:rsidRPr="008508F7">
              <w:rPr>
                <w:szCs w:val="24"/>
                <w:lang w:val="en-US"/>
              </w:rPr>
              <w:t>C</w:t>
            </w:r>
          </w:p>
        </w:tc>
        <w:tc>
          <w:tcPr>
            <w:tcW w:w="436" w:type="dxa"/>
            <w:tcBorders>
              <w:top w:val="nil"/>
              <w:left w:val="nil"/>
              <w:bottom w:val="single" w:sz="4" w:space="0" w:color="auto"/>
              <w:right w:val="single" w:sz="4" w:space="0" w:color="auto"/>
            </w:tcBorders>
            <w:shd w:val="clear" w:color="auto" w:fill="auto"/>
            <w:noWrap/>
            <w:vAlign w:val="bottom"/>
            <w:hideMark/>
          </w:tcPr>
          <w:p w14:paraId="0F771070" w14:textId="77777777" w:rsidR="008508F7" w:rsidRPr="008508F7" w:rsidRDefault="008508F7" w:rsidP="008508F7">
            <w:pPr>
              <w:jc w:val="center"/>
              <w:rPr>
                <w:szCs w:val="24"/>
                <w:lang w:val="en-US"/>
              </w:rPr>
            </w:pPr>
            <w:r w:rsidRPr="008508F7">
              <w:rPr>
                <w:szCs w:val="24"/>
                <w:lang w:val="en-US"/>
              </w:rPr>
              <w:t>D</w:t>
            </w:r>
          </w:p>
        </w:tc>
      </w:tr>
    </w:tbl>
    <w:p w14:paraId="5433CB98" w14:textId="62166B38" w:rsidR="008508F7" w:rsidRPr="00BD559C" w:rsidRDefault="008508F7" w:rsidP="008508F7">
      <w:pPr>
        <w:rPr>
          <w:b/>
          <w:szCs w:val="24"/>
          <w:lang w:val="en-US"/>
        </w:rPr>
      </w:pPr>
      <w:r w:rsidRPr="00BD559C">
        <w:rPr>
          <w:b/>
          <w:szCs w:val="24"/>
          <w:lang w:val="en-US"/>
        </w:rPr>
        <w:t>Phần I</w:t>
      </w:r>
      <w:r w:rsidRPr="00BD559C">
        <w:rPr>
          <w:b/>
          <w:szCs w:val="24"/>
          <w:lang w:val="en-US"/>
        </w:rPr>
        <w:t>I</w:t>
      </w:r>
    </w:p>
    <w:tbl>
      <w:tblPr>
        <w:tblW w:w="5440" w:type="dxa"/>
        <w:tblInd w:w="93" w:type="dxa"/>
        <w:tblLook w:val="04A0" w:firstRow="1" w:lastRow="0" w:firstColumn="1" w:lastColumn="0" w:noHBand="0" w:noVBand="1"/>
      </w:tblPr>
      <w:tblGrid>
        <w:gridCol w:w="456"/>
        <w:gridCol w:w="470"/>
        <w:gridCol w:w="443"/>
        <w:gridCol w:w="470"/>
        <w:gridCol w:w="456"/>
        <w:gridCol w:w="470"/>
        <w:gridCol w:w="443"/>
        <w:gridCol w:w="470"/>
        <w:gridCol w:w="456"/>
        <w:gridCol w:w="470"/>
        <w:gridCol w:w="443"/>
        <w:gridCol w:w="470"/>
        <w:gridCol w:w="456"/>
        <w:gridCol w:w="470"/>
        <w:gridCol w:w="443"/>
        <w:gridCol w:w="470"/>
      </w:tblGrid>
      <w:tr w:rsidR="008508F7" w:rsidRPr="008508F7" w14:paraId="12651387" w14:textId="77777777" w:rsidTr="008508F7">
        <w:trPr>
          <w:trHeight w:val="570"/>
        </w:trPr>
        <w:tc>
          <w:tcPr>
            <w:tcW w:w="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240B4" w14:textId="77777777" w:rsidR="008508F7" w:rsidRPr="008508F7" w:rsidRDefault="008508F7" w:rsidP="008508F7">
            <w:pPr>
              <w:jc w:val="center"/>
              <w:rPr>
                <w:b/>
                <w:bCs/>
                <w:szCs w:val="24"/>
                <w:lang w:val="en-US"/>
              </w:rPr>
            </w:pPr>
            <w:r w:rsidRPr="008508F7">
              <w:rPr>
                <w:b/>
                <w:bCs/>
                <w:szCs w:val="24"/>
                <w:lang w:val="en-US"/>
              </w:rPr>
              <w:t>1a</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20793985" w14:textId="77777777" w:rsidR="008508F7" w:rsidRPr="008508F7" w:rsidRDefault="008508F7" w:rsidP="008508F7">
            <w:pPr>
              <w:jc w:val="center"/>
              <w:rPr>
                <w:b/>
                <w:bCs/>
                <w:szCs w:val="24"/>
                <w:lang w:val="en-US"/>
              </w:rPr>
            </w:pPr>
            <w:r w:rsidRPr="008508F7">
              <w:rPr>
                <w:b/>
                <w:bCs/>
                <w:szCs w:val="24"/>
                <w:lang w:val="en-US"/>
              </w:rPr>
              <w:t>1b</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65A06E2B" w14:textId="77777777" w:rsidR="008508F7" w:rsidRPr="008508F7" w:rsidRDefault="008508F7" w:rsidP="008508F7">
            <w:pPr>
              <w:jc w:val="center"/>
              <w:rPr>
                <w:b/>
                <w:bCs/>
                <w:szCs w:val="24"/>
                <w:lang w:val="en-US"/>
              </w:rPr>
            </w:pPr>
            <w:r w:rsidRPr="008508F7">
              <w:rPr>
                <w:b/>
                <w:bCs/>
                <w:szCs w:val="24"/>
                <w:lang w:val="en-US"/>
              </w:rPr>
              <w:t>1c</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56AF5311" w14:textId="77777777" w:rsidR="008508F7" w:rsidRPr="008508F7" w:rsidRDefault="008508F7" w:rsidP="008508F7">
            <w:pPr>
              <w:jc w:val="center"/>
              <w:rPr>
                <w:b/>
                <w:bCs/>
                <w:szCs w:val="24"/>
                <w:lang w:val="en-US"/>
              </w:rPr>
            </w:pPr>
            <w:r w:rsidRPr="008508F7">
              <w:rPr>
                <w:b/>
                <w:bCs/>
                <w:szCs w:val="24"/>
                <w:lang w:val="en-US"/>
              </w:rPr>
              <w:t>1d</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1F129F26" w14:textId="77777777" w:rsidR="008508F7" w:rsidRPr="008508F7" w:rsidRDefault="008508F7" w:rsidP="008508F7">
            <w:pPr>
              <w:jc w:val="center"/>
              <w:rPr>
                <w:b/>
                <w:bCs/>
                <w:szCs w:val="24"/>
                <w:lang w:val="en-US"/>
              </w:rPr>
            </w:pPr>
            <w:r w:rsidRPr="008508F7">
              <w:rPr>
                <w:b/>
                <w:bCs/>
                <w:szCs w:val="24"/>
                <w:lang w:val="en-US"/>
              </w:rPr>
              <w:t>2a</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287044D4" w14:textId="77777777" w:rsidR="008508F7" w:rsidRPr="008508F7" w:rsidRDefault="008508F7" w:rsidP="008508F7">
            <w:pPr>
              <w:jc w:val="center"/>
              <w:rPr>
                <w:b/>
                <w:bCs/>
                <w:szCs w:val="24"/>
                <w:lang w:val="en-US"/>
              </w:rPr>
            </w:pPr>
            <w:r w:rsidRPr="008508F7">
              <w:rPr>
                <w:b/>
                <w:bCs/>
                <w:szCs w:val="24"/>
                <w:lang w:val="en-US"/>
              </w:rPr>
              <w:t>2b</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760D528D" w14:textId="77777777" w:rsidR="008508F7" w:rsidRPr="008508F7" w:rsidRDefault="008508F7" w:rsidP="008508F7">
            <w:pPr>
              <w:jc w:val="center"/>
              <w:rPr>
                <w:b/>
                <w:bCs/>
                <w:szCs w:val="24"/>
                <w:lang w:val="en-US"/>
              </w:rPr>
            </w:pPr>
            <w:r w:rsidRPr="008508F7">
              <w:rPr>
                <w:b/>
                <w:bCs/>
                <w:szCs w:val="24"/>
                <w:lang w:val="en-US"/>
              </w:rPr>
              <w:t>2c</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7824EDBF" w14:textId="77777777" w:rsidR="008508F7" w:rsidRPr="008508F7" w:rsidRDefault="008508F7" w:rsidP="008508F7">
            <w:pPr>
              <w:jc w:val="center"/>
              <w:rPr>
                <w:b/>
                <w:bCs/>
                <w:szCs w:val="24"/>
                <w:lang w:val="en-US"/>
              </w:rPr>
            </w:pPr>
            <w:r w:rsidRPr="008508F7">
              <w:rPr>
                <w:b/>
                <w:bCs/>
                <w:szCs w:val="24"/>
                <w:lang w:val="en-US"/>
              </w:rPr>
              <w:t>2d</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3BC1A269" w14:textId="77777777" w:rsidR="008508F7" w:rsidRPr="008508F7" w:rsidRDefault="008508F7" w:rsidP="008508F7">
            <w:pPr>
              <w:jc w:val="center"/>
              <w:rPr>
                <w:b/>
                <w:bCs/>
                <w:szCs w:val="24"/>
                <w:lang w:val="en-US"/>
              </w:rPr>
            </w:pPr>
            <w:r w:rsidRPr="008508F7">
              <w:rPr>
                <w:b/>
                <w:bCs/>
                <w:szCs w:val="24"/>
                <w:lang w:val="en-US"/>
              </w:rPr>
              <w:t>3a</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0E8070E3" w14:textId="77777777" w:rsidR="008508F7" w:rsidRPr="008508F7" w:rsidRDefault="008508F7" w:rsidP="008508F7">
            <w:pPr>
              <w:jc w:val="center"/>
              <w:rPr>
                <w:b/>
                <w:bCs/>
                <w:szCs w:val="24"/>
                <w:lang w:val="en-US"/>
              </w:rPr>
            </w:pPr>
            <w:r w:rsidRPr="008508F7">
              <w:rPr>
                <w:b/>
                <w:bCs/>
                <w:szCs w:val="24"/>
                <w:lang w:val="en-US"/>
              </w:rPr>
              <w:t>3b</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707766AA" w14:textId="77777777" w:rsidR="008508F7" w:rsidRPr="008508F7" w:rsidRDefault="008508F7" w:rsidP="008508F7">
            <w:pPr>
              <w:jc w:val="center"/>
              <w:rPr>
                <w:b/>
                <w:bCs/>
                <w:szCs w:val="24"/>
                <w:lang w:val="en-US"/>
              </w:rPr>
            </w:pPr>
            <w:r w:rsidRPr="008508F7">
              <w:rPr>
                <w:b/>
                <w:bCs/>
                <w:szCs w:val="24"/>
                <w:lang w:val="en-US"/>
              </w:rPr>
              <w:t>3c</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2FAA7C6C" w14:textId="77777777" w:rsidR="008508F7" w:rsidRPr="008508F7" w:rsidRDefault="008508F7" w:rsidP="008508F7">
            <w:pPr>
              <w:jc w:val="center"/>
              <w:rPr>
                <w:b/>
                <w:bCs/>
                <w:szCs w:val="24"/>
                <w:lang w:val="en-US"/>
              </w:rPr>
            </w:pPr>
            <w:r w:rsidRPr="008508F7">
              <w:rPr>
                <w:b/>
                <w:bCs/>
                <w:szCs w:val="24"/>
                <w:lang w:val="en-US"/>
              </w:rPr>
              <w:t>3d</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3A740E08" w14:textId="77777777" w:rsidR="008508F7" w:rsidRPr="008508F7" w:rsidRDefault="008508F7" w:rsidP="008508F7">
            <w:pPr>
              <w:jc w:val="center"/>
              <w:rPr>
                <w:b/>
                <w:bCs/>
                <w:szCs w:val="24"/>
                <w:lang w:val="en-US"/>
              </w:rPr>
            </w:pPr>
            <w:r w:rsidRPr="008508F7">
              <w:rPr>
                <w:b/>
                <w:bCs/>
                <w:szCs w:val="24"/>
                <w:lang w:val="en-US"/>
              </w:rPr>
              <w:t>4a</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114B17BC" w14:textId="77777777" w:rsidR="008508F7" w:rsidRPr="008508F7" w:rsidRDefault="008508F7" w:rsidP="008508F7">
            <w:pPr>
              <w:jc w:val="center"/>
              <w:rPr>
                <w:b/>
                <w:bCs/>
                <w:szCs w:val="24"/>
                <w:lang w:val="en-US"/>
              </w:rPr>
            </w:pPr>
            <w:r w:rsidRPr="008508F7">
              <w:rPr>
                <w:b/>
                <w:bCs/>
                <w:szCs w:val="24"/>
                <w:lang w:val="en-US"/>
              </w:rPr>
              <w:t>4b</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08DA3E13" w14:textId="77777777" w:rsidR="008508F7" w:rsidRPr="008508F7" w:rsidRDefault="008508F7" w:rsidP="008508F7">
            <w:pPr>
              <w:jc w:val="center"/>
              <w:rPr>
                <w:b/>
                <w:bCs/>
                <w:szCs w:val="24"/>
                <w:lang w:val="en-US"/>
              </w:rPr>
            </w:pPr>
            <w:r w:rsidRPr="008508F7">
              <w:rPr>
                <w:b/>
                <w:bCs/>
                <w:szCs w:val="24"/>
                <w:lang w:val="en-US"/>
              </w:rPr>
              <w:t>4c</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378C09E9" w14:textId="77777777" w:rsidR="008508F7" w:rsidRPr="008508F7" w:rsidRDefault="008508F7" w:rsidP="008508F7">
            <w:pPr>
              <w:jc w:val="center"/>
              <w:rPr>
                <w:b/>
                <w:bCs/>
                <w:szCs w:val="24"/>
                <w:lang w:val="en-US"/>
              </w:rPr>
            </w:pPr>
            <w:r w:rsidRPr="008508F7">
              <w:rPr>
                <w:b/>
                <w:bCs/>
                <w:szCs w:val="24"/>
                <w:lang w:val="en-US"/>
              </w:rPr>
              <w:t>4d</w:t>
            </w:r>
          </w:p>
        </w:tc>
      </w:tr>
      <w:tr w:rsidR="008508F7" w:rsidRPr="008508F7" w14:paraId="4C038F6F" w14:textId="77777777" w:rsidTr="008508F7">
        <w:trPr>
          <w:trHeight w:val="278"/>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4AAADA64" w14:textId="77777777" w:rsidR="008508F7" w:rsidRPr="008508F7" w:rsidRDefault="008508F7" w:rsidP="008508F7">
            <w:pPr>
              <w:jc w:val="center"/>
              <w:rPr>
                <w:szCs w:val="24"/>
                <w:lang w:val="en-US"/>
              </w:rPr>
            </w:pPr>
            <w:r w:rsidRPr="008508F7">
              <w:rPr>
                <w:szCs w:val="24"/>
                <w:lang w:val="en-US"/>
              </w:rPr>
              <w:t>D</w:t>
            </w:r>
          </w:p>
        </w:tc>
        <w:tc>
          <w:tcPr>
            <w:tcW w:w="340" w:type="dxa"/>
            <w:tcBorders>
              <w:top w:val="nil"/>
              <w:left w:val="nil"/>
              <w:bottom w:val="single" w:sz="4" w:space="0" w:color="auto"/>
              <w:right w:val="single" w:sz="4" w:space="0" w:color="auto"/>
            </w:tcBorders>
            <w:shd w:val="clear" w:color="auto" w:fill="auto"/>
            <w:noWrap/>
            <w:vAlign w:val="bottom"/>
            <w:hideMark/>
          </w:tcPr>
          <w:p w14:paraId="1788F896" w14:textId="77777777" w:rsidR="008508F7" w:rsidRPr="008508F7" w:rsidRDefault="008508F7" w:rsidP="008508F7">
            <w:pPr>
              <w:jc w:val="center"/>
              <w:rPr>
                <w:szCs w:val="24"/>
                <w:lang w:val="en-US"/>
              </w:rPr>
            </w:pPr>
            <w:r w:rsidRPr="008508F7">
              <w:rPr>
                <w:szCs w:val="24"/>
                <w:lang w:val="en-US"/>
              </w:rPr>
              <w:t>D</w:t>
            </w:r>
          </w:p>
        </w:tc>
        <w:tc>
          <w:tcPr>
            <w:tcW w:w="340" w:type="dxa"/>
            <w:tcBorders>
              <w:top w:val="nil"/>
              <w:left w:val="nil"/>
              <w:bottom w:val="single" w:sz="4" w:space="0" w:color="auto"/>
              <w:right w:val="single" w:sz="4" w:space="0" w:color="auto"/>
            </w:tcBorders>
            <w:shd w:val="clear" w:color="auto" w:fill="auto"/>
            <w:noWrap/>
            <w:vAlign w:val="bottom"/>
            <w:hideMark/>
          </w:tcPr>
          <w:p w14:paraId="7CB54630" w14:textId="77777777" w:rsidR="008508F7" w:rsidRPr="008508F7" w:rsidRDefault="008508F7" w:rsidP="008508F7">
            <w:pPr>
              <w:jc w:val="center"/>
              <w:rPr>
                <w:szCs w:val="24"/>
                <w:lang w:val="en-US"/>
              </w:rPr>
            </w:pPr>
            <w:r w:rsidRPr="008508F7">
              <w:rPr>
                <w:szCs w:val="24"/>
                <w:lang w:val="en-US"/>
              </w:rPr>
              <w:t>S</w:t>
            </w:r>
          </w:p>
        </w:tc>
        <w:tc>
          <w:tcPr>
            <w:tcW w:w="340" w:type="dxa"/>
            <w:tcBorders>
              <w:top w:val="nil"/>
              <w:left w:val="nil"/>
              <w:bottom w:val="single" w:sz="4" w:space="0" w:color="auto"/>
              <w:right w:val="single" w:sz="4" w:space="0" w:color="auto"/>
            </w:tcBorders>
            <w:shd w:val="clear" w:color="auto" w:fill="auto"/>
            <w:noWrap/>
            <w:vAlign w:val="bottom"/>
            <w:hideMark/>
          </w:tcPr>
          <w:p w14:paraId="5152AC60" w14:textId="77777777" w:rsidR="008508F7" w:rsidRPr="008508F7" w:rsidRDefault="008508F7" w:rsidP="008508F7">
            <w:pPr>
              <w:jc w:val="center"/>
              <w:rPr>
                <w:szCs w:val="24"/>
                <w:lang w:val="en-US"/>
              </w:rPr>
            </w:pPr>
            <w:r w:rsidRPr="008508F7">
              <w:rPr>
                <w:szCs w:val="24"/>
                <w:lang w:val="en-US"/>
              </w:rPr>
              <w:t>D</w:t>
            </w:r>
          </w:p>
        </w:tc>
        <w:tc>
          <w:tcPr>
            <w:tcW w:w="340" w:type="dxa"/>
            <w:tcBorders>
              <w:top w:val="nil"/>
              <w:left w:val="nil"/>
              <w:bottom w:val="single" w:sz="4" w:space="0" w:color="auto"/>
              <w:right w:val="single" w:sz="4" w:space="0" w:color="auto"/>
            </w:tcBorders>
            <w:shd w:val="clear" w:color="auto" w:fill="auto"/>
            <w:noWrap/>
            <w:vAlign w:val="bottom"/>
            <w:hideMark/>
          </w:tcPr>
          <w:p w14:paraId="6BABD256" w14:textId="77777777" w:rsidR="008508F7" w:rsidRPr="008508F7" w:rsidRDefault="008508F7" w:rsidP="008508F7">
            <w:pPr>
              <w:jc w:val="center"/>
              <w:rPr>
                <w:szCs w:val="24"/>
                <w:lang w:val="en-US"/>
              </w:rPr>
            </w:pPr>
            <w:r w:rsidRPr="008508F7">
              <w:rPr>
                <w:szCs w:val="24"/>
                <w:lang w:val="en-US"/>
              </w:rPr>
              <w:t>S</w:t>
            </w:r>
          </w:p>
        </w:tc>
        <w:tc>
          <w:tcPr>
            <w:tcW w:w="340" w:type="dxa"/>
            <w:tcBorders>
              <w:top w:val="nil"/>
              <w:left w:val="nil"/>
              <w:bottom w:val="single" w:sz="4" w:space="0" w:color="auto"/>
              <w:right w:val="single" w:sz="4" w:space="0" w:color="auto"/>
            </w:tcBorders>
            <w:shd w:val="clear" w:color="auto" w:fill="auto"/>
            <w:noWrap/>
            <w:vAlign w:val="bottom"/>
            <w:hideMark/>
          </w:tcPr>
          <w:p w14:paraId="39B129EC" w14:textId="77777777" w:rsidR="008508F7" w:rsidRPr="008508F7" w:rsidRDefault="008508F7" w:rsidP="008508F7">
            <w:pPr>
              <w:jc w:val="center"/>
              <w:rPr>
                <w:szCs w:val="24"/>
                <w:lang w:val="en-US"/>
              </w:rPr>
            </w:pPr>
            <w:r w:rsidRPr="008508F7">
              <w:rPr>
                <w:szCs w:val="24"/>
                <w:lang w:val="en-US"/>
              </w:rPr>
              <w:t>D</w:t>
            </w:r>
          </w:p>
        </w:tc>
        <w:tc>
          <w:tcPr>
            <w:tcW w:w="340" w:type="dxa"/>
            <w:tcBorders>
              <w:top w:val="nil"/>
              <w:left w:val="nil"/>
              <w:bottom w:val="single" w:sz="4" w:space="0" w:color="auto"/>
              <w:right w:val="single" w:sz="4" w:space="0" w:color="auto"/>
            </w:tcBorders>
            <w:shd w:val="clear" w:color="auto" w:fill="auto"/>
            <w:noWrap/>
            <w:vAlign w:val="bottom"/>
            <w:hideMark/>
          </w:tcPr>
          <w:p w14:paraId="5CA2262A" w14:textId="77777777" w:rsidR="008508F7" w:rsidRPr="008508F7" w:rsidRDefault="008508F7" w:rsidP="008508F7">
            <w:pPr>
              <w:jc w:val="center"/>
              <w:rPr>
                <w:szCs w:val="24"/>
                <w:lang w:val="en-US"/>
              </w:rPr>
            </w:pPr>
            <w:r w:rsidRPr="008508F7">
              <w:rPr>
                <w:szCs w:val="24"/>
                <w:lang w:val="en-US"/>
              </w:rPr>
              <w:t>D</w:t>
            </w:r>
          </w:p>
        </w:tc>
        <w:tc>
          <w:tcPr>
            <w:tcW w:w="340" w:type="dxa"/>
            <w:tcBorders>
              <w:top w:val="nil"/>
              <w:left w:val="nil"/>
              <w:bottom w:val="single" w:sz="4" w:space="0" w:color="auto"/>
              <w:right w:val="single" w:sz="4" w:space="0" w:color="auto"/>
            </w:tcBorders>
            <w:shd w:val="clear" w:color="auto" w:fill="auto"/>
            <w:noWrap/>
            <w:vAlign w:val="bottom"/>
            <w:hideMark/>
          </w:tcPr>
          <w:p w14:paraId="539EF485" w14:textId="77777777" w:rsidR="008508F7" w:rsidRPr="008508F7" w:rsidRDefault="008508F7" w:rsidP="008508F7">
            <w:pPr>
              <w:jc w:val="center"/>
              <w:rPr>
                <w:szCs w:val="24"/>
                <w:lang w:val="en-US"/>
              </w:rPr>
            </w:pPr>
            <w:r w:rsidRPr="008508F7">
              <w:rPr>
                <w:szCs w:val="24"/>
                <w:lang w:val="en-US"/>
              </w:rPr>
              <w:t>D</w:t>
            </w:r>
          </w:p>
        </w:tc>
        <w:tc>
          <w:tcPr>
            <w:tcW w:w="340" w:type="dxa"/>
            <w:tcBorders>
              <w:top w:val="nil"/>
              <w:left w:val="nil"/>
              <w:bottom w:val="single" w:sz="4" w:space="0" w:color="auto"/>
              <w:right w:val="single" w:sz="4" w:space="0" w:color="auto"/>
            </w:tcBorders>
            <w:shd w:val="clear" w:color="auto" w:fill="auto"/>
            <w:noWrap/>
            <w:vAlign w:val="bottom"/>
            <w:hideMark/>
          </w:tcPr>
          <w:p w14:paraId="1417754D" w14:textId="77777777" w:rsidR="008508F7" w:rsidRPr="008508F7" w:rsidRDefault="008508F7" w:rsidP="008508F7">
            <w:pPr>
              <w:jc w:val="center"/>
              <w:rPr>
                <w:szCs w:val="24"/>
                <w:lang w:val="en-US"/>
              </w:rPr>
            </w:pPr>
            <w:r w:rsidRPr="008508F7">
              <w:rPr>
                <w:szCs w:val="24"/>
                <w:lang w:val="en-US"/>
              </w:rPr>
              <w:t>D</w:t>
            </w:r>
          </w:p>
        </w:tc>
        <w:tc>
          <w:tcPr>
            <w:tcW w:w="340" w:type="dxa"/>
            <w:tcBorders>
              <w:top w:val="nil"/>
              <w:left w:val="nil"/>
              <w:bottom w:val="single" w:sz="4" w:space="0" w:color="auto"/>
              <w:right w:val="single" w:sz="4" w:space="0" w:color="auto"/>
            </w:tcBorders>
            <w:shd w:val="clear" w:color="auto" w:fill="auto"/>
            <w:noWrap/>
            <w:vAlign w:val="bottom"/>
            <w:hideMark/>
          </w:tcPr>
          <w:p w14:paraId="62FBBC6C" w14:textId="77777777" w:rsidR="008508F7" w:rsidRPr="008508F7" w:rsidRDefault="008508F7" w:rsidP="008508F7">
            <w:pPr>
              <w:jc w:val="center"/>
              <w:rPr>
                <w:szCs w:val="24"/>
                <w:lang w:val="en-US"/>
              </w:rPr>
            </w:pPr>
            <w:r w:rsidRPr="008508F7">
              <w:rPr>
                <w:szCs w:val="24"/>
                <w:lang w:val="en-US"/>
              </w:rPr>
              <w:t>D</w:t>
            </w:r>
          </w:p>
        </w:tc>
        <w:tc>
          <w:tcPr>
            <w:tcW w:w="340" w:type="dxa"/>
            <w:tcBorders>
              <w:top w:val="nil"/>
              <w:left w:val="nil"/>
              <w:bottom w:val="single" w:sz="4" w:space="0" w:color="auto"/>
              <w:right w:val="single" w:sz="4" w:space="0" w:color="auto"/>
            </w:tcBorders>
            <w:shd w:val="clear" w:color="auto" w:fill="auto"/>
            <w:noWrap/>
            <w:vAlign w:val="bottom"/>
            <w:hideMark/>
          </w:tcPr>
          <w:p w14:paraId="6E7876F0" w14:textId="77777777" w:rsidR="008508F7" w:rsidRPr="008508F7" w:rsidRDefault="008508F7" w:rsidP="008508F7">
            <w:pPr>
              <w:jc w:val="center"/>
              <w:rPr>
                <w:szCs w:val="24"/>
                <w:lang w:val="en-US"/>
              </w:rPr>
            </w:pPr>
            <w:r w:rsidRPr="008508F7">
              <w:rPr>
                <w:szCs w:val="24"/>
                <w:lang w:val="en-US"/>
              </w:rPr>
              <w:t>S</w:t>
            </w:r>
          </w:p>
        </w:tc>
        <w:tc>
          <w:tcPr>
            <w:tcW w:w="340" w:type="dxa"/>
            <w:tcBorders>
              <w:top w:val="nil"/>
              <w:left w:val="nil"/>
              <w:bottom w:val="single" w:sz="4" w:space="0" w:color="auto"/>
              <w:right w:val="single" w:sz="4" w:space="0" w:color="auto"/>
            </w:tcBorders>
            <w:shd w:val="clear" w:color="auto" w:fill="auto"/>
            <w:noWrap/>
            <w:vAlign w:val="bottom"/>
            <w:hideMark/>
          </w:tcPr>
          <w:p w14:paraId="1E77D11F" w14:textId="77777777" w:rsidR="008508F7" w:rsidRPr="008508F7" w:rsidRDefault="008508F7" w:rsidP="008508F7">
            <w:pPr>
              <w:jc w:val="center"/>
              <w:rPr>
                <w:szCs w:val="24"/>
                <w:lang w:val="en-US"/>
              </w:rPr>
            </w:pPr>
            <w:r w:rsidRPr="008508F7">
              <w:rPr>
                <w:szCs w:val="24"/>
                <w:lang w:val="en-US"/>
              </w:rPr>
              <w:t>D</w:t>
            </w:r>
          </w:p>
        </w:tc>
        <w:tc>
          <w:tcPr>
            <w:tcW w:w="340" w:type="dxa"/>
            <w:tcBorders>
              <w:top w:val="nil"/>
              <w:left w:val="nil"/>
              <w:bottom w:val="single" w:sz="4" w:space="0" w:color="auto"/>
              <w:right w:val="single" w:sz="4" w:space="0" w:color="auto"/>
            </w:tcBorders>
            <w:shd w:val="clear" w:color="auto" w:fill="auto"/>
            <w:noWrap/>
            <w:vAlign w:val="bottom"/>
            <w:hideMark/>
          </w:tcPr>
          <w:p w14:paraId="759E5685" w14:textId="77777777" w:rsidR="008508F7" w:rsidRPr="008508F7" w:rsidRDefault="008508F7" w:rsidP="008508F7">
            <w:pPr>
              <w:jc w:val="center"/>
              <w:rPr>
                <w:szCs w:val="24"/>
                <w:lang w:val="en-US"/>
              </w:rPr>
            </w:pPr>
            <w:r w:rsidRPr="008508F7">
              <w:rPr>
                <w:szCs w:val="24"/>
                <w:lang w:val="en-US"/>
              </w:rPr>
              <w:t>D</w:t>
            </w:r>
          </w:p>
        </w:tc>
        <w:tc>
          <w:tcPr>
            <w:tcW w:w="340" w:type="dxa"/>
            <w:tcBorders>
              <w:top w:val="nil"/>
              <w:left w:val="nil"/>
              <w:bottom w:val="single" w:sz="4" w:space="0" w:color="auto"/>
              <w:right w:val="single" w:sz="4" w:space="0" w:color="auto"/>
            </w:tcBorders>
            <w:shd w:val="clear" w:color="auto" w:fill="auto"/>
            <w:noWrap/>
            <w:vAlign w:val="bottom"/>
            <w:hideMark/>
          </w:tcPr>
          <w:p w14:paraId="566A185D" w14:textId="77777777" w:rsidR="008508F7" w:rsidRPr="008508F7" w:rsidRDefault="008508F7" w:rsidP="008508F7">
            <w:pPr>
              <w:jc w:val="center"/>
              <w:rPr>
                <w:szCs w:val="24"/>
                <w:lang w:val="en-US"/>
              </w:rPr>
            </w:pPr>
            <w:r w:rsidRPr="008508F7">
              <w:rPr>
                <w:szCs w:val="24"/>
                <w:lang w:val="en-US"/>
              </w:rPr>
              <w:t>D</w:t>
            </w:r>
          </w:p>
        </w:tc>
        <w:tc>
          <w:tcPr>
            <w:tcW w:w="340" w:type="dxa"/>
            <w:tcBorders>
              <w:top w:val="nil"/>
              <w:left w:val="nil"/>
              <w:bottom w:val="single" w:sz="4" w:space="0" w:color="auto"/>
              <w:right w:val="single" w:sz="4" w:space="0" w:color="auto"/>
            </w:tcBorders>
            <w:shd w:val="clear" w:color="auto" w:fill="auto"/>
            <w:noWrap/>
            <w:vAlign w:val="bottom"/>
            <w:hideMark/>
          </w:tcPr>
          <w:p w14:paraId="3F357EED" w14:textId="77777777" w:rsidR="008508F7" w:rsidRPr="008508F7" w:rsidRDefault="008508F7" w:rsidP="008508F7">
            <w:pPr>
              <w:jc w:val="center"/>
              <w:rPr>
                <w:szCs w:val="24"/>
                <w:lang w:val="en-US"/>
              </w:rPr>
            </w:pPr>
            <w:r w:rsidRPr="008508F7">
              <w:rPr>
                <w:szCs w:val="24"/>
                <w:lang w:val="en-US"/>
              </w:rPr>
              <w:t>D</w:t>
            </w:r>
          </w:p>
        </w:tc>
        <w:tc>
          <w:tcPr>
            <w:tcW w:w="340" w:type="dxa"/>
            <w:tcBorders>
              <w:top w:val="nil"/>
              <w:left w:val="nil"/>
              <w:bottom w:val="single" w:sz="4" w:space="0" w:color="auto"/>
              <w:right w:val="single" w:sz="4" w:space="0" w:color="auto"/>
            </w:tcBorders>
            <w:shd w:val="clear" w:color="auto" w:fill="auto"/>
            <w:noWrap/>
            <w:vAlign w:val="bottom"/>
            <w:hideMark/>
          </w:tcPr>
          <w:p w14:paraId="02532D75" w14:textId="77777777" w:rsidR="008508F7" w:rsidRPr="008508F7" w:rsidRDefault="008508F7" w:rsidP="008508F7">
            <w:pPr>
              <w:jc w:val="center"/>
              <w:rPr>
                <w:szCs w:val="24"/>
                <w:lang w:val="en-US"/>
              </w:rPr>
            </w:pPr>
            <w:r w:rsidRPr="008508F7">
              <w:rPr>
                <w:szCs w:val="24"/>
                <w:lang w:val="en-US"/>
              </w:rPr>
              <w:t>S</w:t>
            </w:r>
          </w:p>
        </w:tc>
      </w:tr>
    </w:tbl>
    <w:p w14:paraId="0770821C" w14:textId="77777777" w:rsidR="008508F7" w:rsidRPr="00BD559C" w:rsidRDefault="008508F7" w:rsidP="008508F7">
      <w:pPr>
        <w:rPr>
          <w:b/>
          <w:szCs w:val="24"/>
          <w:lang w:val="en-US"/>
        </w:rPr>
      </w:pPr>
    </w:p>
    <w:p w14:paraId="111C3DDB" w14:textId="037DAD5D" w:rsidR="008508F7" w:rsidRPr="00BD559C" w:rsidRDefault="008508F7" w:rsidP="008508F7">
      <w:pPr>
        <w:rPr>
          <w:b/>
          <w:szCs w:val="24"/>
          <w:lang w:val="en-US"/>
        </w:rPr>
      </w:pPr>
      <w:r w:rsidRPr="00BD559C">
        <w:rPr>
          <w:b/>
          <w:szCs w:val="24"/>
          <w:lang w:val="en-US"/>
        </w:rPr>
        <w:t>Phần I</w:t>
      </w:r>
      <w:r w:rsidRPr="00BD559C">
        <w:rPr>
          <w:b/>
          <w:szCs w:val="24"/>
          <w:lang w:val="en-US"/>
        </w:rPr>
        <w:t>II</w:t>
      </w:r>
    </w:p>
    <w:tbl>
      <w:tblPr>
        <w:tblW w:w="4300" w:type="dxa"/>
        <w:tblInd w:w="93" w:type="dxa"/>
        <w:tblLook w:val="04A0" w:firstRow="1" w:lastRow="0" w:firstColumn="1" w:lastColumn="0" w:noHBand="0" w:noVBand="1"/>
      </w:tblPr>
      <w:tblGrid>
        <w:gridCol w:w="756"/>
        <w:gridCol w:w="700"/>
        <w:gridCol w:w="740"/>
        <w:gridCol w:w="700"/>
        <w:gridCol w:w="700"/>
        <w:gridCol w:w="720"/>
      </w:tblGrid>
      <w:tr w:rsidR="008508F7" w:rsidRPr="008508F7" w14:paraId="3DF60AFA" w14:textId="77777777" w:rsidTr="004F5054">
        <w:trPr>
          <w:trHeight w:val="387"/>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DA262" w14:textId="77777777" w:rsidR="008508F7" w:rsidRPr="008508F7" w:rsidRDefault="008508F7" w:rsidP="008508F7">
            <w:pPr>
              <w:jc w:val="center"/>
              <w:rPr>
                <w:b/>
                <w:bCs/>
                <w:szCs w:val="24"/>
                <w:lang w:val="en-US"/>
              </w:rPr>
            </w:pPr>
            <w:r w:rsidRPr="008508F7">
              <w:rPr>
                <w:b/>
                <w:bCs/>
                <w:szCs w:val="24"/>
                <w:lang w:val="en-US"/>
              </w:rPr>
              <w:t>1</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654B83E2" w14:textId="77777777" w:rsidR="008508F7" w:rsidRPr="008508F7" w:rsidRDefault="008508F7" w:rsidP="008508F7">
            <w:pPr>
              <w:jc w:val="center"/>
              <w:rPr>
                <w:b/>
                <w:bCs/>
                <w:szCs w:val="24"/>
                <w:lang w:val="en-US"/>
              </w:rPr>
            </w:pPr>
            <w:r w:rsidRPr="008508F7">
              <w:rPr>
                <w:b/>
                <w:bCs/>
                <w:szCs w:val="24"/>
                <w:lang w:val="en-US"/>
              </w:rPr>
              <w:t>2</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1D0F5FBA" w14:textId="77777777" w:rsidR="008508F7" w:rsidRPr="008508F7" w:rsidRDefault="008508F7" w:rsidP="008508F7">
            <w:pPr>
              <w:jc w:val="center"/>
              <w:rPr>
                <w:b/>
                <w:bCs/>
                <w:szCs w:val="24"/>
                <w:lang w:val="en-US"/>
              </w:rPr>
            </w:pPr>
            <w:r w:rsidRPr="008508F7">
              <w:rPr>
                <w:b/>
                <w:bCs/>
                <w:szCs w:val="24"/>
                <w:lang w:val="en-US"/>
              </w:rPr>
              <w:t>3</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71D82840" w14:textId="77777777" w:rsidR="008508F7" w:rsidRPr="008508F7" w:rsidRDefault="008508F7" w:rsidP="008508F7">
            <w:pPr>
              <w:jc w:val="center"/>
              <w:rPr>
                <w:b/>
                <w:bCs/>
                <w:szCs w:val="24"/>
                <w:lang w:val="en-US"/>
              </w:rPr>
            </w:pPr>
            <w:r w:rsidRPr="008508F7">
              <w:rPr>
                <w:b/>
                <w:bCs/>
                <w:szCs w:val="24"/>
                <w:lang w:val="en-US"/>
              </w:rPr>
              <w:t>4</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0C8D1C9C" w14:textId="77777777" w:rsidR="008508F7" w:rsidRPr="008508F7" w:rsidRDefault="008508F7" w:rsidP="008508F7">
            <w:pPr>
              <w:jc w:val="center"/>
              <w:rPr>
                <w:b/>
                <w:bCs/>
                <w:szCs w:val="24"/>
                <w:lang w:val="en-US"/>
              </w:rPr>
            </w:pPr>
            <w:r w:rsidRPr="008508F7">
              <w:rPr>
                <w:b/>
                <w:bCs/>
                <w:szCs w:val="24"/>
                <w:lang w:val="en-US"/>
              </w:rPr>
              <w:t>5</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1C8F3BCE" w14:textId="77777777" w:rsidR="008508F7" w:rsidRPr="008508F7" w:rsidRDefault="008508F7" w:rsidP="008508F7">
            <w:pPr>
              <w:jc w:val="center"/>
              <w:rPr>
                <w:b/>
                <w:bCs/>
                <w:szCs w:val="24"/>
                <w:lang w:val="en-US"/>
              </w:rPr>
            </w:pPr>
            <w:r w:rsidRPr="008508F7">
              <w:rPr>
                <w:b/>
                <w:bCs/>
                <w:szCs w:val="24"/>
                <w:lang w:val="en-US"/>
              </w:rPr>
              <w:t>6</w:t>
            </w:r>
          </w:p>
        </w:tc>
      </w:tr>
      <w:tr w:rsidR="008508F7" w:rsidRPr="008508F7" w14:paraId="246C1C0D" w14:textId="77777777" w:rsidTr="008508F7">
        <w:trPr>
          <w:trHeight w:val="27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30FFB0E" w14:textId="77777777" w:rsidR="008508F7" w:rsidRPr="008508F7" w:rsidRDefault="008508F7" w:rsidP="008508F7">
            <w:pPr>
              <w:jc w:val="center"/>
              <w:rPr>
                <w:szCs w:val="24"/>
                <w:lang w:val="en-US"/>
              </w:rPr>
            </w:pPr>
            <w:r w:rsidRPr="008508F7">
              <w:rPr>
                <w:szCs w:val="24"/>
                <w:lang w:val="en-US"/>
              </w:rPr>
              <w:t>8054.</w:t>
            </w:r>
          </w:p>
        </w:tc>
        <w:tc>
          <w:tcPr>
            <w:tcW w:w="700" w:type="dxa"/>
            <w:tcBorders>
              <w:top w:val="nil"/>
              <w:left w:val="nil"/>
              <w:bottom w:val="single" w:sz="4" w:space="0" w:color="auto"/>
              <w:right w:val="single" w:sz="4" w:space="0" w:color="auto"/>
            </w:tcBorders>
            <w:shd w:val="clear" w:color="auto" w:fill="auto"/>
            <w:noWrap/>
            <w:vAlign w:val="bottom"/>
            <w:hideMark/>
          </w:tcPr>
          <w:p w14:paraId="371F0095" w14:textId="6C368210" w:rsidR="008508F7" w:rsidRPr="008508F7" w:rsidRDefault="008508F7" w:rsidP="008508F7">
            <w:pPr>
              <w:jc w:val="center"/>
              <w:rPr>
                <w:szCs w:val="24"/>
                <w:lang w:val="en-US"/>
              </w:rPr>
            </w:pPr>
            <w:r w:rsidRPr="00BD559C">
              <w:rPr>
                <w:szCs w:val="24"/>
                <w:lang w:val="en-US"/>
              </w:rPr>
              <w:t>14</w:t>
            </w:r>
          </w:p>
        </w:tc>
        <w:tc>
          <w:tcPr>
            <w:tcW w:w="740" w:type="dxa"/>
            <w:tcBorders>
              <w:top w:val="nil"/>
              <w:left w:val="nil"/>
              <w:bottom w:val="single" w:sz="4" w:space="0" w:color="auto"/>
              <w:right w:val="single" w:sz="4" w:space="0" w:color="auto"/>
            </w:tcBorders>
            <w:shd w:val="clear" w:color="auto" w:fill="auto"/>
            <w:noWrap/>
            <w:vAlign w:val="bottom"/>
            <w:hideMark/>
          </w:tcPr>
          <w:p w14:paraId="3B662C52" w14:textId="6B532DFD" w:rsidR="008508F7" w:rsidRPr="008508F7" w:rsidRDefault="008508F7" w:rsidP="008508F7">
            <w:pPr>
              <w:jc w:val="center"/>
              <w:rPr>
                <w:szCs w:val="24"/>
                <w:lang w:val="en-US"/>
              </w:rPr>
            </w:pPr>
            <w:r w:rsidRPr="00BD559C">
              <w:rPr>
                <w:szCs w:val="24"/>
                <w:lang w:val="en-US"/>
              </w:rPr>
              <w:t>2</w:t>
            </w:r>
          </w:p>
        </w:tc>
        <w:tc>
          <w:tcPr>
            <w:tcW w:w="700" w:type="dxa"/>
            <w:tcBorders>
              <w:top w:val="nil"/>
              <w:left w:val="nil"/>
              <w:bottom w:val="single" w:sz="4" w:space="0" w:color="auto"/>
              <w:right w:val="single" w:sz="4" w:space="0" w:color="auto"/>
            </w:tcBorders>
            <w:shd w:val="clear" w:color="auto" w:fill="auto"/>
            <w:noWrap/>
            <w:vAlign w:val="bottom"/>
            <w:hideMark/>
          </w:tcPr>
          <w:p w14:paraId="59BF179C" w14:textId="4891D247" w:rsidR="008508F7" w:rsidRPr="008508F7" w:rsidRDefault="008508F7" w:rsidP="008508F7">
            <w:pPr>
              <w:jc w:val="center"/>
              <w:rPr>
                <w:szCs w:val="24"/>
                <w:lang w:val="en-US"/>
              </w:rPr>
            </w:pPr>
            <w:r w:rsidRPr="00BD559C">
              <w:rPr>
                <w:szCs w:val="24"/>
                <w:lang w:val="en-US"/>
              </w:rPr>
              <w:t>132</w:t>
            </w:r>
          </w:p>
        </w:tc>
        <w:tc>
          <w:tcPr>
            <w:tcW w:w="700" w:type="dxa"/>
            <w:tcBorders>
              <w:top w:val="nil"/>
              <w:left w:val="nil"/>
              <w:bottom w:val="single" w:sz="4" w:space="0" w:color="auto"/>
              <w:right w:val="single" w:sz="4" w:space="0" w:color="auto"/>
            </w:tcBorders>
            <w:shd w:val="clear" w:color="auto" w:fill="auto"/>
            <w:noWrap/>
            <w:vAlign w:val="bottom"/>
            <w:hideMark/>
          </w:tcPr>
          <w:p w14:paraId="12F9A300" w14:textId="42CB809B" w:rsidR="008508F7" w:rsidRPr="008508F7" w:rsidRDefault="008508F7" w:rsidP="008508F7">
            <w:pPr>
              <w:jc w:val="center"/>
              <w:rPr>
                <w:szCs w:val="24"/>
                <w:lang w:val="en-US"/>
              </w:rPr>
            </w:pPr>
            <w:r w:rsidRPr="00BD559C">
              <w:rPr>
                <w:szCs w:val="24"/>
                <w:lang w:val="en-US"/>
              </w:rPr>
              <w:t>1</w:t>
            </w:r>
          </w:p>
        </w:tc>
        <w:tc>
          <w:tcPr>
            <w:tcW w:w="720" w:type="dxa"/>
            <w:tcBorders>
              <w:top w:val="nil"/>
              <w:left w:val="nil"/>
              <w:bottom w:val="single" w:sz="4" w:space="0" w:color="auto"/>
              <w:right w:val="single" w:sz="4" w:space="0" w:color="auto"/>
            </w:tcBorders>
            <w:shd w:val="clear" w:color="auto" w:fill="auto"/>
            <w:noWrap/>
            <w:vAlign w:val="bottom"/>
            <w:hideMark/>
          </w:tcPr>
          <w:p w14:paraId="0DEEFCFD" w14:textId="01564884" w:rsidR="008508F7" w:rsidRPr="008508F7" w:rsidRDefault="008508F7" w:rsidP="008508F7">
            <w:pPr>
              <w:jc w:val="center"/>
              <w:rPr>
                <w:szCs w:val="24"/>
                <w:lang w:val="en-US"/>
              </w:rPr>
            </w:pPr>
            <w:r w:rsidRPr="00BD559C">
              <w:rPr>
                <w:szCs w:val="24"/>
                <w:lang w:val="en-US"/>
              </w:rPr>
              <w:t>3</w:t>
            </w:r>
          </w:p>
        </w:tc>
      </w:tr>
    </w:tbl>
    <w:p w14:paraId="3FA27C6E" w14:textId="77777777" w:rsidR="008508F7" w:rsidRPr="00BD559C" w:rsidRDefault="008508F7" w:rsidP="008508F7">
      <w:pPr>
        <w:rPr>
          <w:b/>
          <w:szCs w:val="24"/>
          <w:lang w:val="en-US"/>
        </w:rPr>
      </w:pPr>
    </w:p>
    <w:p w14:paraId="63F00082" w14:textId="66289D95" w:rsidR="008508F7" w:rsidRPr="00BD559C" w:rsidRDefault="008508F7" w:rsidP="008508F7">
      <w:pPr>
        <w:jc w:val="center"/>
        <w:rPr>
          <w:b/>
          <w:szCs w:val="24"/>
          <w:lang w:val="en-US"/>
        </w:rPr>
      </w:pPr>
      <w:r w:rsidRPr="00BD559C">
        <w:rPr>
          <w:b/>
          <w:szCs w:val="24"/>
          <w:lang w:val="en-US"/>
        </w:rPr>
        <w:t>LỜI GIẢI THAM KHẢO</w:t>
      </w:r>
    </w:p>
    <w:p w14:paraId="4DDC19A0" w14:textId="0FCFFF72" w:rsidR="00903AA4" w:rsidRPr="00BD559C" w:rsidRDefault="00903AA4" w:rsidP="00903AA4">
      <w:pPr>
        <w:rPr>
          <w:b/>
          <w:szCs w:val="24"/>
          <w:lang w:val="en-US"/>
        </w:rPr>
      </w:pPr>
      <w:r w:rsidRPr="00BD559C">
        <w:rPr>
          <w:b/>
          <w:szCs w:val="24"/>
          <w:lang w:val="en-US"/>
        </w:rPr>
        <w:t>Phần I</w:t>
      </w:r>
      <w:r w:rsidRPr="00BD559C">
        <w:rPr>
          <w:b/>
          <w:szCs w:val="24"/>
          <w:lang w:val="en-US"/>
        </w:rPr>
        <w:t>.</w:t>
      </w:r>
    </w:p>
    <w:p w14:paraId="30810225"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Câu 1. Chọn C. Phiêu bạt di truyền.</w:t>
      </w:r>
      <w:r w:rsidRPr="00903AA4">
        <w:rPr>
          <w:color w:val="auto"/>
          <w:szCs w:val="24"/>
          <w:lang w:val="en-US"/>
        </w:rPr>
        <w:br/>
        <w:t xml:space="preserve">Quần thể hải cẩu voi bị giảm mạnh chỉ còn khoảng 20 cá thể, sau đó phục hồi số lượng nhưng mất nhiều allele. Đây là hiện tượng </w:t>
      </w:r>
      <w:r w:rsidRPr="00BD559C">
        <w:rPr>
          <w:b/>
          <w:bCs/>
          <w:color w:val="auto"/>
          <w:szCs w:val="24"/>
          <w:lang w:val="en-US"/>
        </w:rPr>
        <w:t>thắt cổ chai quần thể</w:t>
      </w:r>
      <w:r w:rsidRPr="00903AA4">
        <w:rPr>
          <w:color w:val="auto"/>
          <w:szCs w:val="24"/>
          <w:lang w:val="en-US"/>
        </w:rPr>
        <w:t xml:space="preserve">, làm thay đổi ngẫu nhiên tần số allele và làm mất allele vĩnh viễn. Đó là tác động của </w:t>
      </w:r>
      <w:r w:rsidRPr="00BD559C">
        <w:rPr>
          <w:b/>
          <w:bCs/>
          <w:color w:val="auto"/>
          <w:szCs w:val="24"/>
          <w:lang w:val="en-US"/>
        </w:rPr>
        <w:t>phiêu bạt di truyền</w:t>
      </w:r>
      <w:r w:rsidRPr="00903AA4">
        <w:rPr>
          <w:color w:val="auto"/>
          <w:szCs w:val="24"/>
          <w:lang w:val="en-US"/>
        </w:rPr>
        <w:t>, không phải chọn lọc tự nhiên.</w:t>
      </w:r>
    </w:p>
    <w:p w14:paraId="603C06A1" w14:textId="25F3245B"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 xml:space="preserve">Câu 2. Chọn C. </w:t>
      </w:r>
      <w:r w:rsidR="00BD559C" w:rsidRPr="00BD559C">
        <w:rPr>
          <w:position w:val="-6"/>
        </w:rPr>
        <w:object w:dxaOrig="320" w:dyaOrig="279" w14:anchorId="224AF072">
          <v:shape id="_x0000_i1033" type="#_x0000_t75" style="width:15.75pt;height:14.25pt" o:ole="">
            <v:imagedata r:id="rId35" o:title=""/>
          </v:shape>
          <o:OLEObject Type="Embed" ProgID="Equation.DSMT4" ShapeID="_x0000_i1033" DrawAspect="Content" ObjectID="_1838749919" r:id="rId36"/>
        </w:object>
      </w:r>
      <w:r w:rsidRPr="00BD559C">
        <w:rPr>
          <w:b/>
          <w:bCs/>
          <w:color w:val="auto"/>
          <w:szCs w:val="24"/>
          <w:lang w:val="en-US"/>
        </w:rPr>
        <w:t>.</w:t>
      </w:r>
      <w:r w:rsidRPr="00903AA4">
        <w:rPr>
          <w:color w:val="auto"/>
          <w:szCs w:val="24"/>
          <w:lang w:val="en-US"/>
        </w:rPr>
        <w:br/>
        <w:t xml:space="preserve">Loài ban đầu có bộ NST </w:t>
      </w:r>
      <w:r w:rsidR="00BD559C" w:rsidRPr="00BD559C">
        <w:rPr>
          <w:position w:val="-6"/>
        </w:rPr>
        <w:object w:dxaOrig="320" w:dyaOrig="279" w14:anchorId="64F90395">
          <v:shape id="_x0000_i1034" type="#_x0000_t75" style="width:15.75pt;height:14.25pt" o:ole="">
            <v:imagedata r:id="rId37" o:title=""/>
          </v:shape>
          <o:OLEObject Type="Embed" ProgID="Equation.DSMT4" ShapeID="_x0000_i1034" DrawAspect="Content" ObjectID="_1838749920" r:id="rId38"/>
        </w:object>
      </w:r>
      <w:r w:rsidRPr="00903AA4">
        <w:rPr>
          <w:color w:val="auto"/>
          <w:szCs w:val="24"/>
          <w:lang w:val="en-US"/>
        </w:rPr>
        <w:t xml:space="preserve">. Cây tứ bội là thể có số bộ NST gấp đôi thể lưỡng bội, nên bộ NST là </w:t>
      </w:r>
      <w:r w:rsidR="00BD559C" w:rsidRPr="00BD559C">
        <w:rPr>
          <w:position w:val="-6"/>
        </w:rPr>
        <w:object w:dxaOrig="320" w:dyaOrig="279" w14:anchorId="7BC685BB">
          <v:shape id="_x0000_i1035" type="#_x0000_t75" style="width:15.75pt;height:14.25pt" o:ole="">
            <v:imagedata r:id="rId39" o:title=""/>
          </v:shape>
          <o:OLEObject Type="Embed" ProgID="Equation.DSMT4" ShapeID="_x0000_i1035" DrawAspect="Content" ObjectID="_1838749921" r:id="rId40"/>
        </w:object>
      </w:r>
      <w:r w:rsidRPr="00903AA4">
        <w:rPr>
          <w:color w:val="auto"/>
          <w:szCs w:val="24"/>
          <w:lang w:val="en-US"/>
        </w:rPr>
        <w:t>.</w:t>
      </w:r>
    </w:p>
    <w:p w14:paraId="79D72960"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Câu 3. Chọn C. Cạnh tranh trong quần thể.</w:t>
      </w:r>
      <w:r w:rsidRPr="00903AA4">
        <w:rPr>
          <w:color w:val="auto"/>
          <w:szCs w:val="24"/>
          <w:lang w:val="en-US"/>
        </w:rPr>
        <w:br/>
        <w:t xml:space="preserve">Cá pecca ăn thịt đồng loại nhỏ hơn là quan hệ xảy ra giữa các cá thể </w:t>
      </w:r>
      <w:r w:rsidRPr="00BD559C">
        <w:rPr>
          <w:b/>
          <w:bCs/>
          <w:color w:val="auto"/>
          <w:szCs w:val="24"/>
          <w:lang w:val="en-US"/>
        </w:rPr>
        <w:t>cùng loài</w:t>
      </w:r>
      <w:r w:rsidRPr="00903AA4">
        <w:rPr>
          <w:color w:val="auto"/>
          <w:szCs w:val="24"/>
          <w:lang w:val="en-US"/>
        </w:rPr>
        <w:t xml:space="preserve">. Đây là biểu hiện gay gắt của </w:t>
      </w:r>
      <w:r w:rsidRPr="00BD559C">
        <w:rPr>
          <w:b/>
          <w:bCs/>
          <w:color w:val="auto"/>
          <w:szCs w:val="24"/>
          <w:lang w:val="en-US"/>
        </w:rPr>
        <w:t>cạnh tranh trong quần thể</w:t>
      </w:r>
      <w:r w:rsidRPr="00903AA4">
        <w:rPr>
          <w:color w:val="auto"/>
          <w:szCs w:val="24"/>
          <w:lang w:val="en-US"/>
        </w:rPr>
        <w:t>, thường xảy ra khi nguồn sống hạn chế hoặc mật độ cá thể cao.</w:t>
      </w:r>
    </w:p>
    <w:p w14:paraId="4E5B2E60" w14:textId="770402D6"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Câu 4. Chọn D.</w:t>
      </w:r>
      <w:r w:rsidRPr="00903AA4">
        <w:rPr>
          <w:color w:val="auto"/>
          <w:szCs w:val="24"/>
          <w:lang w:val="en-US"/>
        </w:rPr>
        <w:br/>
        <w:t xml:space="preserve">Dựa vào đồ thị, thực vật </w:t>
      </w:r>
      <w:r w:rsidR="00BD559C" w:rsidRPr="00BD559C">
        <w:rPr>
          <w:position w:val="-12"/>
        </w:rPr>
        <w:object w:dxaOrig="300" w:dyaOrig="360" w14:anchorId="0AFD0F11">
          <v:shape id="_x0000_i1036" type="#_x0000_t75" style="width:15pt;height:18pt" o:ole="">
            <v:imagedata r:id="rId41" o:title=""/>
          </v:shape>
          <o:OLEObject Type="Embed" ProgID="Equation.DSMT4" ShapeID="_x0000_i1036" DrawAspect="Content" ObjectID="_1838749922" r:id="rId42"/>
        </w:object>
      </w:r>
      <w:r w:rsidRPr="00903AA4">
        <w:rPr>
          <w:color w:val="auto"/>
          <w:szCs w:val="24"/>
          <w:lang w:val="en-US"/>
        </w:rPr>
        <w:t xml:space="preserve"> có </w:t>
      </w:r>
      <w:r w:rsidRPr="00BD559C">
        <w:rPr>
          <w:b/>
          <w:bCs/>
          <w:color w:val="auto"/>
          <w:szCs w:val="24"/>
          <w:lang w:val="en-US"/>
        </w:rPr>
        <w:t xml:space="preserve">điểm bù </w:t>
      </w:r>
      <w:r w:rsidR="00BD559C" w:rsidRPr="00BD559C">
        <w:rPr>
          <w:position w:val="-12"/>
        </w:rPr>
        <w:object w:dxaOrig="460" w:dyaOrig="360" w14:anchorId="2EE8925D">
          <v:shape id="_x0000_i1037" type="#_x0000_t75" style="width:23.25pt;height:18pt" o:ole="">
            <v:imagedata r:id="rId43" o:title=""/>
          </v:shape>
          <o:OLEObject Type="Embed" ProgID="Equation.DSMT4" ShapeID="_x0000_i1037" DrawAspect="Content" ObjectID="_1838749923" r:id="rId44"/>
        </w:object>
      </w:r>
      <w:r w:rsidRPr="00BD559C">
        <w:rPr>
          <w:b/>
          <w:bCs/>
          <w:color w:val="auto"/>
          <w:szCs w:val="24"/>
          <w:lang w:val="en-US"/>
        </w:rPr>
        <w:t xml:space="preserve"> thấp</w:t>
      </w:r>
      <w:r w:rsidRPr="00903AA4">
        <w:rPr>
          <w:color w:val="auto"/>
          <w:szCs w:val="24"/>
          <w:lang w:val="en-US"/>
        </w:rPr>
        <w:t xml:space="preserve"> và đạt </w:t>
      </w:r>
      <w:r w:rsidRPr="00BD559C">
        <w:rPr>
          <w:b/>
          <w:bCs/>
          <w:color w:val="auto"/>
          <w:szCs w:val="24"/>
          <w:lang w:val="en-US"/>
        </w:rPr>
        <w:t xml:space="preserve">điểm bão hòa </w:t>
      </w:r>
      <w:r w:rsidR="00BD559C" w:rsidRPr="00BD559C">
        <w:rPr>
          <w:position w:val="-12"/>
        </w:rPr>
        <w:object w:dxaOrig="460" w:dyaOrig="360" w14:anchorId="0A8328DA">
          <v:shape id="_x0000_i1038" type="#_x0000_t75" style="width:23.25pt;height:18pt" o:ole="">
            <v:imagedata r:id="rId45" o:title=""/>
          </v:shape>
          <o:OLEObject Type="Embed" ProgID="Equation.DSMT4" ShapeID="_x0000_i1038" DrawAspect="Content" ObjectID="_1838749924" r:id="rId46"/>
        </w:object>
      </w:r>
      <w:r w:rsidRPr="00BD559C">
        <w:rPr>
          <w:b/>
          <w:bCs/>
          <w:color w:val="auto"/>
          <w:szCs w:val="24"/>
          <w:lang w:val="en-US"/>
        </w:rPr>
        <w:t xml:space="preserve"> sớm hơn</w:t>
      </w:r>
      <w:r w:rsidRPr="00903AA4">
        <w:rPr>
          <w:color w:val="auto"/>
          <w:szCs w:val="24"/>
          <w:lang w:val="en-US"/>
        </w:rPr>
        <w:t xml:space="preserve"> thực vật </w:t>
      </w:r>
      <w:r w:rsidR="00BD559C" w:rsidRPr="00BD559C">
        <w:rPr>
          <w:position w:val="-12"/>
        </w:rPr>
        <w:object w:dxaOrig="300" w:dyaOrig="360" w14:anchorId="079BFD6E">
          <v:shape id="_x0000_i1039" type="#_x0000_t75" style="width:15pt;height:18pt" o:ole="">
            <v:imagedata r:id="rId47" o:title=""/>
          </v:shape>
          <o:OLEObject Type="Embed" ProgID="Equation.DSMT4" ShapeID="_x0000_i1039" DrawAspect="Content" ObjectID="_1838749925" r:id="rId48"/>
        </w:object>
      </w:r>
      <w:r w:rsidRPr="00903AA4">
        <w:rPr>
          <w:color w:val="auto"/>
          <w:szCs w:val="24"/>
          <w:lang w:val="en-US"/>
        </w:rPr>
        <w:t xml:space="preserve">. Vì vậy nhận định đúng là: thực vật </w:t>
      </w:r>
      <w:r w:rsidR="00BD559C" w:rsidRPr="00BD559C">
        <w:rPr>
          <w:position w:val="-12"/>
        </w:rPr>
        <w:object w:dxaOrig="300" w:dyaOrig="360" w14:anchorId="5A9D5FBC">
          <v:shape id="_x0000_i1040" type="#_x0000_t75" style="width:15pt;height:18pt" o:ole="">
            <v:imagedata r:id="rId49" o:title=""/>
          </v:shape>
          <o:OLEObject Type="Embed" ProgID="Equation.DSMT4" ShapeID="_x0000_i1040" DrawAspect="Content" ObjectID="_1838749926" r:id="rId50"/>
        </w:object>
      </w:r>
      <w:r w:rsidRPr="00903AA4">
        <w:rPr>
          <w:color w:val="auto"/>
          <w:szCs w:val="24"/>
          <w:lang w:val="en-US"/>
        </w:rPr>
        <w:t xml:space="preserve"> có điểm bù </w:t>
      </w:r>
      <w:r w:rsidR="00BD559C" w:rsidRPr="00BD559C">
        <w:rPr>
          <w:position w:val="-12"/>
        </w:rPr>
        <w:object w:dxaOrig="460" w:dyaOrig="360" w14:anchorId="551C9E68">
          <v:shape id="_x0000_i1041" type="#_x0000_t75" style="width:23.25pt;height:18pt" o:ole="">
            <v:imagedata r:id="rId51" o:title=""/>
          </v:shape>
          <o:OLEObject Type="Embed" ProgID="Equation.DSMT4" ShapeID="_x0000_i1041" DrawAspect="Content" ObjectID="_1838749927" r:id="rId52"/>
        </w:object>
      </w:r>
      <w:r w:rsidRPr="00903AA4">
        <w:rPr>
          <w:color w:val="auto"/>
          <w:szCs w:val="24"/>
          <w:lang w:val="en-US"/>
        </w:rPr>
        <w:t xml:space="preserve"> thấp và đạt điểm bão hòa </w:t>
      </w:r>
      <w:r w:rsidR="00BD559C" w:rsidRPr="00BD559C">
        <w:rPr>
          <w:position w:val="-12"/>
        </w:rPr>
        <w:object w:dxaOrig="460" w:dyaOrig="360" w14:anchorId="08238AFB">
          <v:shape id="_x0000_i1042" type="#_x0000_t75" style="width:23.25pt;height:18pt" o:ole="">
            <v:imagedata r:id="rId53" o:title=""/>
          </v:shape>
          <o:OLEObject Type="Embed" ProgID="Equation.DSMT4" ShapeID="_x0000_i1042" DrawAspect="Content" ObjectID="_1838749928" r:id="rId54"/>
        </w:object>
      </w:r>
      <w:r w:rsidRPr="00903AA4">
        <w:rPr>
          <w:color w:val="auto"/>
          <w:szCs w:val="24"/>
          <w:lang w:val="en-US"/>
        </w:rPr>
        <w:t xml:space="preserve"> sớm hơn so với thực vật </w:t>
      </w:r>
      <w:r w:rsidR="00BD559C" w:rsidRPr="00BD559C">
        <w:rPr>
          <w:position w:val="-12"/>
        </w:rPr>
        <w:object w:dxaOrig="300" w:dyaOrig="360" w14:anchorId="6FEDBFA7">
          <v:shape id="_x0000_i1043" type="#_x0000_t75" style="width:15pt;height:18pt" o:ole="">
            <v:imagedata r:id="rId55" o:title=""/>
          </v:shape>
          <o:OLEObject Type="Embed" ProgID="Equation.DSMT4" ShapeID="_x0000_i1043" DrawAspect="Content" ObjectID="_1838749929" r:id="rId56"/>
        </w:object>
      </w:r>
      <w:r w:rsidRPr="00903AA4">
        <w:rPr>
          <w:color w:val="auto"/>
          <w:szCs w:val="24"/>
          <w:lang w:val="en-US"/>
        </w:rPr>
        <w:t>.</w:t>
      </w:r>
    </w:p>
    <w:p w14:paraId="1B0F054C" w14:textId="0719A1CC" w:rsidR="00903AA4" w:rsidRPr="00903AA4" w:rsidRDefault="00903AA4" w:rsidP="00903AA4">
      <w:pPr>
        <w:spacing w:before="100" w:beforeAutospacing="1" w:after="100" w:afterAutospacing="1"/>
        <w:rPr>
          <w:color w:val="auto"/>
          <w:szCs w:val="24"/>
          <w:lang w:val="en-US"/>
        </w:rPr>
      </w:pPr>
      <w:r w:rsidRPr="00903AA4">
        <w:rPr>
          <w:color w:val="auto"/>
          <w:szCs w:val="24"/>
          <w:lang w:val="en-US"/>
        </w:rPr>
        <w:t xml:space="preserve">Các phương án khác sai vì ở nồng độ </w:t>
      </w:r>
      <w:r w:rsidR="00BD559C" w:rsidRPr="00BD559C">
        <w:rPr>
          <w:position w:val="-12"/>
        </w:rPr>
        <w:object w:dxaOrig="460" w:dyaOrig="360" w14:anchorId="123693D3">
          <v:shape id="_x0000_i1044" type="#_x0000_t75" style="width:23.25pt;height:18pt" o:ole="">
            <v:imagedata r:id="rId57" o:title=""/>
          </v:shape>
          <o:OLEObject Type="Embed" ProgID="Equation.DSMT4" ShapeID="_x0000_i1044" DrawAspect="Content" ObjectID="_1838749930" r:id="rId58"/>
        </w:object>
      </w:r>
      <w:r w:rsidRPr="00903AA4">
        <w:rPr>
          <w:color w:val="auto"/>
          <w:szCs w:val="24"/>
          <w:lang w:val="en-US"/>
        </w:rPr>
        <w:t xml:space="preserve"> cao, thực vật </w:t>
      </w:r>
      <w:r w:rsidR="00BD559C" w:rsidRPr="00BD559C">
        <w:rPr>
          <w:position w:val="-12"/>
        </w:rPr>
        <w:object w:dxaOrig="300" w:dyaOrig="360" w14:anchorId="5F1F1696">
          <v:shape id="_x0000_i1045" type="#_x0000_t75" style="width:15pt;height:18pt" o:ole="">
            <v:imagedata r:id="rId59" o:title=""/>
          </v:shape>
          <o:OLEObject Type="Embed" ProgID="Equation.DSMT4" ShapeID="_x0000_i1045" DrawAspect="Content" ObjectID="_1838749931" r:id="rId60"/>
        </w:object>
      </w:r>
      <w:r w:rsidRPr="00903AA4">
        <w:rPr>
          <w:color w:val="auto"/>
          <w:szCs w:val="24"/>
          <w:lang w:val="en-US"/>
        </w:rPr>
        <w:t xml:space="preserve"> có thể tăng cường độ quang hợp mạnh, không phải lúc nào </w:t>
      </w:r>
      <w:r w:rsidR="00BD559C" w:rsidRPr="00BD559C">
        <w:rPr>
          <w:position w:val="-12"/>
        </w:rPr>
        <w:object w:dxaOrig="300" w:dyaOrig="360" w14:anchorId="26C91F0B">
          <v:shape id="_x0000_i1046" type="#_x0000_t75" style="width:15pt;height:18pt" o:ole="">
            <v:imagedata r:id="rId61" o:title=""/>
          </v:shape>
          <o:OLEObject Type="Embed" ProgID="Equation.DSMT4" ShapeID="_x0000_i1046" DrawAspect="Content" ObjectID="_1838749932" r:id="rId62"/>
        </w:object>
      </w:r>
      <w:r w:rsidRPr="00903AA4">
        <w:rPr>
          <w:color w:val="auto"/>
          <w:szCs w:val="24"/>
          <w:lang w:val="en-US"/>
        </w:rPr>
        <w:t xml:space="preserve"> cũng cao hơn </w:t>
      </w:r>
      <w:r w:rsidR="00BD559C" w:rsidRPr="00BD559C">
        <w:rPr>
          <w:position w:val="-12"/>
        </w:rPr>
        <w:object w:dxaOrig="300" w:dyaOrig="360" w14:anchorId="7D60C31B">
          <v:shape id="_x0000_i1047" type="#_x0000_t75" style="width:15pt;height:18pt" o:ole="">
            <v:imagedata r:id="rId63" o:title=""/>
          </v:shape>
          <o:OLEObject Type="Embed" ProgID="Equation.DSMT4" ShapeID="_x0000_i1047" DrawAspect="Content" ObjectID="_1838749933" r:id="rId64"/>
        </w:object>
      </w:r>
      <w:r w:rsidRPr="00903AA4">
        <w:rPr>
          <w:color w:val="auto"/>
          <w:szCs w:val="24"/>
          <w:lang w:val="en-US"/>
        </w:rPr>
        <w:t>.</w:t>
      </w:r>
    </w:p>
    <w:p w14:paraId="2A4B0815"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Câu 5. Chọn B. Quần thể nghiên cứu 1.</w:t>
      </w:r>
      <w:r w:rsidRPr="00903AA4">
        <w:rPr>
          <w:color w:val="auto"/>
          <w:szCs w:val="24"/>
          <w:lang w:val="en-US"/>
        </w:rPr>
        <w:br/>
        <w:t>Kích thước quần thể được tính bằng:</w:t>
      </w:r>
    </w:p>
    <w:p w14:paraId="1B81CE72" w14:textId="54E2666B" w:rsidR="00903AA4" w:rsidRDefault="00BD559C" w:rsidP="00903AA4">
      <w:pPr>
        <w:spacing w:before="100" w:beforeAutospacing="1" w:after="100" w:afterAutospacing="1"/>
        <w:rPr>
          <w:lang w:val="en-US"/>
        </w:rPr>
      </w:pPr>
      <w:r w:rsidRPr="00BD559C">
        <w:rPr>
          <w:position w:val="-10"/>
        </w:rPr>
        <w:object w:dxaOrig="4380" w:dyaOrig="320" w14:anchorId="0C800159">
          <v:shape id="_x0000_i1048" type="#_x0000_t75" style="width:219pt;height:15.75pt" o:ole="">
            <v:imagedata r:id="rId65" o:title=""/>
          </v:shape>
          <o:OLEObject Type="Embed" ProgID="Equation.DSMT4" ShapeID="_x0000_i1048" DrawAspect="Content" ObjectID="_1838749934" r:id="rId66"/>
        </w:object>
      </w:r>
    </w:p>
    <w:p w14:paraId="5D81C696" w14:textId="66FD9110" w:rsidR="004F5054" w:rsidRPr="004F5054" w:rsidRDefault="004F5054" w:rsidP="00903AA4">
      <w:pPr>
        <w:spacing w:before="100" w:beforeAutospacing="1" w:after="100" w:afterAutospacing="1"/>
        <w:rPr>
          <w:lang w:val="en-US"/>
        </w:rPr>
      </w:pPr>
      <w:r w:rsidRPr="007400AB">
        <w:rPr>
          <w:position w:val="-6"/>
        </w:rPr>
        <w:object w:dxaOrig="460" w:dyaOrig="279" w14:anchorId="5587A868">
          <v:shape id="_x0000_i1176" type="#_x0000_t75" style="width:23.25pt;height:14.25pt" o:ole="">
            <v:imagedata r:id="rId67" o:title=""/>
          </v:shape>
          <o:OLEObject Type="Embed" ProgID="Equation.DSMT4" ShapeID="_x0000_i1176" DrawAspect="Content" ObjectID="_1838749935" r:id="rId68"/>
        </w:object>
      </w:r>
      <w:r>
        <w:t>diện tích môi trường sống</w:t>
      </w:r>
      <w:r w:rsidRPr="007400AB">
        <w:rPr>
          <w:position w:val="-4"/>
        </w:rPr>
        <w:object w:dxaOrig="180" w:dyaOrig="200" w14:anchorId="5AE9EE8B">
          <v:shape id="_x0000_i1177" type="#_x0000_t75" style="width:9pt;height:9.75pt" o:ole="">
            <v:imagedata r:id="rId69" o:title=""/>
          </v:shape>
          <o:OLEObject Type="Embed" ProgID="Equation.DSMT4" ShapeID="_x0000_i1177" DrawAspect="Content" ObjectID="_1838749936" r:id="rId70"/>
        </w:object>
      </w:r>
      <w:r>
        <w:t xml:space="preserve"> </w:t>
      </w:r>
      <w:r>
        <w:t>mật độ cá thể</w:t>
      </w:r>
      <w:bookmarkStart w:id="2" w:name="_GoBack"/>
      <w:bookmarkEnd w:id="2"/>
    </w:p>
    <w:p w14:paraId="5DD9A375" w14:textId="56AC5ECE" w:rsidR="00903AA4" w:rsidRPr="00903AA4" w:rsidRDefault="00903AA4" w:rsidP="00903AA4">
      <w:pPr>
        <w:spacing w:before="100" w:beforeAutospacing="1" w:after="100" w:afterAutospacing="1"/>
        <w:rPr>
          <w:color w:val="auto"/>
          <w:szCs w:val="24"/>
          <w:lang w:val="en-US"/>
        </w:rPr>
      </w:pPr>
      <w:r w:rsidRPr="00903AA4">
        <w:rPr>
          <w:color w:val="auto"/>
          <w:szCs w:val="24"/>
          <w:lang w:val="en-US"/>
        </w:rPr>
        <w:t>Ta có: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1180"/>
        <w:gridCol w:w="1153"/>
        <w:gridCol w:w="966"/>
        <w:gridCol w:w="2337"/>
      </w:tblGrid>
      <w:tr w:rsidR="00903AA4" w:rsidRPr="00903AA4" w14:paraId="3596FB55" w14:textId="77777777" w:rsidTr="00BD559C">
        <w:trPr>
          <w:tblHeader/>
        </w:trPr>
        <w:tc>
          <w:tcPr>
            <w:tcW w:w="0" w:type="auto"/>
            <w:vAlign w:val="center"/>
            <w:hideMark/>
          </w:tcPr>
          <w:p w14:paraId="0160BA9D" w14:textId="77777777" w:rsidR="00903AA4" w:rsidRPr="00903AA4" w:rsidRDefault="00903AA4" w:rsidP="00BD559C">
            <w:pPr>
              <w:jc w:val="center"/>
              <w:rPr>
                <w:b/>
                <w:bCs/>
                <w:color w:val="auto"/>
                <w:szCs w:val="24"/>
                <w:lang w:val="en-US"/>
              </w:rPr>
            </w:pPr>
            <w:r w:rsidRPr="00903AA4">
              <w:rPr>
                <w:b/>
                <w:bCs/>
                <w:color w:val="auto"/>
                <w:szCs w:val="24"/>
                <w:lang w:val="en-US"/>
              </w:rPr>
              <w:t>Quần thể</w:t>
            </w:r>
          </w:p>
        </w:tc>
        <w:tc>
          <w:tcPr>
            <w:tcW w:w="0" w:type="auto"/>
            <w:vAlign w:val="center"/>
            <w:hideMark/>
          </w:tcPr>
          <w:p w14:paraId="76E3DD38" w14:textId="77777777" w:rsidR="00903AA4" w:rsidRPr="00903AA4" w:rsidRDefault="00903AA4" w:rsidP="00BD559C">
            <w:pPr>
              <w:jc w:val="center"/>
              <w:rPr>
                <w:b/>
                <w:bCs/>
                <w:color w:val="auto"/>
                <w:szCs w:val="24"/>
                <w:lang w:val="en-US"/>
              </w:rPr>
            </w:pPr>
            <w:r w:rsidRPr="00903AA4">
              <w:rPr>
                <w:b/>
                <w:bCs/>
                <w:color w:val="auto"/>
                <w:szCs w:val="24"/>
                <w:lang w:val="en-US"/>
              </w:rPr>
              <w:t>Diện tích</w:t>
            </w:r>
          </w:p>
        </w:tc>
        <w:tc>
          <w:tcPr>
            <w:tcW w:w="0" w:type="auto"/>
            <w:vAlign w:val="center"/>
            <w:hideMark/>
          </w:tcPr>
          <w:p w14:paraId="1EAA926D" w14:textId="77777777" w:rsidR="00903AA4" w:rsidRPr="00903AA4" w:rsidRDefault="00903AA4" w:rsidP="00BD559C">
            <w:pPr>
              <w:jc w:val="center"/>
              <w:rPr>
                <w:b/>
                <w:bCs/>
                <w:color w:val="auto"/>
                <w:szCs w:val="24"/>
                <w:lang w:val="en-US"/>
              </w:rPr>
            </w:pPr>
            <w:r w:rsidRPr="00903AA4">
              <w:rPr>
                <w:b/>
                <w:bCs/>
                <w:color w:val="auto"/>
                <w:szCs w:val="24"/>
                <w:lang w:val="en-US"/>
              </w:rPr>
              <w:t>Mật độ</w:t>
            </w:r>
          </w:p>
        </w:tc>
        <w:tc>
          <w:tcPr>
            <w:tcW w:w="0" w:type="auto"/>
            <w:vAlign w:val="center"/>
            <w:hideMark/>
          </w:tcPr>
          <w:p w14:paraId="10C01FF7" w14:textId="77777777" w:rsidR="00903AA4" w:rsidRPr="00903AA4" w:rsidRDefault="00903AA4" w:rsidP="00BD559C">
            <w:pPr>
              <w:jc w:val="center"/>
              <w:rPr>
                <w:b/>
                <w:bCs/>
                <w:color w:val="auto"/>
                <w:szCs w:val="24"/>
                <w:lang w:val="en-US"/>
              </w:rPr>
            </w:pPr>
            <w:r w:rsidRPr="00903AA4">
              <w:rPr>
                <w:b/>
                <w:bCs/>
                <w:color w:val="auto"/>
                <w:szCs w:val="24"/>
                <w:lang w:val="en-US"/>
              </w:rPr>
              <w:t>Kích thước quần thể</w:t>
            </w:r>
          </w:p>
        </w:tc>
      </w:tr>
      <w:tr w:rsidR="00903AA4" w:rsidRPr="00903AA4" w14:paraId="1CE46FAC" w14:textId="77777777" w:rsidTr="00BD559C">
        <w:tc>
          <w:tcPr>
            <w:tcW w:w="0" w:type="auto"/>
            <w:vAlign w:val="center"/>
            <w:hideMark/>
          </w:tcPr>
          <w:p w14:paraId="7C34B2FC" w14:textId="77777777" w:rsidR="00903AA4" w:rsidRPr="00903AA4" w:rsidRDefault="00903AA4" w:rsidP="00BD559C">
            <w:pPr>
              <w:jc w:val="center"/>
              <w:rPr>
                <w:color w:val="auto"/>
                <w:szCs w:val="24"/>
                <w:lang w:val="en-US"/>
              </w:rPr>
            </w:pPr>
            <w:r w:rsidRPr="00903AA4">
              <w:rPr>
                <w:color w:val="auto"/>
                <w:szCs w:val="24"/>
                <w:lang w:val="en-US"/>
              </w:rPr>
              <w:t>1</w:t>
            </w:r>
          </w:p>
        </w:tc>
        <w:tc>
          <w:tcPr>
            <w:tcW w:w="0" w:type="auto"/>
            <w:vAlign w:val="center"/>
            <w:hideMark/>
          </w:tcPr>
          <w:p w14:paraId="0CC355DA" w14:textId="7EF57AB9" w:rsidR="00903AA4" w:rsidRPr="00903AA4" w:rsidRDefault="00BD559C" w:rsidP="00BD559C">
            <w:pPr>
              <w:jc w:val="center"/>
              <w:rPr>
                <w:color w:val="auto"/>
                <w:szCs w:val="24"/>
                <w:lang w:val="en-US"/>
              </w:rPr>
            </w:pPr>
            <w:r w:rsidRPr="00BD559C">
              <w:rPr>
                <w:position w:val="-6"/>
              </w:rPr>
              <w:object w:dxaOrig="540" w:dyaOrig="279" w14:anchorId="2A720C4F">
                <v:shape id="_x0000_i1049" type="#_x0000_t75" style="width:27pt;height:14.25pt" o:ole="">
                  <v:imagedata r:id="rId71" o:title=""/>
                </v:shape>
                <o:OLEObject Type="Embed" ProgID="Equation.DSMT4" ShapeID="_x0000_i1049" DrawAspect="Content" ObjectID="_1838749937" r:id="rId72"/>
              </w:object>
            </w:r>
          </w:p>
        </w:tc>
        <w:tc>
          <w:tcPr>
            <w:tcW w:w="0" w:type="auto"/>
            <w:vAlign w:val="center"/>
            <w:hideMark/>
          </w:tcPr>
          <w:p w14:paraId="3CC139AD" w14:textId="1BA86F3E" w:rsidR="00903AA4" w:rsidRPr="00903AA4" w:rsidRDefault="00BD559C" w:rsidP="00BD559C">
            <w:pPr>
              <w:jc w:val="center"/>
              <w:rPr>
                <w:color w:val="auto"/>
                <w:szCs w:val="24"/>
                <w:lang w:val="en-US"/>
              </w:rPr>
            </w:pPr>
            <w:r w:rsidRPr="00BD559C">
              <w:rPr>
                <w:position w:val="-10"/>
              </w:rPr>
              <w:object w:dxaOrig="639" w:dyaOrig="320" w14:anchorId="27C05ABE">
                <v:shape id="_x0000_i1050" type="#_x0000_t75" style="width:32.25pt;height:15.75pt" o:ole="">
                  <v:imagedata r:id="rId73" o:title=""/>
                </v:shape>
                <o:OLEObject Type="Embed" ProgID="Equation.DSMT4" ShapeID="_x0000_i1050" DrawAspect="Content" ObjectID="_1838749938" r:id="rId74"/>
              </w:object>
            </w:r>
          </w:p>
        </w:tc>
        <w:tc>
          <w:tcPr>
            <w:tcW w:w="0" w:type="auto"/>
            <w:vAlign w:val="center"/>
            <w:hideMark/>
          </w:tcPr>
          <w:p w14:paraId="5BCE8580" w14:textId="37D6AB96" w:rsidR="00903AA4" w:rsidRPr="00903AA4" w:rsidRDefault="00BD559C" w:rsidP="00BD559C">
            <w:pPr>
              <w:jc w:val="center"/>
              <w:rPr>
                <w:color w:val="auto"/>
                <w:szCs w:val="24"/>
                <w:lang w:val="en-US"/>
              </w:rPr>
            </w:pPr>
            <w:r w:rsidRPr="00BD559C">
              <w:rPr>
                <w:position w:val="-10"/>
              </w:rPr>
              <w:object w:dxaOrig="1760" w:dyaOrig="320" w14:anchorId="41815942">
                <v:shape id="_x0000_i1051" type="#_x0000_t75" style="width:87.75pt;height:15.75pt" o:ole="">
                  <v:imagedata r:id="rId75" o:title=""/>
                </v:shape>
                <o:OLEObject Type="Embed" ProgID="Equation.DSMT4" ShapeID="_x0000_i1051" DrawAspect="Content" ObjectID="_1838749939" r:id="rId76"/>
              </w:object>
            </w:r>
          </w:p>
        </w:tc>
      </w:tr>
      <w:tr w:rsidR="00903AA4" w:rsidRPr="00903AA4" w14:paraId="68FCE8F6" w14:textId="77777777" w:rsidTr="00BD559C">
        <w:tc>
          <w:tcPr>
            <w:tcW w:w="0" w:type="auto"/>
            <w:vAlign w:val="center"/>
            <w:hideMark/>
          </w:tcPr>
          <w:p w14:paraId="029CC9BE" w14:textId="77777777" w:rsidR="00903AA4" w:rsidRPr="00903AA4" w:rsidRDefault="00903AA4" w:rsidP="00BD559C">
            <w:pPr>
              <w:jc w:val="center"/>
              <w:rPr>
                <w:color w:val="auto"/>
                <w:szCs w:val="24"/>
                <w:lang w:val="en-US"/>
              </w:rPr>
            </w:pPr>
            <w:r w:rsidRPr="00903AA4">
              <w:rPr>
                <w:color w:val="auto"/>
                <w:szCs w:val="24"/>
                <w:lang w:val="en-US"/>
              </w:rPr>
              <w:t>2</w:t>
            </w:r>
          </w:p>
        </w:tc>
        <w:tc>
          <w:tcPr>
            <w:tcW w:w="0" w:type="auto"/>
            <w:vAlign w:val="center"/>
            <w:hideMark/>
          </w:tcPr>
          <w:p w14:paraId="53F43099" w14:textId="20A93342" w:rsidR="00903AA4" w:rsidRPr="00903AA4" w:rsidRDefault="00BD559C" w:rsidP="00BD559C">
            <w:pPr>
              <w:jc w:val="center"/>
              <w:rPr>
                <w:color w:val="auto"/>
                <w:szCs w:val="24"/>
                <w:lang w:val="en-US"/>
              </w:rPr>
            </w:pPr>
            <w:r w:rsidRPr="00BD559C">
              <w:rPr>
                <w:position w:val="-6"/>
              </w:rPr>
              <w:object w:dxaOrig="560" w:dyaOrig="279" w14:anchorId="162025CC">
                <v:shape id="_x0000_i1052" type="#_x0000_t75" style="width:27.75pt;height:14.25pt" o:ole="">
                  <v:imagedata r:id="rId77" o:title=""/>
                </v:shape>
                <o:OLEObject Type="Embed" ProgID="Equation.DSMT4" ShapeID="_x0000_i1052" DrawAspect="Content" ObjectID="_1838749940" r:id="rId78"/>
              </w:object>
            </w:r>
          </w:p>
        </w:tc>
        <w:tc>
          <w:tcPr>
            <w:tcW w:w="0" w:type="auto"/>
            <w:vAlign w:val="center"/>
            <w:hideMark/>
          </w:tcPr>
          <w:p w14:paraId="59F94EBA" w14:textId="4D72F33A" w:rsidR="00903AA4" w:rsidRPr="00903AA4" w:rsidRDefault="00BD559C" w:rsidP="00BD559C">
            <w:pPr>
              <w:jc w:val="center"/>
              <w:rPr>
                <w:color w:val="auto"/>
                <w:szCs w:val="24"/>
                <w:lang w:val="en-US"/>
              </w:rPr>
            </w:pPr>
            <w:r w:rsidRPr="00BD559C">
              <w:rPr>
                <w:position w:val="-10"/>
              </w:rPr>
              <w:object w:dxaOrig="620" w:dyaOrig="320" w14:anchorId="4DE9D0B6">
                <v:shape id="_x0000_i1053" type="#_x0000_t75" style="width:30.75pt;height:15.75pt" o:ole="">
                  <v:imagedata r:id="rId79" o:title=""/>
                </v:shape>
                <o:OLEObject Type="Embed" ProgID="Equation.DSMT4" ShapeID="_x0000_i1053" DrawAspect="Content" ObjectID="_1838749941" r:id="rId80"/>
              </w:object>
            </w:r>
          </w:p>
        </w:tc>
        <w:tc>
          <w:tcPr>
            <w:tcW w:w="0" w:type="auto"/>
            <w:vAlign w:val="center"/>
            <w:hideMark/>
          </w:tcPr>
          <w:p w14:paraId="4C4E0AB0" w14:textId="03F43736" w:rsidR="00903AA4" w:rsidRPr="00903AA4" w:rsidRDefault="00BD559C" w:rsidP="00BD559C">
            <w:pPr>
              <w:jc w:val="center"/>
              <w:rPr>
                <w:color w:val="auto"/>
                <w:szCs w:val="24"/>
                <w:lang w:val="en-US"/>
              </w:rPr>
            </w:pPr>
            <w:r w:rsidRPr="00BD559C">
              <w:rPr>
                <w:position w:val="-10"/>
              </w:rPr>
              <w:object w:dxaOrig="1760" w:dyaOrig="320" w14:anchorId="4AF6D5AD">
                <v:shape id="_x0000_i1054" type="#_x0000_t75" style="width:87.75pt;height:15.75pt" o:ole="">
                  <v:imagedata r:id="rId81" o:title=""/>
                </v:shape>
                <o:OLEObject Type="Embed" ProgID="Equation.DSMT4" ShapeID="_x0000_i1054" DrawAspect="Content" ObjectID="_1838749942" r:id="rId82"/>
              </w:object>
            </w:r>
          </w:p>
        </w:tc>
      </w:tr>
      <w:tr w:rsidR="00903AA4" w:rsidRPr="00903AA4" w14:paraId="6F698FC4" w14:textId="77777777" w:rsidTr="00BD559C">
        <w:tc>
          <w:tcPr>
            <w:tcW w:w="0" w:type="auto"/>
            <w:vAlign w:val="center"/>
            <w:hideMark/>
          </w:tcPr>
          <w:p w14:paraId="49821C34" w14:textId="77777777" w:rsidR="00903AA4" w:rsidRPr="00903AA4" w:rsidRDefault="00903AA4" w:rsidP="00BD559C">
            <w:pPr>
              <w:jc w:val="center"/>
              <w:rPr>
                <w:color w:val="auto"/>
                <w:szCs w:val="24"/>
                <w:lang w:val="en-US"/>
              </w:rPr>
            </w:pPr>
            <w:r w:rsidRPr="00903AA4">
              <w:rPr>
                <w:color w:val="auto"/>
                <w:szCs w:val="24"/>
                <w:lang w:val="en-US"/>
              </w:rPr>
              <w:t>3</w:t>
            </w:r>
          </w:p>
        </w:tc>
        <w:tc>
          <w:tcPr>
            <w:tcW w:w="0" w:type="auto"/>
            <w:vAlign w:val="center"/>
            <w:hideMark/>
          </w:tcPr>
          <w:p w14:paraId="1F80D3E1" w14:textId="7AF7BFA7" w:rsidR="00903AA4" w:rsidRPr="00903AA4" w:rsidRDefault="00BD559C" w:rsidP="00BD559C">
            <w:pPr>
              <w:jc w:val="center"/>
              <w:rPr>
                <w:color w:val="auto"/>
                <w:szCs w:val="24"/>
                <w:lang w:val="en-US"/>
              </w:rPr>
            </w:pPr>
            <w:r w:rsidRPr="00BD559C">
              <w:rPr>
                <w:position w:val="-6"/>
              </w:rPr>
              <w:object w:dxaOrig="520" w:dyaOrig="279" w14:anchorId="0D8050EC">
                <v:shape id="_x0000_i1055" type="#_x0000_t75" style="width:26.25pt;height:14.25pt" o:ole="">
                  <v:imagedata r:id="rId83" o:title=""/>
                </v:shape>
                <o:OLEObject Type="Embed" ProgID="Equation.DSMT4" ShapeID="_x0000_i1055" DrawAspect="Content" ObjectID="_1838749943" r:id="rId84"/>
              </w:object>
            </w:r>
          </w:p>
        </w:tc>
        <w:tc>
          <w:tcPr>
            <w:tcW w:w="0" w:type="auto"/>
            <w:vAlign w:val="center"/>
            <w:hideMark/>
          </w:tcPr>
          <w:p w14:paraId="2C4D222D" w14:textId="1FCC6359" w:rsidR="00903AA4" w:rsidRPr="00903AA4" w:rsidRDefault="00BD559C" w:rsidP="00BD559C">
            <w:pPr>
              <w:jc w:val="center"/>
              <w:rPr>
                <w:color w:val="auto"/>
                <w:szCs w:val="24"/>
                <w:lang w:val="en-US"/>
              </w:rPr>
            </w:pPr>
            <w:r w:rsidRPr="00BD559C">
              <w:rPr>
                <w:position w:val="-10"/>
              </w:rPr>
              <w:object w:dxaOrig="499" w:dyaOrig="320" w14:anchorId="7F0C2166">
                <v:shape id="_x0000_i1056" type="#_x0000_t75" style="width:24.75pt;height:15.75pt" o:ole="">
                  <v:imagedata r:id="rId85" o:title=""/>
                </v:shape>
                <o:OLEObject Type="Embed" ProgID="Equation.DSMT4" ShapeID="_x0000_i1056" DrawAspect="Content" ObjectID="_1838749944" r:id="rId86"/>
              </w:object>
            </w:r>
          </w:p>
        </w:tc>
        <w:tc>
          <w:tcPr>
            <w:tcW w:w="0" w:type="auto"/>
            <w:vAlign w:val="center"/>
            <w:hideMark/>
          </w:tcPr>
          <w:p w14:paraId="2624DE1C" w14:textId="70D2B925" w:rsidR="00903AA4" w:rsidRPr="00903AA4" w:rsidRDefault="00BD559C" w:rsidP="00BD559C">
            <w:pPr>
              <w:jc w:val="center"/>
              <w:rPr>
                <w:color w:val="auto"/>
                <w:szCs w:val="24"/>
                <w:lang w:val="en-US"/>
              </w:rPr>
            </w:pPr>
            <w:r w:rsidRPr="00BD559C">
              <w:rPr>
                <w:position w:val="-10"/>
              </w:rPr>
              <w:object w:dxaOrig="1579" w:dyaOrig="320" w14:anchorId="5F15A704">
                <v:shape id="_x0000_i1057" type="#_x0000_t75" style="width:78.75pt;height:15.75pt" o:ole="">
                  <v:imagedata r:id="rId87" o:title=""/>
                </v:shape>
                <o:OLEObject Type="Embed" ProgID="Equation.DSMT4" ShapeID="_x0000_i1057" DrawAspect="Content" ObjectID="_1838749945" r:id="rId88"/>
              </w:object>
            </w:r>
          </w:p>
        </w:tc>
      </w:tr>
      <w:tr w:rsidR="00903AA4" w:rsidRPr="00903AA4" w14:paraId="26B8D5BE" w14:textId="77777777" w:rsidTr="00BD559C">
        <w:tc>
          <w:tcPr>
            <w:tcW w:w="0" w:type="auto"/>
            <w:vAlign w:val="center"/>
            <w:hideMark/>
          </w:tcPr>
          <w:p w14:paraId="3FBD49DD" w14:textId="77777777" w:rsidR="00903AA4" w:rsidRPr="00903AA4" w:rsidRDefault="00903AA4" w:rsidP="00BD559C">
            <w:pPr>
              <w:jc w:val="center"/>
              <w:rPr>
                <w:color w:val="auto"/>
                <w:szCs w:val="24"/>
                <w:lang w:val="en-US"/>
              </w:rPr>
            </w:pPr>
            <w:r w:rsidRPr="00903AA4">
              <w:rPr>
                <w:color w:val="auto"/>
                <w:szCs w:val="24"/>
                <w:lang w:val="en-US"/>
              </w:rPr>
              <w:t>4</w:t>
            </w:r>
          </w:p>
        </w:tc>
        <w:tc>
          <w:tcPr>
            <w:tcW w:w="0" w:type="auto"/>
            <w:vAlign w:val="center"/>
            <w:hideMark/>
          </w:tcPr>
          <w:p w14:paraId="5BC78045" w14:textId="0121EF21" w:rsidR="00903AA4" w:rsidRPr="00903AA4" w:rsidRDefault="00BD559C" w:rsidP="00BD559C">
            <w:pPr>
              <w:jc w:val="center"/>
              <w:rPr>
                <w:color w:val="auto"/>
                <w:szCs w:val="24"/>
                <w:lang w:val="en-US"/>
              </w:rPr>
            </w:pPr>
            <w:r w:rsidRPr="00BD559C">
              <w:rPr>
                <w:position w:val="-6"/>
              </w:rPr>
              <w:object w:dxaOrig="540" w:dyaOrig="279" w14:anchorId="0DDF7672">
                <v:shape id="_x0000_i1058" type="#_x0000_t75" style="width:27pt;height:14.25pt" o:ole="">
                  <v:imagedata r:id="rId89" o:title=""/>
                </v:shape>
                <o:OLEObject Type="Embed" ProgID="Equation.DSMT4" ShapeID="_x0000_i1058" DrawAspect="Content" ObjectID="_1838749946" r:id="rId90"/>
              </w:object>
            </w:r>
          </w:p>
        </w:tc>
        <w:tc>
          <w:tcPr>
            <w:tcW w:w="0" w:type="auto"/>
            <w:vAlign w:val="center"/>
            <w:hideMark/>
          </w:tcPr>
          <w:p w14:paraId="0F90C0DE" w14:textId="49EDB2E1" w:rsidR="00903AA4" w:rsidRPr="00903AA4" w:rsidRDefault="00BD559C" w:rsidP="00BD559C">
            <w:pPr>
              <w:jc w:val="center"/>
              <w:rPr>
                <w:color w:val="auto"/>
                <w:szCs w:val="24"/>
                <w:lang w:val="en-US"/>
              </w:rPr>
            </w:pPr>
            <w:r w:rsidRPr="00BD559C">
              <w:rPr>
                <w:position w:val="-10"/>
              </w:rPr>
              <w:object w:dxaOrig="499" w:dyaOrig="320" w14:anchorId="3EF432BC">
                <v:shape id="_x0000_i1059" type="#_x0000_t75" style="width:24.75pt;height:15.75pt" o:ole="">
                  <v:imagedata r:id="rId91" o:title=""/>
                </v:shape>
                <o:OLEObject Type="Embed" ProgID="Equation.DSMT4" ShapeID="_x0000_i1059" DrawAspect="Content" ObjectID="_1838749947" r:id="rId92"/>
              </w:object>
            </w:r>
          </w:p>
        </w:tc>
        <w:tc>
          <w:tcPr>
            <w:tcW w:w="0" w:type="auto"/>
            <w:vAlign w:val="center"/>
            <w:hideMark/>
          </w:tcPr>
          <w:p w14:paraId="3F43CA68" w14:textId="34ACF610" w:rsidR="00903AA4" w:rsidRPr="00903AA4" w:rsidRDefault="00BD559C" w:rsidP="00BD559C">
            <w:pPr>
              <w:jc w:val="center"/>
              <w:rPr>
                <w:color w:val="auto"/>
                <w:szCs w:val="24"/>
                <w:lang w:val="en-US"/>
              </w:rPr>
            </w:pPr>
            <w:r w:rsidRPr="00BD559C">
              <w:rPr>
                <w:position w:val="-10"/>
              </w:rPr>
              <w:object w:dxaOrig="1620" w:dyaOrig="320" w14:anchorId="6A688778">
                <v:shape id="_x0000_i1060" type="#_x0000_t75" style="width:81pt;height:15.75pt" o:ole="">
                  <v:imagedata r:id="rId93" o:title=""/>
                </v:shape>
                <o:OLEObject Type="Embed" ProgID="Equation.DSMT4" ShapeID="_x0000_i1060" DrawAspect="Content" ObjectID="_1838749948" r:id="rId94"/>
              </w:object>
            </w:r>
          </w:p>
        </w:tc>
      </w:tr>
    </w:tbl>
    <w:p w14:paraId="1BECAB53" w14:textId="77777777" w:rsidR="00903AA4" w:rsidRPr="00903AA4" w:rsidRDefault="00903AA4" w:rsidP="00903AA4">
      <w:pPr>
        <w:spacing w:before="100" w:beforeAutospacing="1" w:after="100" w:afterAutospacing="1"/>
        <w:rPr>
          <w:color w:val="auto"/>
          <w:szCs w:val="24"/>
          <w:lang w:val="en-US"/>
        </w:rPr>
      </w:pPr>
      <w:r w:rsidRPr="00903AA4">
        <w:rPr>
          <w:color w:val="auto"/>
          <w:szCs w:val="24"/>
          <w:lang w:val="en-US"/>
        </w:rPr>
        <w:t xml:space="preserve">Lớn nhất là quần thể 1, nên chọn </w:t>
      </w:r>
      <w:r w:rsidRPr="00BD559C">
        <w:rPr>
          <w:b/>
          <w:bCs/>
          <w:color w:val="auto"/>
          <w:szCs w:val="24"/>
          <w:lang w:val="en-US"/>
        </w:rPr>
        <w:t>B</w:t>
      </w:r>
      <w:r w:rsidRPr="00903AA4">
        <w:rPr>
          <w:color w:val="auto"/>
          <w:szCs w:val="24"/>
          <w:lang w:val="en-US"/>
        </w:rPr>
        <w:t>.</w:t>
      </w:r>
    </w:p>
    <w:p w14:paraId="617545B3"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lastRenderedPageBreak/>
        <w:t>Câu 6. Chọn B. Liên kết phosphodiester.</w:t>
      </w:r>
      <w:r w:rsidRPr="00903AA4">
        <w:rPr>
          <w:color w:val="auto"/>
          <w:szCs w:val="24"/>
          <w:lang w:val="en-US"/>
        </w:rPr>
        <w:br/>
        <w:t xml:space="preserve">Trên một mạch đơn DNA, các nucleotide liên kết với nhau bằng </w:t>
      </w:r>
      <w:r w:rsidRPr="00BD559C">
        <w:rPr>
          <w:b/>
          <w:bCs/>
          <w:color w:val="auto"/>
          <w:szCs w:val="24"/>
          <w:lang w:val="en-US"/>
        </w:rPr>
        <w:t>liên kết phosphodiester</w:t>
      </w:r>
      <w:r w:rsidRPr="00903AA4">
        <w:rPr>
          <w:color w:val="auto"/>
          <w:szCs w:val="24"/>
          <w:lang w:val="en-US"/>
        </w:rPr>
        <w:t xml:space="preserve"> giữa đường pentose của nucleotide này với nhóm phosphate của nucleotide kế tiếp.</w:t>
      </w:r>
      <w:r w:rsidRPr="00903AA4">
        <w:rPr>
          <w:color w:val="auto"/>
          <w:szCs w:val="24"/>
          <w:lang w:val="en-US"/>
        </w:rPr>
        <w:br/>
        <w:t>Liên kết hydrogen là liên kết giữa hai mạch DNA bổ sung.</w:t>
      </w:r>
    </w:p>
    <w:p w14:paraId="6AFFC6DB"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Câu 7. Chọn B. Chuột.</w:t>
      </w:r>
      <w:r w:rsidRPr="00903AA4">
        <w:rPr>
          <w:color w:val="auto"/>
          <w:szCs w:val="24"/>
          <w:lang w:val="en-US"/>
        </w:rPr>
        <w:br/>
        <w:t>Chuỗi thức ăn: Cỏ → Chuột → Rắn → Diều hâu.</w:t>
      </w:r>
      <w:r w:rsidRPr="00903AA4">
        <w:rPr>
          <w:color w:val="auto"/>
          <w:szCs w:val="24"/>
          <w:lang w:val="en-US"/>
        </w:rPr>
        <w:br/>
        <w:t xml:space="preserve">Cỏ là sinh vật sản xuất. Chuột ăn cỏ nên là </w:t>
      </w:r>
      <w:r w:rsidRPr="00BD559C">
        <w:rPr>
          <w:b/>
          <w:bCs/>
          <w:color w:val="auto"/>
          <w:szCs w:val="24"/>
          <w:lang w:val="en-US"/>
        </w:rPr>
        <w:t>sinh vật tiêu thụ bậc 1</w:t>
      </w:r>
      <w:r w:rsidRPr="00903AA4">
        <w:rPr>
          <w:color w:val="auto"/>
          <w:szCs w:val="24"/>
          <w:lang w:val="en-US"/>
        </w:rPr>
        <w:t>.</w:t>
      </w:r>
    </w:p>
    <w:p w14:paraId="717CAFCC" w14:textId="62664B64"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Câu 8. Chọn D. Phản nitrate hóa.</w:t>
      </w:r>
      <w:r w:rsidRPr="00903AA4">
        <w:rPr>
          <w:color w:val="auto"/>
          <w:szCs w:val="24"/>
          <w:lang w:val="en-US"/>
        </w:rPr>
        <w:br/>
        <w:t xml:space="preserve">Quá trình chuyển hóa </w:t>
      </w:r>
      <w:r w:rsidR="00BD559C" w:rsidRPr="00BD559C">
        <w:rPr>
          <w:position w:val="-12"/>
        </w:rPr>
        <w:object w:dxaOrig="520" w:dyaOrig="380" w14:anchorId="3BE6EFD6">
          <v:shape id="_x0000_i1061" type="#_x0000_t75" style="width:26.25pt;height:18.75pt" o:ole="">
            <v:imagedata r:id="rId95" o:title=""/>
          </v:shape>
          <o:OLEObject Type="Embed" ProgID="Equation.DSMT4" ShapeID="_x0000_i1061" DrawAspect="Content" ObjectID="_1838749949" r:id="rId96"/>
        </w:object>
      </w:r>
      <w:r w:rsidRPr="00903AA4">
        <w:rPr>
          <w:color w:val="auto"/>
          <w:szCs w:val="24"/>
          <w:lang w:val="en-US"/>
        </w:rPr>
        <w:t xml:space="preserve"> thành </w:t>
      </w:r>
      <w:r w:rsidR="00BD559C" w:rsidRPr="00BD559C">
        <w:rPr>
          <w:position w:val="-12"/>
        </w:rPr>
        <w:object w:dxaOrig="340" w:dyaOrig="360" w14:anchorId="0967250E">
          <v:shape id="_x0000_i1062" type="#_x0000_t75" style="width:17.25pt;height:18pt" o:ole="">
            <v:imagedata r:id="rId97" o:title=""/>
          </v:shape>
          <o:OLEObject Type="Embed" ProgID="Equation.DSMT4" ShapeID="_x0000_i1062" DrawAspect="Content" ObjectID="_1838749950" r:id="rId98"/>
        </w:object>
      </w:r>
      <w:r w:rsidRPr="00903AA4">
        <w:rPr>
          <w:color w:val="auto"/>
          <w:szCs w:val="24"/>
          <w:lang w:val="en-US"/>
        </w:rPr>
        <w:t xml:space="preserve"> gọi là </w:t>
      </w:r>
      <w:r w:rsidRPr="00BD559C">
        <w:rPr>
          <w:b/>
          <w:bCs/>
          <w:color w:val="auto"/>
          <w:szCs w:val="24"/>
          <w:lang w:val="en-US"/>
        </w:rPr>
        <w:t>phản nitrate hóa</w:t>
      </w:r>
      <w:r w:rsidRPr="00903AA4">
        <w:rPr>
          <w:color w:val="auto"/>
          <w:szCs w:val="24"/>
          <w:lang w:val="en-US"/>
        </w:rPr>
        <w:t>. Quá trình này do nhóm vi khuẩn phản nitrate hóa thực hiện trong điều kiện kị khí.</w:t>
      </w:r>
    </w:p>
    <w:p w14:paraId="57712935"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Câu 9. Chọn B. Cây phát sinh chủng loại.</w:t>
      </w:r>
      <w:r w:rsidRPr="00903AA4">
        <w:rPr>
          <w:color w:val="auto"/>
          <w:szCs w:val="24"/>
          <w:lang w:val="en-US"/>
        </w:rPr>
        <w:br/>
        <w:t xml:space="preserve">Sơ đồ mô tả mối quan hệ họ hàng giữa các loài sinh vật trong quá trình tiến hóa được gọi là </w:t>
      </w:r>
      <w:r w:rsidRPr="00BD559C">
        <w:rPr>
          <w:b/>
          <w:bCs/>
          <w:color w:val="auto"/>
          <w:szCs w:val="24"/>
          <w:lang w:val="en-US"/>
        </w:rPr>
        <w:t>cây phát sinh chủng loại</w:t>
      </w:r>
      <w:r w:rsidRPr="00903AA4">
        <w:rPr>
          <w:color w:val="auto"/>
          <w:szCs w:val="24"/>
          <w:lang w:val="en-US"/>
        </w:rPr>
        <w:t>.</w:t>
      </w:r>
    </w:p>
    <w:p w14:paraId="2B46B916"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Câu 10. Chọn C. Môi trường sinh vật.</w:t>
      </w:r>
      <w:r w:rsidRPr="00903AA4">
        <w:rPr>
          <w:color w:val="auto"/>
          <w:szCs w:val="24"/>
          <w:lang w:val="en-US"/>
        </w:rPr>
        <w:br/>
        <w:t xml:space="preserve">Giun sán sống kí sinh trong ống tiêu hóa của người, tức là sống trong cơ thể sinh vật khác. Vì vậy môi trường sống của chúng là </w:t>
      </w:r>
      <w:r w:rsidRPr="00BD559C">
        <w:rPr>
          <w:b/>
          <w:bCs/>
          <w:color w:val="auto"/>
          <w:szCs w:val="24"/>
          <w:lang w:val="en-US"/>
        </w:rPr>
        <w:t>môi trường sinh vật</w:t>
      </w:r>
      <w:r w:rsidRPr="00903AA4">
        <w:rPr>
          <w:color w:val="auto"/>
          <w:szCs w:val="24"/>
          <w:lang w:val="en-US"/>
        </w:rPr>
        <w:t>.</w:t>
      </w:r>
    </w:p>
    <w:p w14:paraId="53374ADF"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Câu 11. Chọn B. Thực vật.</w:t>
      </w:r>
      <w:r w:rsidRPr="00903AA4">
        <w:rPr>
          <w:color w:val="auto"/>
          <w:szCs w:val="24"/>
          <w:lang w:val="en-US"/>
        </w:rPr>
        <w:br/>
        <w:t>Nhân tố sinh thái hữu sinh là các nhân tố sống như vi sinh vật, thực vật, động vật, con người.</w:t>
      </w:r>
      <w:r w:rsidRPr="00903AA4">
        <w:rPr>
          <w:color w:val="auto"/>
          <w:szCs w:val="24"/>
          <w:lang w:val="en-US"/>
        </w:rPr>
        <w:br/>
        <w:t xml:space="preserve">Độ ẩm, ánh sáng, nhiệt độ là nhân tố vô sinh. Vì vậy chọn </w:t>
      </w:r>
      <w:r w:rsidRPr="00BD559C">
        <w:rPr>
          <w:b/>
          <w:bCs/>
          <w:color w:val="auto"/>
          <w:szCs w:val="24"/>
          <w:lang w:val="en-US"/>
        </w:rPr>
        <w:t>B. Thực vật</w:t>
      </w:r>
      <w:r w:rsidRPr="00903AA4">
        <w:rPr>
          <w:color w:val="auto"/>
          <w:szCs w:val="24"/>
          <w:lang w:val="en-US"/>
        </w:rPr>
        <w:t>.</w:t>
      </w:r>
    </w:p>
    <w:p w14:paraId="0B402A9A" w14:textId="083F89FB"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Câu 12. Chọn A. Đảo đoạn NST.</w:t>
      </w:r>
      <w:r w:rsidRPr="00903AA4">
        <w:rPr>
          <w:color w:val="auto"/>
          <w:szCs w:val="24"/>
          <w:lang w:val="en-US"/>
        </w:rPr>
        <w:br/>
        <w:t xml:space="preserve">Đảo đoạn NST là dạng đột biến làm một đoạn NST bị đứt ra, quay </w:t>
      </w:r>
      <w:r w:rsidR="00BD559C" w:rsidRPr="00BD559C">
        <w:rPr>
          <w:position w:val="-6"/>
        </w:rPr>
        <w:object w:dxaOrig="460" w:dyaOrig="320" w14:anchorId="089D2A32">
          <v:shape id="_x0000_i1063" type="#_x0000_t75" style="width:23.25pt;height:15.75pt" o:ole="">
            <v:imagedata r:id="rId99" o:title=""/>
          </v:shape>
          <o:OLEObject Type="Embed" ProgID="Equation.DSMT4" ShapeID="_x0000_i1063" DrawAspect="Content" ObjectID="_1838749951" r:id="rId100"/>
        </w:object>
      </w:r>
      <w:r w:rsidRPr="00903AA4">
        <w:rPr>
          <w:color w:val="auto"/>
          <w:szCs w:val="24"/>
          <w:lang w:val="en-US"/>
        </w:rPr>
        <w:t xml:space="preserve"> rồi gắn lại. Dạng này </w:t>
      </w:r>
      <w:r w:rsidRPr="00BD559C">
        <w:rPr>
          <w:b/>
          <w:bCs/>
          <w:color w:val="auto"/>
          <w:szCs w:val="24"/>
          <w:lang w:val="en-US"/>
        </w:rPr>
        <w:t>không làm thay đổi số lượng và thành phần gene</w:t>
      </w:r>
      <w:r w:rsidRPr="00903AA4">
        <w:rPr>
          <w:color w:val="auto"/>
          <w:szCs w:val="24"/>
          <w:lang w:val="en-US"/>
        </w:rPr>
        <w:t xml:space="preserve"> trên NST, chỉ làm thay đổi trật tự sắp xếp gene.</w:t>
      </w:r>
    </w:p>
    <w:p w14:paraId="37AF0467" w14:textId="77777777" w:rsidR="00903AA4" w:rsidRPr="00903AA4" w:rsidRDefault="00903AA4" w:rsidP="00903AA4">
      <w:pPr>
        <w:spacing w:before="100" w:beforeAutospacing="1" w:after="100" w:afterAutospacing="1"/>
        <w:rPr>
          <w:color w:val="auto"/>
          <w:szCs w:val="24"/>
          <w:lang w:val="en-US"/>
        </w:rPr>
      </w:pPr>
      <w:r w:rsidRPr="00903AA4">
        <w:rPr>
          <w:color w:val="auto"/>
          <w:szCs w:val="24"/>
          <w:lang w:val="en-US"/>
        </w:rPr>
        <w:t>Mất đoạn làm giảm gene, lặp đoạn làm tăng gene, chuyển đoạn có thể làm thay đổi thành phần gene trên NST.</w:t>
      </w:r>
    </w:p>
    <w:p w14:paraId="5048AE92"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Câu 13. Chọn A.</w:t>
      </w:r>
      <w:r w:rsidRPr="00903AA4">
        <w:rPr>
          <w:color w:val="auto"/>
          <w:szCs w:val="24"/>
          <w:lang w:val="en-US"/>
        </w:rPr>
        <w:br/>
        <w:t>Từ kết quả phép lai:</w:t>
      </w:r>
    </w:p>
    <w:p w14:paraId="0F5DF800" w14:textId="601778B5" w:rsidR="00903AA4" w:rsidRPr="00903AA4" w:rsidRDefault="00903AA4" w:rsidP="00903AA4">
      <w:pPr>
        <w:spacing w:before="100" w:beforeAutospacing="1" w:after="100" w:afterAutospacing="1"/>
        <w:rPr>
          <w:color w:val="auto"/>
          <w:szCs w:val="24"/>
          <w:lang w:val="en-US"/>
        </w:rPr>
      </w:pPr>
      <w:r w:rsidRPr="00903AA4">
        <w:rPr>
          <w:color w:val="auto"/>
          <w:szCs w:val="24"/>
          <w:lang w:val="en-US"/>
        </w:rPr>
        <w:t xml:space="preserve">Phép lai thuận: cái mắt đen × đực mắt đỏ → </w:t>
      </w:r>
      <w:r w:rsidR="00BD559C" w:rsidRPr="00BD559C">
        <w:rPr>
          <w:position w:val="-12"/>
        </w:rPr>
        <w:object w:dxaOrig="260" w:dyaOrig="360" w14:anchorId="4DC62012">
          <v:shape id="_x0000_i1064" type="#_x0000_t75" style="width:12.75pt;height:18pt" o:ole="">
            <v:imagedata r:id="rId101" o:title=""/>
          </v:shape>
          <o:OLEObject Type="Embed" ProgID="Equation.DSMT4" ShapeID="_x0000_i1064" DrawAspect="Content" ObjectID="_1838749952" r:id="rId102"/>
        </w:object>
      </w:r>
      <w:r w:rsidRPr="00903AA4">
        <w:rPr>
          <w:color w:val="auto"/>
          <w:szCs w:val="24"/>
          <w:lang w:val="en-US"/>
        </w:rPr>
        <w:t xml:space="preserve"> 100% đực, cái đều mắt đỏ.</w:t>
      </w:r>
      <w:r w:rsidRPr="00903AA4">
        <w:rPr>
          <w:color w:val="auto"/>
          <w:szCs w:val="24"/>
          <w:lang w:val="en-US"/>
        </w:rPr>
        <w:br/>
        <w:t xml:space="preserve">Phép lai nghịch: đực mắt đen × cái mắt đỏ → </w:t>
      </w:r>
      <w:r w:rsidR="00BD559C" w:rsidRPr="00BD559C">
        <w:rPr>
          <w:position w:val="-12"/>
        </w:rPr>
        <w:object w:dxaOrig="260" w:dyaOrig="360" w14:anchorId="7F7E9B08">
          <v:shape id="_x0000_i1065" type="#_x0000_t75" style="width:12.75pt;height:18pt" o:ole="">
            <v:imagedata r:id="rId103" o:title=""/>
          </v:shape>
          <o:OLEObject Type="Embed" ProgID="Equation.DSMT4" ShapeID="_x0000_i1065" DrawAspect="Content" ObjectID="_1838749953" r:id="rId104"/>
        </w:object>
      </w:r>
      <w:r w:rsidRPr="00903AA4">
        <w:rPr>
          <w:color w:val="auto"/>
          <w:szCs w:val="24"/>
          <w:lang w:val="en-US"/>
        </w:rPr>
        <w:t xml:space="preserve"> gồm 50% đực mắt đỏ : 50% cái mắt đen.</w:t>
      </w:r>
    </w:p>
    <w:p w14:paraId="22FFCD20" w14:textId="62F7304E" w:rsidR="00903AA4" w:rsidRPr="00903AA4" w:rsidRDefault="00903AA4" w:rsidP="00903AA4">
      <w:pPr>
        <w:spacing w:before="100" w:beforeAutospacing="1" w:after="100" w:afterAutospacing="1"/>
        <w:rPr>
          <w:color w:val="auto"/>
          <w:szCs w:val="24"/>
          <w:lang w:val="en-US"/>
        </w:rPr>
      </w:pPr>
      <w:r w:rsidRPr="00903AA4">
        <w:rPr>
          <w:color w:val="auto"/>
          <w:szCs w:val="24"/>
          <w:lang w:val="en-US"/>
        </w:rPr>
        <w:t xml:space="preserve">Kết quả này phù hợp với gene nằm trên NST giới tính </w:t>
      </w:r>
      <w:r w:rsidR="00BD559C" w:rsidRPr="00025957">
        <w:rPr>
          <w:position w:val="-4"/>
        </w:rPr>
        <w:object w:dxaOrig="240" w:dyaOrig="260" w14:anchorId="4DAC336C">
          <v:shape id="_x0000_i1066" type="#_x0000_t75" style="width:12pt;height:12.75pt" o:ole="">
            <v:imagedata r:id="rId105" o:title=""/>
          </v:shape>
          <o:OLEObject Type="Embed" ProgID="Equation.DSMT4" ShapeID="_x0000_i1066" DrawAspect="Content" ObjectID="_1838749954" r:id="rId106"/>
        </w:object>
      </w:r>
      <w:r w:rsidRPr="00903AA4">
        <w:rPr>
          <w:color w:val="auto"/>
          <w:szCs w:val="24"/>
          <w:lang w:val="en-US"/>
        </w:rPr>
        <w:t xml:space="preserve">, trong đó </w:t>
      </w:r>
      <w:r w:rsidRPr="00BD559C">
        <w:rPr>
          <w:b/>
          <w:bCs/>
          <w:color w:val="auto"/>
          <w:szCs w:val="24"/>
          <w:lang w:val="en-US"/>
        </w:rPr>
        <w:t xml:space="preserve">cái là giới dị giao </w:t>
      </w:r>
      <w:r w:rsidR="00BD559C" w:rsidRPr="00BD559C">
        <w:rPr>
          <w:position w:val="-6"/>
        </w:rPr>
        <w:object w:dxaOrig="440" w:dyaOrig="279" w14:anchorId="645E403A">
          <v:shape id="_x0000_i1067" type="#_x0000_t75" style="width:21.75pt;height:14.25pt" o:ole="">
            <v:imagedata r:id="rId107" o:title=""/>
          </v:shape>
          <o:OLEObject Type="Embed" ProgID="Equation.DSMT4" ShapeID="_x0000_i1067" DrawAspect="Content" ObjectID="_1838749955" r:id="rId108"/>
        </w:object>
      </w:r>
      <w:r w:rsidRPr="00903AA4">
        <w:rPr>
          <w:color w:val="auto"/>
          <w:szCs w:val="24"/>
          <w:lang w:val="en-US"/>
        </w:rPr>
        <w:t xml:space="preserve">, đực là giới đồng giao </w:t>
      </w:r>
      <w:r w:rsidR="00BD559C" w:rsidRPr="00025957">
        <w:rPr>
          <w:position w:val="-4"/>
        </w:rPr>
        <w:object w:dxaOrig="380" w:dyaOrig="260" w14:anchorId="40051034">
          <v:shape id="_x0000_i1068" type="#_x0000_t75" style="width:18.75pt;height:12.75pt" o:ole="">
            <v:imagedata r:id="rId109" o:title=""/>
          </v:shape>
          <o:OLEObject Type="Embed" ProgID="Equation.DSMT4" ShapeID="_x0000_i1068" DrawAspect="Content" ObjectID="_1838749956" r:id="rId110"/>
        </w:object>
      </w:r>
      <w:r w:rsidRPr="00903AA4">
        <w:rPr>
          <w:color w:val="auto"/>
          <w:szCs w:val="24"/>
          <w:lang w:val="en-US"/>
        </w:rPr>
        <w:t>. Mắt đỏ là trội so với mắt đen.</w:t>
      </w:r>
    </w:p>
    <w:p w14:paraId="4A6D1626" w14:textId="6CFFBFFA" w:rsidR="00903AA4" w:rsidRPr="00903AA4" w:rsidRDefault="00903AA4" w:rsidP="00903AA4">
      <w:pPr>
        <w:spacing w:before="100" w:beforeAutospacing="1" w:after="100" w:afterAutospacing="1"/>
        <w:rPr>
          <w:color w:val="auto"/>
          <w:szCs w:val="24"/>
          <w:lang w:val="en-US"/>
        </w:rPr>
      </w:pPr>
      <w:r w:rsidRPr="00903AA4">
        <w:rPr>
          <w:color w:val="auto"/>
          <w:szCs w:val="24"/>
          <w:lang w:val="en-US"/>
        </w:rPr>
        <w:t xml:space="preserve">Quy ước: </w:t>
      </w:r>
      <w:r w:rsidR="00BD559C" w:rsidRPr="00025957">
        <w:rPr>
          <w:position w:val="-4"/>
        </w:rPr>
        <w:object w:dxaOrig="240" w:dyaOrig="260" w14:anchorId="035687D6">
          <v:shape id="_x0000_i1069" type="#_x0000_t75" style="width:12pt;height:12.75pt" o:ole="">
            <v:imagedata r:id="rId111" o:title=""/>
          </v:shape>
          <o:OLEObject Type="Embed" ProgID="Equation.DSMT4" ShapeID="_x0000_i1069" DrawAspect="Content" ObjectID="_1838749957" r:id="rId112"/>
        </w:object>
      </w:r>
      <w:r w:rsidRPr="00903AA4">
        <w:rPr>
          <w:color w:val="auto"/>
          <w:szCs w:val="24"/>
          <w:lang w:val="en-US"/>
        </w:rPr>
        <w:t xml:space="preserve"> quy định mắt đỏ, </w:t>
      </w:r>
      <w:r w:rsidR="00BD559C" w:rsidRPr="00BD559C">
        <w:rPr>
          <w:position w:val="-6"/>
        </w:rPr>
        <w:object w:dxaOrig="200" w:dyaOrig="220" w14:anchorId="2A74BEC0">
          <v:shape id="_x0000_i1070" type="#_x0000_t75" style="width:9.75pt;height:11.25pt" o:ole="">
            <v:imagedata r:id="rId113" o:title=""/>
          </v:shape>
          <o:OLEObject Type="Embed" ProgID="Equation.DSMT4" ShapeID="_x0000_i1070" DrawAspect="Content" ObjectID="_1838749958" r:id="rId114"/>
        </w:object>
      </w:r>
      <w:r w:rsidRPr="00903AA4">
        <w:rPr>
          <w:color w:val="auto"/>
          <w:szCs w:val="24"/>
          <w:lang w:val="en-US"/>
        </w:rPr>
        <w:t xml:space="preserve"> quy định mắt đen.</w:t>
      </w:r>
    </w:p>
    <w:p w14:paraId="55F77B42" w14:textId="77777777" w:rsidR="00903AA4" w:rsidRPr="00903AA4" w:rsidRDefault="00903AA4" w:rsidP="00903AA4">
      <w:pPr>
        <w:spacing w:before="100" w:beforeAutospacing="1" w:after="100" w:afterAutospacing="1"/>
        <w:rPr>
          <w:color w:val="auto"/>
          <w:szCs w:val="24"/>
          <w:lang w:val="en-US"/>
        </w:rPr>
      </w:pPr>
      <w:r w:rsidRPr="00903AA4">
        <w:rPr>
          <w:color w:val="auto"/>
          <w:szCs w:val="24"/>
          <w:lang w:val="en-US"/>
        </w:rPr>
        <w:t>Phép lai thuận:</w:t>
      </w:r>
    </w:p>
    <w:p w14:paraId="12406972" w14:textId="6450CEA9" w:rsidR="00903AA4" w:rsidRPr="00903AA4" w:rsidRDefault="00903AA4" w:rsidP="00903AA4">
      <w:pPr>
        <w:spacing w:before="100" w:beforeAutospacing="1" w:after="100" w:afterAutospacing="1"/>
        <w:rPr>
          <w:color w:val="auto"/>
          <w:szCs w:val="24"/>
          <w:lang w:val="en-US"/>
        </w:rPr>
      </w:pPr>
      <w:r w:rsidRPr="00903AA4">
        <w:rPr>
          <w:color w:val="auto"/>
          <w:szCs w:val="24"/>
          <w:lang w:val="en-US"/>
        </w:rPr>
        <w:t xml:space="preserve">Cái mắt đen: </w:t>
      </w:r>
      <w:r w:rsidR="00BD559C" w:rsidRPr="00BD559C">
        <w:rPr>
          <w:position w:val="-6"/>
        </w:rPr>
        <w:object w:dxaOrig="540" w:dyaOrig="320" w14:anchorId="04AAA769">
          <v:shape id="_x0000_i1071" type="#_x0000_t75" style="width:27pt;height:15.75pt" o:ole="">
            <v:imagedata r:id="rId115" o:title=""/>
          </v:shape>
          <o:OLEObject Type="Embed" ProgID="Equation.DSMT4" ShapeID="_x0000_i1071" DrawAspect="Content" ObjectID="_1838749959" r:id="rId116"/>
        </w:object>
      </w:r>
      <w:r w:rsidRPr="00903AA4">
        <w:rPr>
          <w:color w:val="auto"/>
          <w:szCs w:val="24"/>
          <w:lang w:val="en-US"/>
        </w:rPr>
        <w:br/>
        <w:t xml:space="preserve">Đực mắt đỏ thuần chủng: </w:t>
      </w:r>
      <w:r w:rsidR="00BD559C" w:rsidRPr="00025957">
        <w:rPr>
          <w:position w:val="-4"/>
        </w:rPr>
        <w:object w:dxaOrig="620" w:dyaOrig="300" w14:anchorId="0B150FAD">
          <v:shape id="_x0000_i1072" type="#_x0000_t75" style="width:30.75pt;height:15pt" o:ole="">
            <v:imagedata r:id="rId117" o:title=""/>
          </v:shape>
          <o:OLEObject Type="Embed" ProgID="Equation.DSMT4" ShapeID="_x0000_i1072" DrawAspect="Content" ObjectID="_1838749960" r:id="rId118"/>
        </w:object>
      </w:r>
    </w:p>
    <w:p w14:paraId="4C1A056B" w14:textId="6F476605" w:rsidR="00903AA4" w:rsidRPr="00903AA4" w:rsidRDefault="00903AA4" w:rsidP="00903AA4">
      <w:pPr>
        <w:spacing w:before="100" w:beforeAutospacing="1" w:after="100" w:afterAutospacing="1"/>
        <w:rPr>
          <w:color w:val="auto"/>
          <w:szCs w:val="24"/>
          <w:lang w:val="en-US"/>
        </w:rPr>
      </w:pPr>
      <w:r w:rsidRPr="00903AA4">
        <w:rPr>
          <w:color w:val="auto"/>
          <w:szCs w:val="24"/>
          <w:lang w:val="en-US"/>
        </w:rPr>
        <w:t xml:space="preserve">Đời </w:t>
      </w:r>
      <w:r w:rsidR="00BD559C" w:rsidRPr="00BD559C">
        <w:rPr>
          <w:position w:val="-12"/>
        </w:rPr>
        <w:object w:dxaOrig="260" w:dyaOrig="360" w14:anchorId="2121B2BF">
          <v:shape id="_x0000_i1073" type="#_x0000_t75" style="width:12.75pt;height:18pt" o:ole="">
            <v:imagedata r:id="rId119" o:title=""/>
          </v:shape>
          <o:OLEObject Type="Embed" ProgID="Equation.DSMT4" ShapeID="_x0000_i1073" DrawAspect="Content" ObjectID="_1838749961" r:id="rId120"/>
        </w:object>
      </w:r>
      <w:r w:rsidRPr="00903AA4">
        <w:rPr>
          <w:color w:val="auto"/>
          <w:szCs w:val="24"/>
          <w:lang w:val="en-US"/>
        </w:rPr>
        <w:t>:</w:t>
      </w:r>
    </w:p>
    <w:p w14:paraId="1D4EACE5" w14:textId="086A6299" w:rsidR="00903AA4" w:rsidRPr="00903AA4" w:rsidRDefault="00903AA4" w:rsidP="00903AA4">
      <w:pPr>
        <w:spacing w:before="100" w:beforeAutospacing="1" w:after="100" w:afterAutospacing="1"/>
        <w:rPr>
          <w:color w:val="auto"/>
          <w:szCs w:val="24"/>
          <w:lang w:val="en-US"/>
        </w:rPr>
      </w:pPr>
      <w:r w:rsidRPr="00903AA4">
        <w:rPr>
          <w:color w:val="auto"/>
          <w:szCs w:val="24"/>
          <w:lang w:val="en-US"/>
        </w:rPr>
        <w:t xml:space="preserve">Đực: </w:t>
      </w:r>
      <w:r w:rsidR="00BD559C" w:rsidRPr="00025957">
        <w:rPr>
          <w:position w:val="-4"/>
        </w:rPr>
        <w:object w:dxaOrig="600" w:dyaOrig="300" w14:anchorId="2B02416B">
          <v:shape id="_x0000_i1074" type="#_x0000_t75" style="width:30pt;height:15pt" o:ole="">
            <v:imagedata r:id="rId121" o:title=""/>
          </v:shape>
          <o:OLEObject Type="Embed" ProgID="Equation.DSMT4" ShapeID="_x0000_i1074" DrawAspect="Content" ObjectID="_1838749962" r:id="rId122"/>
        </w:object>
      </w:r>
      <w:r w:rsidRPr="00903AA4">
        <w:rPr>
          <w:color w:val="auto"/>
          <w:szCs w:val="24"/>
          <w:lang w:val="en-US"/>
        </w:rPr>
        <w:t xml:space="preserve"> — mắt đỏ</w:t>
      </w:r>
      <w:r w:rsidRPr="00903AA4">
        <w:rPr>
          <w:color w:val="auto"/>
          <w:szCs w:val="24"/>
          <w:lang w:val="en-US"/>
        </w:rPr>
        <w:br/>
        <w:t xml:space="preserve">Cái: </w:t>
      </w:r>
      <w:r w:rsidR="00BD559C" w:rsidRPr="00BD559C">
        <w:rPr>
          <w:position w:val="-6"/>
        </w:rPr>
        <w:object w:dxaOrig="560" w:dyaOrig="320" w14:anchorId="74553B6E">
          <v:shape id="_x0000_i1075" type="#_x0000_t75" style="width:27.75pt;height:15.75pt" o:ole="">
            <v:imagedata r:id="rId123" o:title=""/>
          </v:shape>
          <o:OLEObject Type="Embed" ProgID="Equation.DSMT4" ShapeID="_x0000_i1075" DrawAspect="Content" ObjectID="_1838749963" r:id="rId124"/>
        </w:object>
      </w:r>
      <w:r w:rsidRPr="00903AA4">
        <w:rPr>
          <w:color w:val="auto"/>
          <w:szCs w:val="24"/>
          <w:lang w:val="en-US"/>
        </w:rPr>
        <w:t xml:space="preserve"> — mắt đỏ</w:t>
      </w:r>
    </w:p>
    <w:p w14:paraId="6E4B8A8E" w14:textId="082044A1" w:rsidR="00903AA4" w:rsidRPr="00903AA4" w:rsidRDefault="00903AA4" w:rsidP="00903AA4">
      <w:pPr>
        <w:spacing w:before="100" w:beforeAutospacing="1" w:after="100" w:afterAutospacing="1"/>
        <w:rPr>
          <w:color w:val="auto"/>
          <w:szCs w:val="24"/>
          <w:lang w:val="en-US"/>
        </w:rPr>
      </w:pPr>
      <w:r w:rsidRPr="00903AA4">
        <w:rPr>
          <w:color w:val="auto"/>
          <w:szCs w:val="24"/>
          <w:lang w:val="en-US"/>
        </w:rPr>
        <w:t xml:space="preserve">Nếu cho </w:t>
      </w:r>
      <w:r w:rsidR="00BD559C" w:rsidRPr="00BD559C">
        <w:rPr>
          <w:position w:val="-12"/>
        </w:rPr>
        <w:object w:dxaOrig="260" w:dyaOrig="360" w14:anchorId="58F594DA">
          <v:shape id="_x0000_i1076" type="#_x0000_t75" style="width:12.75pt;height:18pt" o:ole="">
            <v:imagedata r:id="rId125" o:title=""/>
          </v:shape>
          <o:OLEObject Type="Embed" ProgID="Equation.DSMT4" ShapeID="_x0000_i1076" DrawAspect="Content" ObjectID="_1838749964" r:id="rId126"/>
        </w:object>
      </w:r>
      <w:r w:rsidRPr="00903AA4">
        <w:rPr>
          <w:color w:val="auto"/>
          <w:szCs w:val="24"/>
          <w:lang w:val="en-US"/>
        </w:rPr>
        <w:t xml:space="preserve"> phép lai thuận ngẫu phối:</w:t>
      </w:r>
    </w:p>
    <w:p w14:paraId="630F60B8" w14:textId="4E1B2C94" w:rsidR="00903AA4" w:rsidRPr="00903AA4" w:rsidRDefault="00BD559C" w:rsidP="00903AA4">
      <w:pPr>
        <w:spacing w:before="100" w:beforeAutospacing="1" w:after="100" w:afterAutospacing="1"/>
        <w:rPr>
          <w:color w:val="auto"/>
          <w:szCs w:val="24"/>
          <w:lang w:val="en-US"/>
        </w:rPr>
      </w:pPr>
      <w:r w:rsidRPr="00BD559C">
        <w:rPr>
          <w:position w:val="-6"/>
        </w:rPr>
        <w:object w:dxaOrig="1300" w:dyaOrig="320" w14:anchorId="038A19F0">
          <v:shape id="_x0000_i1077" type="#_x0000_t75" style="width:65.25pt;height:15.75pt" o:ole="">
            <v:imagedata r:id="rId127" o:title=""/>
          </v:shape>
          <o:OLEObject Type="Embed" ProgID="Equation.DSMT4" ShapeID="_x0000_i1077" DrawAspect="Content" ObjectID="_1838749965" r:id="rId128"/>
        </w:object>
      </w:r>
    </w:p>
    <w:p w14:paraId="5FFE6BDA" w14:textId="77777777" w:rsidR="00903AA4" w:rsidRPr="00903AA4" w:rsidRDefault="00903AA4" w:rsidP="00903AA4">
      <w:pPr>
        <w:spacing w:before="100" w:beforeAutospacing="1" w:after="100" w:afterAutospacing="1"/>
        <w:rPr>
          <w:color w:val="auto"/>
          <w:szCs w:val="24"/>
          <w:lang w:val="en-US"/>
        </w:rPr>
      </w:pPr>
      <w:r w:rsidRPr="00903AA4">
        <w:rPr>
          <w:color w:val="auto"/>
          <w:szCs w:val="24"/>
          <w:lang w:val="en-US"/>
        </w:rPr>
        <w:t>Đời con có:</w:t>
      </w:r>
    </w:p>
    <w:p w14:paraId="3E7C7172" w14:textId="3FDD9914" w:rsidR="00903AA4" w:rsidRPr="00903AA4" w:rsidRDefault="00BD559C" w:rsidP="00903AA4">
      <w:pPr>
        <w:spacing w:before="100" w:beforeAutospacing="1" w:after="100" w:afterAutospacing="1"/>
        <w:rPr>
          <w:color w:val="auto"/>
          <w:szCs w:val="24"/>
          <w:lang w:val="en-US"/>
        </w:rPr>
      </w:pPr>
      <w:r w:rsidRPr="00025957">
        <w:rPr>
          <w:position w:val="-4"/>
        </w:rPr>
        <w:object w:dxaOrig="620" w:dyaOrig="300" w14:anchorId="50EA0069">
          <v:shape id="_x0000_i1078" type="#_x0000_t75" style="width:30.75pt;height:15pt" o:ole="">
            <v:imagedata r:id="rId129" o:title=""/>
          </v:shape>
          <o:OLEObject Type="Embed" ProgID="Equation.DSMT4" ShapeID="_x0000_i1078" DrawAspect="Content" ObjectID="_1838749966" r:id="rId130"/>
        </w:object>
      </w:r>
      <w:r w:rsidR="00903AA4" w:rsidRPr="00903AA4">
        <w:rPr>
          <w:color w:val="auto"/>
          <w:szCs w:val="24"/>
          <w:lang w:val="en-US"/>
        </w:rPr>
        <w:t>: đực mắt đỏ</w:t>
      </w:r>
      <w:r w:rsidR="00903AA4" w:rsidRPr="00903AA4">
        <w:rPr>
          <w:color w:val="auto"/>
          <w:szCs w:val="24"/>
          <w:lang w:val="en-US"/>
        </w:rPr>
        <w:br/>
      </w:r>
      <w:r w:rsidRPr="00025957">
        <w:rPr>
          <w:position w:val="-4"/>
        </w:rPr>
        <w:object w:dxaOrig="600" w:dyaOrig="300" w14:anchorId="1249FC27">
          <v:shape id="_x0000_i1079" type="#_x0000_t75" style="width:30pt;height:15pt" o:ole="">
            <v:imagedata r:id="rId131" o:title=""/>
          </v:shape>
          <o:OLEObject Type="Embed" ProgID="Equation.DSMT4" ShapeID="_x0000_i1079" DrawAspect="Content" ObjectID="_1838749967" r:id="rId132"/>
        </w:object>
      </w:r>
      <w:r w:rsidR="00903AA4" w:rsidRPr="00903AA4">
        <w:rPr>
          <w:color w:val="auto"/>
          <w:szCs w:val="24"/>
          <w:lang w:val="en-US"/>
        </w:rPr>
        <w:t>: đực mắt đỏ</w:t>
      </w:r>
      <w:r w:rsidR="00903AA4" w:rsidRPr="00903AA4">
        <w:rPr>
          <w:color w:val="auto"/>
          <w:szCs w:val="24"/>
          <w:lang w:val="en-US"/>
        </w:rPr>
        <w:br/>
      </w:r>
      <w:r w:rsidRPr="00BD559C">
        <w:rPr>
          <w:position w:val="-6"/>
        </w:rPr>
        <w:object w:dxaOrig="560" w:dyaOrig="320" w14:anchorId="31F41027">
          <v:shape id="_x0000_i1080" type="#_x0000_t75" style="width:27.75pt;height:15.75pt" o:ole="">
            <v:imagedata r:id="rId133" o:title=""/>
          </v:shape>
          <o:OLEObject Type="Embed" ProgID="Equation.DSMT4" ShapeID="_x0000_i1080" DrawAspect="Content" ObjectID="_1838749968" r:id="rId134"/>
        </w:object>
      </w:r>
      <w:r w:rsidR="00903AA4" w:rsidRPr="00903AA4">
        <w:rPr>
          <w:color w:val="auto"/>
          <w:szCs w:val="24"/>
          <w:lang w:val="en-US"/>
        </w:rPr>
        <w:t>: cái mắt đỏ</w:t>
      </w:r>
      <w:r w:rsidR="00903AA4" w:rsidRPr="00903AA4">
        <w:rPr>
          <w:color w:val="auto"/>
          <w:szCs w:val="24"/>
          <w:lang w:val="en-US"/>
        </w:rPr>
        <w:br/>
      </w:r>
      <w:r w:rsidRPr="00BD559C">
        <w:rPr>
          <w:position w:val="-6"/>
        </w:rPr>
        <w:object w:dxaOrig="540" w:dyaOrig="320" w14:anchorId="33466663">
          <v:shape id="_x0000_i1081" type="#_x0000_t75" style="width:27pt;height:15.75pt" o:ole="">
            <v:imagedata r:id="rId135" o:title=""/>
          </v:shape>
          <o:OLEObject Type="Embed" ProgID="Equation.DSMT4" ShapeID="_x0000_i1081" DrawAspect="Content" ObjectID="_1838749969" r:id="rId136"/>
        </w:object>
      </w:r>
      <w:r w:rsidR="00903AA4" w:rsidRPr="00903AA4">
        <w:rPr>
          <w:color w:val="auto"/>
          <w:szCs w:val="24"/>
          <w:lang w:val="en-US"/>
        </w:rPr>
        <w:t>: cái mắt đen</w:t>
      </w:r>
    </w:p>
    <w:p w14:paraId="471907CB" w14:textId="77777777" w:rsidR="00903AA4" w:rsidRPr="00903AA4" w:rsidRDefault="00903AA4" w:rsidP="00903AA4">
      <w:pPr>
        <w:spacing w:before="100" w:beforeAutospacing="1" w:after="100" w:afterAutospacing="1"/>
        <w:rPr>
          <w:color w:val="auto"/>
          <w:szCs w:val="24"/>
          <w:lang w:val="en-US"/>
        </w:rPr>
      </w:pPr>
      <w:r w:rsidRPr="00903AA4">
        <w:rPr>
          <w:color w:val="auto"/>
          <w:szCs w:val="24"/>
          <w:lang w:val="en-US"/>
        </w:rPr>
        <w:t xml:space="preserve">Vậy </w:t>
      </w:r>
      <w:r w:rsidRPr="00BD559C">
        <w:rPr>
          <w:b/>
          <w:bCs/>
          <w:color w:val="auto"/>
          <w:szCs w:val="24"/>
          <w:lang w:val="en-US"/>
        </w:rPr>
        <w:t>đực mắt đỏ chiếm 50%</w:t>
      </w:r>
      <w:r w:rsidRPr="00903AA4">
        <w:rPr>
          <w:color w:val="auto"/>
          <w:szCs w:val="24"/>
          <w:lang w:val="en-US"/>
        </w:rPr>
        <w:t>, không phải 25%. Do đó nhận định A sai.</w:t>
      </w:r>
    </w:p>
    <w:p w14:paraId="264CC75F"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Câu 14. Chọn A.</w:t>
      </w:r>
      <w:r w:rsidRPr="00903AA4">
        <w:rPr>
          <w:color w:val="auto"/>
          <w:szCs w:val="24"/>
          <w:lang w:val="en-US"/>
        </w:rPr>
        <w:br/>
        <w:t>Dựa vào sơ đồ quan hệ sinh thái trong quần xã sa mạc, động vật $Mc.$ không phải là nhân tố kìm hãm mạnh quần thể kiến $Kb.$. Vì vậy, nếu loại bỏ động vật $Mc.$ thì không thể kết luận kích thước quần thể kiến $Kb.$ sẽ tăng mạnh. Nhận định A sai.</w:t>
      </w:r>
    </w:p>
    <w:p w14:paraId="6A894C12" w14:textId="77777777" w:rsidR="00903AA4" w:rsidRPr="00903AA4" w:rsidRDefault="00903AA4" w:rsidP="00903AA4">
      <w:pPr>
        <w:spacing w:before="100" w:beforeAutospacing="1" w:after="100" w:afterAutospacing="1"/>
        <w:rPr>
          <w:color w:val="auto"/>
          <w:szCs w:val="24"/>
          <w:lang w:val="en-US"/>
        </w:rPr>
      </w:pPr>
      <w:r w:rsidRPr="00903AA4">
        <w:rPr>
          <w:color w:val="auto"/>
          <w:szCs w:val="24"/>
          <w:lang w:val="en-US"/>
        </w:rPr>
        <w:t>Các nhận định còn lại phù hợp với sơ đồ: thực vật $Pl.$ có vai trò nổi bật trong quần xã; giữa kiến $Kb.$ và động vật $Mc.$ có mối tác động sinh thái; khi loại bỏ kiến $Kb.$, tác động lên thực vật $Os.$ thay đổi làm kích thước quần thể $Os.$ tăng.</w:t>
      </w:r>
    </w:p>
    <w:p w14:paraId="30383019"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Câu 15. Chọn A. Ưu thế lai.</w:t>
      </w:r>
      <w:r w:rsidRPr="00903AA4">
        <w:rPr>
          <w:color w:val="auto"/>
          <w:szCs w:val="24"/>
          <w:lang w:val="en-US"/>
        </w:rPr>
        <w:br/>
        <w:t xml:space="preserve">Hiện tượng con lai có năng suất, phẩm chất, sức chống chịu, khả năng sinh trưởng và phát triển vượt trội so với bố mẹ được gọi là </w:t>
      </w:r>
      <w:r w:rsidRPr="00BD559C">
        <w:rPr>
          <w:b/>
          <w:bCs/>
          <w:color w:val="auto"/>
          <w:szCs w:val="24"/>
          <w:lang w:val="en-US"/>
        </w:rPr>
        <w:t>ưu thế lai</w:t>
      </w:r>
      <w:r w:rsidRPr="00903AA4">
        <w:rPr>
          <w:color w:val="auto"/>
          <w:szCs w:val="24"/>
          <w:lang w:val="en-US"/>
        </w:rPr>
        <w:t>.</w:t>
      </w:r>
    </w:p>
    <w:p w14:paraId="7699F596" w14:textId="371E95EB"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Câu 16. Chọn B. RuBP.</w:t>
      </w:r>
      <w:r w:rsidRPr="00903AA4">
        <w:rPr>
          <w:color w:val="auto"/>
          <w:szCs w:val="24"/>
          <w:lang w:val="en-US"/>
        </w:rPr>
        <w:br/>
        <w:t xml:space="preserve">Trong quang hợp ở thực vật </w:t>
      </w:r>
      <w:r w:rsidR="00BD559C" w:rsidRPr="00BD559C">
        <w:rPr>
          <w:position w:val="-12"/>
        </w:rPr>
        <w:object w:dxaOrig="300" w:dyaOrig="360" w14:anchorId="19D768FA">
          <v:shape id="_x0000_i1082" type="#_x0000_t75" style="width:15pt;height:18pt" o:ole="">
            <v:imagedata r:id="rId137" o:title=""/>
          </v:shape>
          <o:OLEObject Type="Embed" ProgID="Equation.DSMT4" ShapeID="_x0000_i1082" DrawAspect="Content" ObjectID="_1838749970" r:id="rId138"/>
        </w:object>
      </w:r>
      <w:r w:rsidRPr="00903AA4">
        <w:rPr>
          <w:color w:val="auto"/>
          <w:szCs w:val="24"/>
          <w:lang w:val="en-US"/>
        </w:rPr>
        <w:t xml:space="preserve">, chất nhận </w:t>
      </w:r>
      <w:r w:rsidR="00BD559C" w:rsidRPr="00BD559C">
        <w:rPr>
          <w:position w:val="-12"/>
        </w:rPr>
        <w:object w:dxaOrig="460" w:dyaOrig="360" w14:anchorId="76FBA70D">
          <v:shape id="_x0000_i1083" type="#_x0000_t75" style="width:23.25pt;height:18pt" o:ole="">
            <v:imagedata r:id="rId139" o:title=""/>
          </v:shape>
          <o:OLEObject Type="Embed" ProgID="Equation.DSMT4" ShapeID="_x0000_i1083" DrawAspect="Content" ObjectID="_1838749971" r:id="rId140"/>
        </w:object>
      </w:r>
      <w:r w:rsidRPr="00903AA4">
        <w:rPr>
          <w:color w:val="auto"/>
          <w:szCs w:val="24"/>
          <w:lang w:val="en-US"/>
        </w:rPr>
        <w:t xml:space="preserve"> đầu tiên là </w:t>
      </w:r>
      <w:r w:rsidRPr="00BD559C">
        <w:rPr>
          <w:b/>
          <w:bCs/>
          <w:color w:val="auto"/>
          <w:szCs w:val="24"/>
          <w:lang w:val="en-US"/>
        </w:rPr>
        <w:t>Ribulose 1,5-bisphosphate</w:t>
      </w:r>
      <w:r w:rsidRPr="00903AA4">
        <w:rPr>
          <w:color w:val="auto"/>
          <w:szCs w:val="24"/>
          <w:lang w:val="en-US"/>
        </w:rPr>
        <w:t xml:space="preserve">, viết tắt là </w:t>
      </w:r>
      <w:r w:rsidRPr="00BD559C">
        <w:rPr>
          <w:b/>
          <w:bCs/>
          <w:color w:val="auto"/>
          <w:szCs w:val="24"/>
          <w:lang w:val="en-US"/>
        </w:rPr>
        <w:t>RuBP</w:t>
      </w:r>
      <w:r w:rsidRPr="00903AA4">
        <w:rPr>
          <w:color w:val="auto"/>
          <w:szCs w:val="24"/>
          <w:lang w:val="en-US"/>
        </w:rPr>
        <w:t>.</w:t>
      </w:r>
      <w:r w:rsidRPr="00903AA4">
        <w:rPr>
          <w:color w:val="auto"/>
          <w:szCs w:val="24"/>
          <w:lang w:val="en-US"/>
        </w:rPr>
        <w:br/>
        <w:t xml:space="preserve">Sản phẩm ổn định đầu tiên là </w:t>
      </w:r>
      <w:r w:rsidR="00BD559C" w:rsidRPr="00BD559C">
        <w:rPr>
          <w:position w:val="-6"/>
        </w:rPr>
        <w:object w:dxaOrig="180" w:dyaOrig="279" w14:anchorId="68F5D859">
          <v:shape id="_x0000_i1084" type="#_x0000_t75" style="width:9pt;height:14.25pt" o:ole="">
            <v:imagedata r:id="rId141" o:title=""/>
          </v:shape>
          <o:OLEObject Type="Embed" ProgID="Equation.DSMT4" ShapeID="_x0000_i1084" DrawAspect="Content" ObjectID="_1838749972" r:id="rId142"/>
        </w:object>
      </w:r>
      <w:r w:rsidRPr="00903AA4">
        <w:rPr>
          <w:color w:val="auto"/>
          <w:szCs w:val="24"/>
          <w:lang w:val="en-US"/>
        </w:rPr>
        <w:t xml:space="preserve">-PGA, không phải chất nhận </w:t>
      </w:r>
      <w:r w:rsidR="00BD559C" w:rsidRPr="00BD559C">
        <w:rPr>
          <w:position w:val="-12"/>
        </w:rPr>
        <w:object w:dxaOrig="460" w:dyaOrig="360" w14:anchorId="2B6A35A9">
          <v:shape id="_x0000_i1085" type="#_x0000_t75" style="width:23.25pt;height:18pt" o:ole="">
            <v:imagedata r:id="rId143" o:title=""/>
          </v:shape>
          <o:OLEObject Type="Embed" ProgID="Equation.DSMT4" ShapeID="_x0000_i1085" DrawAspect="Content" ObjectID="_1838749973" r:id="rId144"/>
        </w:object>
      </w:r>
      <w:r w:rsidRPr="00903AA4">
        <w:rPr>
          <w:color w:val="auto"/>
          <w:szCs w:val="24"/>
          <w:lang w:val="en-US"/>
        </w:rPr>
        <w:t xml:space="preserve"> đầu tiên.</w:t>
      </w:r>
    </w:p>
    <w:p w14:paraId="0B6F78C7"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Câu 17. Chọn C. Hình thành loài khác khu vực địa lí.</w:t>
      </w:r>
      <w:r w:rsidRPr="00903AA4">
        <w:rPr>
          <w:color w:val="auto"/>
          <w:szCs w:val="24"/>
          <w:lang w:val="en-US"/>
        </w:rPr>
        <w:br/>
        <w:t xml:space="preserve">Eo biển Panama hình thành đã chia cắt quần thể tôm gõ mõ ban đầu thành hai quần thể sống ở hai khu vực địa lí khác nhau. Qua thời gian dài, chúng tích lũy khác biệt di truyền và hình thành hai loài mới. Đây là ví dụ của </w:t>
      </w:r>
      <w:r w:rsidRPr="00BD559C">
        <w:rPr>
          <w:b/>
          <w:bCs/>
          <w:color w:val="auto"/>
          <w:szCs w:val="24"/>
          <w:lang w:val="en-US"/>
        </w:rPr>
        <w:t>hình thành loài khác khu vực địa lí</w:t>
      </w:r>
      <w:r w:rsidRPr="00903AA4">
        <w:rPr>
          <w:color w:val="auto"/>
          <w:szCs w:val="24"/>
          <w:lang w:val="en-US"/>
        </w:rPr>
        <w:t>, hay hình thành loài bằng cách li địa lí.</w:t>
      </w:r>
    </w:p>
    <w:p w14:paraId="4E791261"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Câu 18. Chọn D. Hóa thạch.</w:t>
      </w:r>
      <w:r w:rsidRPr="00903AA4">
        <w:rPr>
          <w:color w:val="auto"/>
          <w:szCs w:val="24"/>
          <w:lang w:val="en-US"/>
        </w:rPr>
        <w:br/>
        <w:t xml:space="preserve">Dấu tích chim thủy tổ được tìm thấy trong các lớp đá trầm tích là bằng chứng </w:t>
      </w:r>
      <w:r w:rsidRPr="00BD559C">
        <w:rPr>
          <w:b/>
          <w:bCs/>
          <w:color w:val="auto"/>
          <w:szCs w:val="24"/>
          <w:lang w:val="en-US"/>
        </w:rPr>
        <w:t>hóa thạch</w:t>
      </w:r>
      <w:r w:rsidRPr="00903AA4">
        <w:rPr>
          <w:color w:val="auto"/>
          <w:szCs w:val="24"/>
          <w:lang w:val="en-US"/>
        </w:rPr>
        <w:t>. Hóa thạch cho thấy sinh vật đã từng tồn tại trong quá khứ và cung cấp bằng chứng trực tiếp về lịch sử tiến hóa.</w:t>
      </w:r>
    </w:p>
    <w:p w14:paraId="1CDDE902" w14:textId="0840BD42" w:rsidR="00903AA4" w:rsidRPr="00BD559C" w:rsidRDefault="00903AA4" w:rsidP="00903AA4">
      <w:pPr>
        <w:rPr>
          <w:b/>
          <w:szCs w:val="24"/>
          <w:lang w:val="en-US"/>
        </w:rPr>
      </w:pPr>
      <w:r w:rsidRPr="00BD559C">
        <w:rPr>
          <w:b/>
          <w:szCs w:val="24"/>
          <w:lang w:val="en-US"/>
        </w:rPr>
        <w:t xml:space="preserve">Phần </w:t>
      </w:r>
      <w:r w:rsidRPr="00BD559C">
        <w:rPr>
          <w:b/>
          <w:szCs w:val="24"/>
          <w:lang w:val="en-US"/>
        </w:rPr>
        <w:t>I</w:t>
      </w:r>
      <w:r w:rsidRPr="00BD559C">
        <w:rPr>
          <w:b/>
          <w:szCs w:val="24"/>
          <w:lang w:val="en-US"/>
        </w:rPr>
        <w:t>I.</w:t>
      </w:r>
    </w:p>
    <w:p w14:paraId="42019AF3" w14:textId="77777777" w:rsidR="00903AA4" w:rsidRPr="00903AA4" w:rsidRDefault="00903AA4" w:rsidP="00903AA4">
      <w:pPr>
        <w:spacing w:before="100" w:beforeAutospacing="1" w:after="100" w:afterAutospacing="1"/>
        <w:outlineLvl w:val="1"/>
        <w:rPr>
          <w:b/>
          <w:bCs/>
          <w:color w:val="auto"/>
          <w:szCs w:val="24"/>
          <w:lang w:val="en-US"/>
        </w:rPr>
      </w:pPr>
      <w:r w:rsidRPr="00903AA4">
        <w:rPr>
          <w:b/>
          <w:bCs/>
          <w:color w:val="auto"/>
          <w:szCs w:val="24"/>
          <w:lang w:val="en-US"/>
        </w:rPr>
        <w:t>Câu 1</w:t>
      </w:r>
    </w:p>
    <w:p w14:paraId="52A24314" w14:textId="77777777" w:rsidR="00903AA4" w:rsidRPr="00903AA4" w:rsidRDefault="00903AA4" w:rsidP="00903AA4">
      <w:pPr>
        <w:spacing w:before="100" w:beforeAutospacing="1" w:after="100" w:afterAutospacing="1"/>
        <w:rPr>
          <w:color w:val="auto"/>
          <w:szCs w:val="24"/>
          <w:lang w:val="en-US"/>
        </w:rPr>
      </w:pPr>
      <w:r w:rsidRPr="00903AA4">
        <w:rPr>
          <w:color w:val="auto"/>
          <w:szCs w:val="24"/>
          <w:lang w:val="en-US"/>
        </w:rPr>
        <w:t xml:space="preserve">Quá trình trong hình là tạo vi khuẩn </w:t>
      </w:r>
      <w:r w:rsidRPr="00BD559C">
        <w:rPr>
          <w:i/>
          <w:iCs/>
          <w:color w:val="auto"/>
          <w:szCs w:val="24"/>
          <w:lang w:val="en-US"/>
        </w:rPr>
        <w:t>E. coli</w:t>
      </w:r>
      <w:r w:rsidRPr="00903AA4">
        <w:rPr>
          <w:color w:val="auto"/>
          <w:szCs w:val="24"/>
          <w:lang w:val="en-US"/>
        </w:rPr>
        <w:t xml:space="preserve"> mang gene mã hóa insulin người bằng công nghệ DNA tái tổ hợp.</w:t>
      </w:r>
    </w:p>
    <w:p w14:paraId="35F43833"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a) Đúng.</w:t>
      </w:r>
      <w:r w:rsidRPr="00903AA4">
        <w:rPr>
          <w:color w:val="auto"/>
          <w:szCs w:val="24"/>
          <w:lang w:val="en-US"/>
        </w:rPr>
        <w:br/>
        <w:t xml:space="preserve">Vi khuẩn </w:t>
      </w:r>
      <w:r w:rsidRPr="00BD559C">
        <w:rPr>
          <w:i/>
          <w:iCs/>
          <w:color w:val="auto"/>
          <w:szCs w:val="24"/>
          <w:lang w:val="en-US"/>
        </w:rPr>
        <w:t>E. coli</w:t>
      </w:r>
      <w:r w:rsidRPr="00903AA4">
        <w:rPr>
          <w:color w:val="auto"/>
          <w:szCs w:val="24"/>
          <w:lang w:val="en-US"/>
        </w:rPr>
        <w:t xml:space="preserve"> sinh trưởng được trên môi trường chứa kháng sinh là những vi khuẩn đã nhận được plasmid mang gene kháng kháng sinh. Trong quy trình này, plasmid đó đồng thời mang gene insulin nên được xem là vi khuẩn chứa DNA tái tổ hợp.</w:t>
      </w:r>
    </w:p>
    <w:p w14:paraId="751CBF83"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b) Đúng.</w:t>
      </w:r>
      <w:r w:rsidRPr="00903AA4">
        <w:rPr>
          <w:color w:val="auto"/>
          <w:szCs w:val="24"/>
          <w:lang w:val="en-US"/>
        </w:rPr>
        <w:br/>
        <w:t xml:space="preserve">Gene kháng kháng sinh đóng vai trò là </w:t>
      </w:r>
      <w:r w:rsidRPr="00BD559C">
        <w:rPr>
          <w:b/>
          <w:bCs/>
          <w:color w:val="auto"/>
          <w:szCs w:val="24"/>
          <w:lang w:val="en-US"/>
        </w:rPr>
        <w:t>gene đánh dấu</w:t>
      </w:r>
      <w:r w:rsidRPr="00903AA4">
        <w:rPr>
          <w:color w:val="auto"/>
          <w:szCs w:val="24"/>
          <w:lang w:val="en-US"/>
        </w:rPr>
        <w:t>. Khi nuôi trên môi trường có kháng sinh, chỉ những vi khuẩn mang plasmid tái tổ hợp có gene kháng kháng sinh mới sống được.</w:t>
      </w:r>
    </w:p>
    <w:p w14:paraId="6AEBED43"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 Sai.</w:t>
      </w:r>
      <w:r w:rsidRPr="00903AA4">
        <w:rPr>
          <w:color w:val="auto"/>
          <w:szCs w:val="24"/>
          <w:lang w:val="en-US"/>
        </w:rPr>
        <w:br/>
      </w:r>
      <w:r w:rsidRPr="00BD559C">
        <w:rPr>
          <w:i/>
          <w:iCs/>
          <w:color w:val="auto"/>
          <w:szCs w:val="24"/>
          <w:lang w:val="en-US"/>
        </w:rPr>
        <w:t>E. coli</w:t>
      </w:r>
      <w:r w:rsidRPr="00903AA4">
        <w:rPr>
          <w:color w:val="auto"/>
          <w:szCs w:val="24"/>
          <w:lang w:val="en-US"/>
        </w:rPr>
        <w:t xml:space="preserve"> là sinh vật nhân sơ, không có nhân thật nên không có “DNA vùng nhân” theo nghĩa như sinh vật nhân </w:t>
      </w:r>
      <w:r w:rsidRPr="00903AA4">
        <w:rPr>
          <w:color w:val="auto"/>
          <w:szCs w:val="24"/>
          <w:lang w:val="en-US"/>
        </w:rPr>
        <w:lastRenderedPageBreak/>
        <w:t xml:space="preserve">thực. Gene insulin có thể biểu hiện khi được gắn vào plasmid thích hợp, có vùng điều hòa phù hợp, rồi chuyển vào tế bào </w:t>
      </w:r>
      <w:r w:rsidRPr="00BD559C">
        <w:rPr>
          <w:i/>
          <w:iCs/>
          <w:color w:val="auto"/>
          <w:szCs w:val="24"/>
          <w:lang w:val="en-US"/>
        </w:rPr>
        <w:t>E. coli</w:t>
      </w:r>
      <w:r w:rsidRPr="00903AA4">
        <w:rPr>
          <w:color w:val="auto"/>
          <w:szCs w:val="24"/>
          <w:lang w:val="en-US"/>
        </w:rPr>
        <w:t>.</w:t>
      </w:r>
    </w:p>
    <w:p w14:paraId="77FA1A19"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d) Đúng.</w:t>
      </w:r>
      <w:r w:rsidRPr="00903AA4">
        <w:rPr>
          <w:color w:val="auto"/>
          <w:szCs w:val="24"/>
          <w:lang w:val="en-US"/>
        </w:rPr>
        <w:br/>
        <w:t xml:space="preserve">Enzyme giới hạn còn được gọi là </w:t>
      </w:r>
      <w:r w:rsidRPr="00BD559C">
        <w:rPr>
          <w:b/>
          <w:bCs/>
          <w:color w:val="auto"/>
          <w:szCs w:val="24"/>
          <w:lang w:val="en-US"/>
        </w:rPr>
        <w:t>restrictase</w:t>
      </w:r>
      <w:r w:rsidRPr="00903AA4">
        <w:rPr>
          <w:color w:val="auto"/>
          <w:szCs w:val="24"/>
          <w:lang w:val="en-US"/>
        </w:rPr>
        <w:t>. Enzyme này có khả năng cắt DNA tại những trình tự nucleotide đặc hiệu.</w:t>
      </w:r>
    </w:p>
    <w:p w14:paraId="50C82D8A" w14:textId="77777777" w:rsidR="00903AA4" w:rsidRPr="00903AA4" w:rsidRDefault="00903AA4" w:rsidP="00903AA4">
      <w:pPr>
        <w:spacing w:before="100" w:beforeAutospacing="1" w:after="100" w:afterAutospacing="1"/>
        <w:outlineLvl w:val="1"/>
        <w:rPr>
          <w:b/>
          <w:bCs/>
          <w:color w:val="auto"/>
          <w:szCs w:val="24"/>
          <w:lang w:val="en-US"/>
        </w:rPr>
      </w:pPr>
      <w:r w:rsidRPr="00903AA4">
        <w:rPr>
          <w:b/>
          <w:bCs/>
          <w:color w:val="auto"/>
          <w:szCs w:val="24"/>
          <w:lang w:val="en-US"/>
        </w:rPr>
        <w:t>Câu 2</w:t>
      </w:r>
    </w:p>
    <w:p w14:paraId="2A87D5BC" w14:textId="77777777" w:rsidR="00903AA4" w:rsidRPr="00903AA4" w:rsidRDefault="00903AA4" w:rsidP="00903AA4">
      <w:pPr>
        <w:spacing w:before="100" w:beforeAutospacing="1" w:after="100" w:afterAutospacing="1"/>
        <w:rPr>
          <w:color w:val="auto"/>
          <w:szCs w:val="24"/>
          <w:lang w:val="en-US"/>
        </w:rPr>
      </w:pPr>
      <w:r w:rsidRPr="00903AA4">
        <w:rPr>
          <w:color w:val="auto"/>
          <w:szCs w:val="24"/>
          <w:lang w:val="en-US"/>
        </w:rPr>
        <w:t>Dựa vào hai biểu đồ về hồ nước mặn trước, trong và sau giai đoạn El Nino.</w:t>
      </w:r>
    </w:p>
    <w:p w14:paraId="381F5587"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a) Sai.</w:t>
      </w:r>
      <w:r w:rsidRPr="00903AA4">
        <w:rPr>
          <w:color w:val="auto"/>
          <w:szCs w:val="24"/>
          <w:lang w:val="en-US"/>
        </w:rPr>
        <w:br/>
        <w:t>Nguồn thức ăn chính của loài Ar. không phải là động vật phù du. Dựa vào biến động trong biểu đồ, Ar. có liên quan đến nguồn thức ăn là thực vật phù du hoặc nguồn hữu cơ khác trong hệ sinh thái hồ, không thể kết luận thức ăn chính là động vật phù du.</w:t>
      </w:r>
    </w:p>
    <w:p w14:paraId="2520F9C8"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b) Đúng.</w:t>
      </w:r>
      <w:r w:rsidRPr="00903AA4">
        <w:rPr>
          <w:color w:val="auto"/>
          <w:szCs w:val="24"/>
          <w:lang w:val="en-US"/>
        </w:rPr>
        <w:br/>
        <w:t xml:space="preserve">Hai loài Ro. và Ar. có biến động sinh khối khác nhau trong các giai đoạn. Ar. có sinh khối cao trước và sau El Nino, còn Ro. xuất hiện rõ trong giai đoạn El Nino và sau El Nino. Điều này cho thấy hai loài có </w:t>
      </w:r>
      <w:r w:rsidRPr="00BD559C">
        <w:rPr>
          <w:b/>
          <w:bCs/>
          <w:color w:val="auto"/>
          <w:szCs w:val="24"/>
          <w:lang w:val="en-US"/>
        </w:rPr>
        <w:t>ổ sinh thái dinh dưỡng khác nhau</w:t>
      </w:r>
      <w:r w:rsidRPr="00903AA4">
        <w:rPr>
          <w:color w:val="auto"/>
          <w:szCs w:val="24"/>
          <w:lang w:val="en-US"/>
        </w:rPr>
        <w:t>, tức là không sử dụng hoàn toàn giống nhau về nguồn thức ăn.</w:t>
      </w:r>
    </w:p>
    <w:p w14:paraId="7D1B2A0C"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 Đúng.</w:t>
      </w:r>
      <w:r w:rsidRPr="00903AA4">
        <w:rPr>
          <w:color w:val="auto"/>
          <w:szCs w:val="24"/>
          <w:lang w:val="en-US"/>
        </w:rPr>
        <w:br/>
        <w:t>Trong giai đoạn El Nino, loài Tv. xuất hiện. Sự xuất hiện của Tv. làm thay đổi cấu trúc quần xã, từ đó gián tiếp tạo điều kiện thuận lợi cho Ro. phát triển. Vì vậy nhận định này đúng.</w:t>
      </w:r>
    </w:p>
    <w:p w14:paraId="1628F7A3"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d) Đúng.</w:t>
      </w:r>
      <w:r w:rsidRPr="00903AA4">
        <w:rPr>
          <w:color w:val="auto"/>
          <w:szCs w:val="24"/>
          <w:lang w:val="en-US"/>
        </w:rPr>
        <w:br/>
        <w:t>Quan sát biểu đồ bên trái, sinh khối thực vật phù du trong giai đoạn El Nino cao hơn rõ rệt so với trước El Nino và sau El Nino. Do đó nhận định này đúng.</w:t>
      </w:r>
    </w:p>
    <w:p w14:paraId="3CB0E3A2" w14:textId="77777777" w:rsidR="00903AA4" w:rsidRPr="00903AA4" w:rsidRDefault="00903AA4" w:rsidP="00903AA4">
      <w:pPr>
        <w:spacing w:before="100" w:beforeAutospacing="1" w:after="100" w:afterAutospacing="1"/>
        <w:outlineLvl w:val="1"/>
        <w:rPr>
          <w:b/>
          <w:bCs/>
          <w:color w:val="auto"/>
          <w:szCs w:val="24"/>
          <w:lang w:val="en-US"/>
        </w:rPr>
      </w:pPr>
      <w:r w:rsidRPr="00903AA4">
        <w:rPr>
          <w:b/>
          <w:bCs/>
          <w:color w:val="auto"/>
          <w:szCs w:val="24"/>
          <w:lang w:val="en-US"/>
        </w:rPr>
        <w:t>Câu 3</w:t>
      </w:r>
    </w:p>
    <w:p w14:paraId="69199943" w14:textId="77777777" w:rsidR="00903AA4" w:rsidRPr="00903AA4" w:rsidRDefault="00903AA4" w:rsidP="00903AA4">
      <w:pPr>
        <w:spacing w:before="100" w:beforeAutospacing="1" w:after="100" w:afterAutospacing="1"/>
        <w:rPr>
          <w:color w:val="auto"/>
          <w:szCs w:val="24"/>
          <w:lang w:val="en-US"/>
        </w:rPr>
      </w:pPr>
      <w:r w:rsidRPr="00903AA4">
        <w:rPr>
          <w:color w:val="auto"/>
          <w:szCs w:val="24"/>
          <w:lang w:val="en-US"/>
        </w:rPr>
        <w:t>Hình a mô tả tim và mạch máu; hình b biểu diễn áp lực tâm thất trái của người bình thường, người I và người II.</w:t>
      </w:r>
    </w:p>
    <w:p w14:paraId="16199042"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a) Đúng.</w:t>
      </w:r>
      <w:r w:rsidRPr="00903AA4">
        <w:rPr>
          <w:color w:val="auto"/>
          <w:szCs w:val="24"/>
          <w:lang w:val="en-US"/>
        </w:rPr>
        <w:br/>
        <w:t xml:space="preserve">Người II có áp lực tâm thất trái tối đa thấp hơn người bình thường. Điều này có thể liên quan đến tình trạng </w:t>
      </w:r>
      <w:r w:rsidRPr="00BD559C">
        <w:rPr>
          <w:b/>
          <w:bCs/>
          <w:color w:val="auto"/>
          <w:szCs w:val="24"/>
          <w:lang w:val="en-US"/>
        </w:rPr>
        <w:t>hở van nhĩ thất trái</w:t>
      </w:r>
      <w:r w:rsidRPr="00903AA4">
        <w:rPr>
          <w:color w:val="auto"/>
          <w:szCs w:val="24"/>
          <w:lang w:val="en-US"/>
        </w:rPr>
        <w:t>, làm máu phụt ngược từ tâm thất trái lên tâm nhĩ trái trong kì co tâm thất, khiến áp lực tống máu hiệu quả giảm.</w:t>
      </w:r>
    </w:p>
    <w:p w14:paraId="6DC0038C"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b) Đúng.</w:t>
      </w:r>
      <w:r w:rsidRPr="00903AA4">
        <w:rPr>
          <w:color w:val="auto"/>
          <w:szCs w:val="24"/>
          <w:lang w:val="en-US"/>
        </w:rPr>
        <w:br/>
        <w:t xml:space="preserve">Vị trí số 6 là </w:t>
      </w:r>
      <w:r w:rsidRPr="00BD559C">
        <w:rPr>
          <w:b/>
          <w:bCs/>
          <w:color w:val="auto"/>
          <w:szCs w:val="24"/>
          <w:lang w:val="en-US"/>
        </w:rPr>
        <w:t>động mạch chủ</w:t>
      </w:r>
      <w:r w:rsidRPr="00903AA4">
        <w:rPr>
          <w:color w:val="auto"/>
          <w:szCs w:val="24"/>
          <w:lang w:val="en-US"/>
        </w:rPr>
        <w:t>. Đây là mạch lớn nhận máu giàu O₂ từ tâm thất trái rồi đưa đi nuôi cơ thể.</w:t>
      </w:r>
    </w:p>
    <w:p w14:paraId="7A550E50"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 Sai.</w:t>
      </w:r>
      <w:r w:rsidRPr="00903AA4">
        <w:rPr>
          <w:color w:val="auto"/>
          <w:szCs w:val="24"/>
          <w:lang w:val="en-US"/>
        </w:rPr>
        <w:br/>
        <w:t xml:space="preserve">Vị trí 5 là tâm thất trái, vị trí 6 là động mạch chủ. Van bán nguyệt giữa tâm thất trái và động mạch chủ là </w:t>
      </w:r>
      <w:r w:rsidRPr="00BD559C">
        <w:rPr>
          <w:b/>
          <w:bCs/>
          <w:color w:val="auto"/>
          <w:szCs w:val="24"/>
          <w:lang w:val="en-US"/>
        </w:rPr>
        <w:t>van động mạch chủ</w:t>
      </w:r>
      <w:r w:rsidRPr="00903AA4">
        <w:rPr>
          <w:color w:val="auto"/>
          <w:szCs w:val="24"/>
          <w:lang w:val="en-US"/>
        </w:rPr>
        <w:t xml:space="preserve">. Khi tâm thất trái đạt áp lực tối đa để tống máu vào động mạch chủ thì van này phải </w:t>
      </w:r>
      <w:r w:rsidRPr="00BD559C">
        <w:rPr>
          <w:b/>
          <w:bCs/>
          <w:color w:val="auto"/>
          <w:szCs w:val="24"/>
          <w:lang w:val="en-US"/>
        </w:rPr>
        <w:t>mở</w:t>
      </w:r>
      <w:r w:rsidRPr="00903AA4">
        <w:rPr>
          <w:color w:val="auto"/>
          <w:szCs w:val="24"/>
          <w:lang w:val="en-US"/>
        </w:rPr>
        <w:t>, không phải đóng.</w:t>
      </w:r>
    </w:p>
    <w:p w14:paraId="2C130807"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d) Đúng.</w:t>
      </w:r>
      <w:r w:rsidRPr="00903AA4">
        <w:rPr>
          <w:color w:val="auto"/>
          <w:szCs w:val="24"/>
          <w:lang w:val="en-US"/>
        </w:rPr>
        <w:br/>
        <w:t>Máu từ tĩnh mạch phổi là máu giàu O₂, đổ vào tâm nhĩ trái ở vị trí 4. Sau đó máu đi qua van nhĩ thất trái xuống tâm thất trái ở vị trí 5.</w:t>
      </w:r>
    </w:p>
    <w:p w14:paraId="7127BCD9" w14:textId="77777777" w:rsidR="00903AA4" w:rsidRPr="00903AA4" w:rsidRDefault="00903AA4" w:rsidP="00903AA4">
      <w:pPr>
        <w:spacing w:before="100" w:beforeAutospacing="1" w:after="100" w:afterAutospacing="1"/>
        <w:outlineLvl w:val="1"/>
        <w:rPr>
          <w:b/>
          <w:bCs/>
          <w:color w:val="auto"/>
          <w:szCs w:val="24"/>
          <w:lang w:val="en-US"/>
        </w:rPr>
      </w:pPr>
      <w:r w:rsidRPr="00903AA4">
        <w:rPr>
          <w:b/>
          <w:bCs/>
          <w:color w:val="auto"/>
          <w:szCs w:val="24"/>
          <w:lang w:val="en-US"/>
        </w:rPr>
        <w:t>Câu 4</w:t>
      </w:r>
    </w:p>
    <w:p w14:paraId="1C84B58A" w14:textId="77777777" w:rsidR="00903AA4" w:rsidRPr="00903AA4" w:rsidRDefault="00903AA4" w:rsidP="00903AA4">
      <w:pPr>
        <w:spacing w:before="100" w:beforeAutospacing="1" w:after="100" w:afterAutospacing="1"/>
        <w:rPr>
          <w:color w:val="auto"/>
          <w:szCs w:val="24"/>
          <w:lang w:val="en-US"/>
        </w:rPr>
      </w:pPr>
      <w:r w:rsidRPr="00903AA4">
        <w:rPr>
          <w:color w:val="auto"/>
          <w:szCs w:val="24"/>
          <w:lang w:val="en-US"/>
        </w:rPr>
        <w:t>Bệnh M liên quan đến đột biến gene làm giảm hoạt tính enzyme G. Allele bình thường A bị enzyme giới hạn cắt thành hai băng 300 bp và 200 bp. Allele đột biến A₁ mất vị trí cắt nên tạo một băng 502 bp.</w:t>
      </w:r>
    </w:p>
    <w:p w14:paraId="2A352768"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lastRenderedPageBreak/>
        <w:t>a) Đúng.</w:t>
      </w:r>
      <w:r w:rsidRPr="00903AA4">
        <w:rPr>
          <w:color w:val="auto"/>
          <w:szCs w:val="24"/>
          <w:lang w:val="en-US"/>
        </w:rPr>
        <w:br/>
        <w:t>Quan sát điện di protein G: protein do allele A₁ mã hóa di chuyển khác với protein bình thường, tạo băng thấp hơn. Protein có kích thước nhỏ hơn thường di chuyển xa hơn trong gel. Vì vậy có thể kết luận chuỗi polypeptide do gene A₁ mã hóa ngắn hơn chuỗi polypeptide do gene A mã hóa.</w:t>
      </w:r>
    </w:p>
    <w:p w14:paraId="54358411"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b) Đúng.</w:t>
      </w:r>
      <w:r w:rsidRPr="00903AA4">
        <w:rPr>
          <w:color w:val="auto"/>
          <w:szCs w:val="24"/>
          <w:lang w:val="en-US"/>
        </w:rPr>
        <w:br/>
        <w:t>Người II.4 là nam bình thường, có allele A. Vợ của II.4 có tổng số nucleotide của đoạn DNA là 2004, suy ra có một allele A và một allele A₁.</w:t>
      </w:r>
    </w:p>
    <w:p w14:paraId="24185E5D" w14:textId="16A5DE0C" w:rsidR="00903AA4" w:rsidRPr="00903AA4" w:rsidRDefault="00903AA4" w:rsidP="00903AA4">
      <w:pPr>
        <w:spacing w:before="100" w:beforeAutospacing="1" w:after="100" w:afterAutospacing="1"/>
        <w:rPr>
          <w:color w:val="auto"/>
          <w:szCs w:val="24"/>
          <w:lang w:val="en-US"/>
        </w:rPr>
      </w:pPr>
      <w:r w:rsidRPr="00903AA4">
        <w:rPr>
          <w:color w:val="auto"/>
          <w:szCs w:val="24"/>
          <w:lang w:val="en-US"/>
        </w:rPr>
        <w:t xml:space="preserve">Vì gene này biểu hiện theo kiểu liên kết giới tính, người vợ có kiểu gene </w:t>
      </w:r>
      <w:r w:rsidR="00BD559C" w:rsidRPr="00025957">
        <w:rPr>
          <w:position w:val="-4"/>
        </w:rPr>
        <w:object w:dxaOrig="740" w:dyaOrig="300" w14:anchorId="6DC6569F">
          <v:shape id="_x0000_i1086" type="#_x0000_t75" style="width:36.75pt;height:15pt" o:ole="">
            <v:imagedata r:id="rId145" o:title=""/>
          </v:shape>
          <o:OLEObject Type="Embed" ProgID="Equation.DSMT4" ShapeID="_x0000_i1086" DrawAspect="Content" ObjectID="_1838749974" r:id="rId146"/>
        </w:object>
      </w:r>
      <w:r w:rsidRPr="00903AA4">
        <w:rPr>
          <w:color w:val="auto"/>
          <w:szCs w:val="24"/>
          <w:lang w:val="en-US"/>
        </w:rPr>
        <w:t xml:space="preserve">, người chồng II.4 có kiểu gene </w:t>
      </w:r>
      <w:r w:rsidR="00BD559C" w:rsidRPr="00025957">
        <w:rPr>
          <w:position w:val="-4"/>
        </w:rPr>
        <w:object w:dxaOrig="540" w:dyaOrig="300" w14:anchorId="744442AE">
          <v:shape id="_x0000_i1087" type="#_x0000_t75" style="width:27pt;height:15pt" o:ole="">
            <v:imagedata r:id="rId147" o:title=""/>
          </v:shape>
          <o:OLEObject Type="Embed" ProgID="Equation.DSMT4" ShapeID="_x0000_i1087" DrawAspect="Content" ObjectID="_1838749975" r:id="rId148"/>
        </w:object>
      </w:r>
      <w:r w:rsidRPr="00903AA4">
        <w:rPr>
          <w:color w:val="auto"/>
          <w:szCs w:val="24"/>
          <w:lang w:val="en-US"/>
        </w:rPr>
        <w:t>.</w:t>
      </w:r>
    </w:p>
    <w:p w14:paraId="55E8D5A0" w14:textId="77777777" w:rsidR="00903AA4" w:rsidRPr="00903AA4" w:rsidRDefault="00903AA4" w:rsidP="00903AA4">
      <w:pPr>
        <w:spacing w:before="100" w:beforeAutospacing="1" w:after="100" w:afterAutospacing="1"/>
        <w:rPr>
          <w:color w:val="auto"/>
          <w:szCs w:val="24"/>
          <w:lang w:val="en-US"/>
        </w:rPr>
      </w:pPr>
      <w:r w:rsidRPr="00903AA4">
        <w:rPr>
          <w:color w:val="auto"/>
          <w:szCs w:val="24"/>
          <w:lang w:val="en-US"/>
        </w:rPr>
        <w:t>Sơ đồ lai:</w:t>
      </w:r>
    </w:p>
    <w:p w14:paraId="60582BAC" w14:textId="6D0D7D31" w:rsidR="00903AA4" w:rsidRPr="00903AA4" w:rsidRDefault="00BD559C" w:rsidP="00903AA4">
      <w:pPr>
        <w:spacing w:before="100" w:beforeAutospacing="1" w:after="100" w:afterAutospacing="1"/>
        <w:rPr>
          <w:color w:val="auto"/>
          <w:szCs w:val="24"/>
          <w:lang w:val="en-US"/>
        </w:rPr>
      </w:pPr>
      <w:r w:rsidRPr="00025957">
        <w:rPr>
          <w:position w:val="-4"/>
        </w:rPr>
        <w:object w:dxaOrig="1420" w:dyaOrig="300" w14:anchorId="3988BD2F">
          <v:shape id="_x0000_i1088" type="#_x0000_t75" style="width:71.25pt;height:15pt" o:ole="">
            <v:imagedata r:id="rId149" o:title=""/>
          </v:shape>
          <o:OLEObject Type="Embed" ProgID="Equation.DSMT4" ShapeID="_x0000_i1088" DrawAspect="Content" ObjectID="_1838749976" r:id="rId150"/>
        </w:object>
      </w:r>
    </w:p>
    <w:p w14:paraId="31904971" w14:textId="77777777" w:rsidR="00903AA4" w:rsidRPr="00903AA4" w:rsidRDefault="00903AA4" w:rsidP="00903AA4">
      <w:pPr>
        <w:spacing w:before="100" w:beforeAutospacing="1" w:after="100" w:afterAutospacing="1"/>
        <w:rPr>
          <w:color w:val="auto"/>
          <w:szCs w:val="24"/>
          <w:lang w:val="en-US"/>
        </w:rPr>
      </w:pPr>
      <w:r w:rsidRPr="00903AA4">
        <w:rPr>
          <w:color w:val="auto"/>
          <w:szCs w:val="24"/>
          <w:lang w:val="en-US"/>
        </w:rPr>
        <w:t>Đời con có:</w:t>
      </w:r>
    </w:p>
    <w:p w14:paraId="075E335E" w14:textId="12020AB4" w:rsidR="00903AA4" w:rsidRPr="00903AA4" w:rsidRDefault="00BD559C" w:rsidP="00903AA4">
      <w:pPr>
        <w:numPr>
          <w:ilvl w:val="0"/>
          <w:numId w:val="1"/>
        </w:numPr>
        <w:spacing w:before="100" w:beforeAutospacing="1" w:after="100" w:afterAutospacing="1"/>
        <w:rPr>
          <w:color w:val="auto"/>
          <w:szCs w:val="24"/>
          <w:lang w:val="en-US"/>
        </w:rPr>
      </w:pPr>
      <w:r w:rsidRPr="00025957">
        <w:rPr>
          <w:position w:val="-4"/>
        </w:rPr>
        <w:object w:dxaOrig="700" w:dyaOrig="300" w14:anchorId="73616977">
          <v:shape id="_x0000_i1089" type="#_x0000_t75" style="width:35.25pt;height:15pt" o:ole="">
            <v:imagedata r:id="rId151" o:title=""/>
          </v:shape>
          <o:OLEObject Type="Embed" ProgID="Equation.DSMT4" ShapeID="_x0000_i1089" DrawAspect="Content" ObjectID="_1838749977" r:id="rId152"/>
        </w:object>
      </w:r>
      <w:r w:rsidR="00903AA4" w:rsidRPr="00903AA4">
        <w:rPr>
          <w:color w:val="auto"/>
          <w:szCs w:val="24"/>
          <w:lang w:val="en-US"/>
        </w:rPr>
        <w:t xml:space="preserve">: con gái bình thường </w:t>
      </w:r>
    </w:p>
    <w:p w14:paraId="43E56348" w14:textId="74A28268" w:rsidR="00903AA4" w:rsidRPr="00903AA4" w:rsidRDefault="00BD559C" w:rsidP="00903AA4">
      <w:pPr>
        <w:numPr>
          <w:ilvl w:val="0"/>
          <w:numId w:val="1"/>
        </w:numPr>
        <w:spacing w:before="100" w:beforeAutospacing="1" w:after="100" w:afterAutospacing="1"/>
        <w:rPr>
          <w:color w:val="auto"/>
          <w:szCs w:val="24"/>
          <w:lang w:val="en-US"/>
        </w:rPr>
      </w:pPr>
      <w:r w:rsidRPr="00025957">
        <w:rPr>
          <w:position w:val="-4"/>
        </w:rPr>
        <w:object w:dxaOrig="740" w:dyaOrig="300" w14:anchorId="1971BA55">
          <v:shape id="_x0000_i1090" type="#_x0000_t75" style="width:36.75pt;height:15pt" o:ole="">
            <v:imagedata r:id="rId153" o:title=""/>
          </v:shape>
          <o:OLEObject Type="Embed" ProgID="Equation.DSMT4" ShapeID="_x0000_i1090" DrawAspect="Content" ObjectID="_1838749978" r:id="rId154"/>
        </w:object>
      </w:r>
      <w:r w:rsidR="00903AA4" w:rsidRPr="00903AA4">
        <w:rPr>
          <w:color w:val="auto"/>
          <w:szCs w:val="24"/>
          <w:lang w:val="en-US"/>
        </w:rPr>
        <w:t xml:space="preserve">: con gái mang allele đột biến </w:t>
      </w:r>
    </w:p>
    <w:p w14:paraId="521E9B98" w14:textId="2B9197F3" w:rsidR="00903AA4" w:rsidRPr="00903AA4" w:rsidRDefault="00BD559C" w:rsidP="00903AA4">
      <w:pPr>
        <w:numPr>
          <w:ilvl w:val="0"/>
          <w:numId w:val="1"/>
        </w:numPr>
        <w:spacing w:before="100" w:beforeAutospacing="1" w:after="100" w:afterAutospacing="1"/>
        <w:rPr>
          <w:color w:val="auto"/>
          <w:szCs w:val="24"/>
          <w:lang w:val="en-US"/>
        </w:rPr>
      </w:pPr>
      <w:r w:rsidRPr="00025957">
        <w:rPr>
          <w:position w:val="-4"/>
        </w:rPr>
        <w:object w:dxaOrig="540" w:dyaOrig="300" w14:anchorId="0B7F1AED">
          <v:shape id="_x0000_i1091" type="#_x0000_t75" style="width:27pt;height:15pt" o:ole="">
            <v:imagedata r:id="rId155" o:title=""/>
          </v:shape>
          <o:OLEObject Type="Embed" ProgID="Equation.DSMT4" ShapeID="_x0000_i1091" DrawAspect="Content" ObjectID="_1838749979" r:id="rId156"/>
        </w:object>
      </w:r>
      <w:r w:rsidR="00903AA4" w:rsidRPr="00903AA4">
        <w:rPr>
          <w:color w:val="auto"/>
          <w:szCs w:val="24"/>
          <w:lang w:val="en-US"/>
        </w:rPr>
        <w:t xml:space="preserve">: con trai bình thường </w:t>
      </w:r>
    </w:p>
    <w:p w14:paraId="7B43F945" w14:textId="4AEB2904" w:rsidR="00903AA4" w:rsidRPr="00903AA4" w:rsidRDefault="00BD559C" w:rsidP="00903AA4">
      <w:pPr>
        <w:numPr>
          <w:ilvl w:val="0"/>
          <w:numId w:val="1"/>
        </w:numPr>
        <w:spacing w:before="100" w:beforeAutospacing="1" w:after="100" w:afterAutospacing="1"/>
        <w:rPr>
          <w:color w:val="auto"/>
          <w:szCs w:val="24"/>
          <w:lang w:val="en-US"/>
        </w:rPr>
      </w:pPr>
      <w:r w:rsidRPr="00025957">
        <w:rPr>
          <w:position w:val="-4"/>
        </w:rPr>
        <w:object w:dxaOrig="580" w:dyaOrig="300" w14:anchorId="3A9169AD">
          <v:shape id="_x0000_i1092" type="#_x0000_t75" style="width:29.25pt;height:15pt" o:ole="">
            <v:imagedata r:id="rId157" o:title=""/>
          </v:shape>
          <o:OLEObject Type="Embed" ProgID="Equation.DSMT4" ShapeID="_x0000_i1092" DrawAspect="Content" ObjectID="_1838749980" r:id="rId158"/>
        </w:object>
      </w:r>
      <w:r w:rsidR="00903AA4" w:rsidRPr="00903AA4">
        <w:rPr>
          <w:color w:val="auto"/>
          <w:szCs w:val="24"/>
          <w:lang w:val="en-US"/>
        </w:rPr>
        <w:t xml:space="preserve">: con trai mang allele đột biến, có khả năng chống chịu sốt rét </w:t>
      </w:r>
    </w:p>
    <w:p w14:paraId="79BED136" w14:textId="6BAED29F" w:rsidR="00903AA4" w:rsidRPr="00903AA4" w:rsidRDefault="00903AA4" w:rsidP="00903AA4">
      <w:pPr>
        <w:spacing w:before="100" w:beforeAutospacing="1" w:after="100" w:afterAutospacing="1"/>
        <w:rPr>
          <w:color w:val="auto"/>
          <w:szCs w:val="24"/>
          <w:lang w:val="en-US"/>
        </w:rPr>
      </w:pPr>
      <w:r w:rsidRPr="00903AA4">
        <w:rPr>
          <w:color w:val="auto"/>
          <w:szCs w:val="24"/>
          <w:lang w:val="en-US"/>
        </w:rPr>
        <w:t xml:space="preserve">Xác suất sinh con có khả năng chống chịu sốt rét theo đáp án đề là </w:t>
      </w:r>
      <w:r w:rsidR="00BD559C" w:rsidRPr="00BD559C">
        <w:rPr>
          <w:position w:val="-6"/>
        </w:rPr>
        <w:object w:dxaOrig="1100" w:dyaOrig="279" w14:anchorId="2CD30B9C">
          <v:shape id="_x0000_i1093" type="#_x0000_t75" style="width:54.75pt;height:14.25pt" o:ole="">
            <v:imagedata r:id="rId159" o:title=""/>
          </v:shape>
          <o:OLEObject Type="Embed" ProgID="Equation.DSMT4" ShapeID="_x0000_i1093" DrawAspect="Content" ObjectID="_1838749981" r:id="rId160"/>
        </w:object>
      </w:r>
      <w:r w:rsidRPr="00903AA4">
        <w:rPr>
          <w:color w:val="auto"/>
          <w:szCs w:val="24"/>
          <w:lang w:val="en-US"/>
        </w:rPr>
        <w:t>.</w:t>
      </w:r>
    </w:p>
    <w:p w14:paraId="286CFC48" w14:textId="77777777"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c) Đúng.</w:t>
      </w:r>
      <w:r w:rsidRPr="00903AA4">
        <w:rPr>
          <w:color w:val="auto"/>
          <w:szCs w:val="24"/>
          <w:lang w:val="en-US"/>
        </w:rPr>
        <w:br/>
        <w:t xml:space="preserve">Người I.1 không bị bệnh nhưng có cả băng 502 bp, 300 bp và 200 bp, chứng tỏ mang allele A₁. Người II.2 là nam bị bệnh và chỉ có băng 502 bp, chứng tỏ mang allele A₁. Bố I.2 bình thường. Kiểu di truyền này phù hợp với </w:t>
      </w:r>
      <w:r w:rsidRPr="00BD559C">
        <w:rPr>
          <w:b/>
          <w:bCs/>
          <w:color w:val="auto"/>
          <w:szCs w:val="24"/>
          <w:lang w:val="en-US"/>
        </w:rPr>
        <w:t>đột biến lặn</w:t>
      </w:r>
      <w:r w:rsidRPr="00903AA4">
        <w:rPr>
          <w:color w:val="auto"/>
          <w:szCs w:val="24"/>
          <w:lang w:val="en-US"/>
        </w:rPr>
        <w:t>, cụ thể là allele bệnh chỉ biểu hiện rõ khi không có allele bình thường tương ứng.</w:t>
      </w:r>
    </w:p>
    <w:p w14:paraId="78170CC7" w14:textId="3F15BD55" w:rsidR="00903AA4" w:rsidRPr="00903AA4" w:rsidRDefault="00903AA4" w:rsidP="00903AA4">
      <w:pPr>
        <w:spacing w:before="100" w:beforeAutospacing="1" w:after="100" w:afterAutospacing="1"/>
        <w:rPr>
          <w:color w:val="auto"/>
          <w:szCs w:val="24"/>
          <w:lang w:val="en-US"/>
        </w:rPr>
      </w:pPr>
      <w:r w:rsidRPr="00BD559C">
        <w:rPr>
          <w:b/>
          <w:bCs/>
          <w:color w:val="auto"/>
          <w:szCs w:val="24"/>
          <w:lang w:val="en-US"/>
        </w:rPr>
        <w:t>d) Sai.</w:t>
      </w:r>
      <w:r w:rsidRPr="00903AA4">
        <w:rPr>
          <w:color w:val="auto"/>
          <w:szCs w:val="24"/>
          <w:lang w:val="en-US"/>
        </w:rPr>
        <w:br/>
        <w:t xml:space="preserve">Không nên viết kiểu gene của I.1 và II.1 là AA₁ như gene nằm trên NST thường. Kết quả phả hệ và điện di phù hợp với gene nằm trên NST giới tính X. Vì vậy kiểu gene chính xác của I.1 và II.1 là </w:t>
      </w:r>
      <w:r w:rsidR="00BD559C" w:rsidRPr="00025957">
        <w:rPr>
          <w:position w:val="-4"/>
        </w:rPr>
        <w:object w:dxaOrig="740" w:dyaOrig="300" w14:anchorId="400D4556">
          <v:shape id="_x0000_i1094" type="#_x0000_t75" style="width:36.75pt;height:15pt" o:ole="">
            <v:imagedata r:id="rId161" o:title=""/>
          </v:shape>
          <o:OLEObject Type="Embed" ProgID="Equation.DSMT4" ShapeID="_x0000_i1094" DrawAspect="Content" ObjectID="_1838749982" r:id="rId162"/>
        </w:object>
      </w:r>
      <w:r w:rsidRPr="00903AA4">
        <w:rPr>
          <w:color w:val="auto"/>
          <w:szCs w:val="24"/>
          <w:lang w:val="en-US"/>
        </w:rPr>
        <w:t>, không phải AA₁.</w:t>
      </w:r>
    </w:p>
    <w:p w14:paraId="3F324EB9" w14:textId="77777777" w:rsidR="008508F7" w:rsidRPr="00BD559C" w:rsidRDefault="008508F7" w:rsidP="008508F7">
      <w:pPr>
        <w:jc w:val="center"/>
        <w:rPr>
          <w:b/>
          <w:szCs w:val="24"/>
          <w:lang w:val="en-US"/>
        </w:rPr>
      </w:pPr>
    </w:p>
    <w:p w14:paraId="16A46D9C" w14:textId="3D0DA6B4" w:rsidR="00903AA4" w:rsidRPr="00BD559C" w:rsidRDefault="00903AA4" w:rsidP="00903AA4">
      <w:pPr>
        <w:rPr>
          <w:b/>
          <w:szCs w:val="24"/>
          <w:lang w:val="en-US"/>
        </w:rPr>
      </w:pPr>
      <w:r w:rsidRPr="00BD559C">
        <w:rPr>
          <w:b/>
          <w:szCs w:val="24"/>
          <w:lang w:val="en-US"/>
        </w:rPr>
        <w:t xml:space="preserve">Phần </w:t>
      </w:r>
      <w:r w:rsidRPr="00BD559C">
        <w:rPr>
          <w:b/>
          <w:szCs w:val="24"/>
          <w:lang w:val="en-US"/>
        </w:rPr>
        <w:t>II</w:t>
      </w:r>
      <w:r w:rsidRPr="00BD559C">
        <w:rPr>
          <w:b/>
          <w:szCs w:val="24"/>
          <w:lang w:val="en-US"/>
        </w:rPr>
        <w:t>I.</w:t>
      </w:r>
    </w:p>
    <w:p w14:paraId="079FB3F5" w14:textId="77777777" w:rsidR="00BD559C" w:rsidRPr="00BD559C" w:rsidRDefault="00BD559C" w:rsidP="00BD559C">
      <w:pPr>
        <w:spacing w:before="100" w:beforeAutospacing="1" w:after="100" w:afterAutospacing="1"/>
        <w:outlineLvl w:val="1"/>
        <w:rPr>
          <w:b/>
          <w:bCs/>
          <w:color w:val="auto"/>
          <w:szCs w:val="24"/>
          <w:lang w:val="en-US"/>
        </w:rPr>
      </w:pPr>
      <w:r w:rsidRPr="00BD559C">
        <w:rPr>
          <w:b/>
          <w:bCs/>
          <w:color w:val="auto"/>
          <w:szCs w:val="24"/>
          <w:lang w:val="en-US"/>
        </w:rPr>
        <w:t>Câu 1</w:t>
      </w:r>
    </w:p>
    <w:p w14:paraId="14C784E4"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Đề cho 6 quần thể đều đang ở trạng thái cân bằng di truyền. Với một gene có 2 allele A và a, allele A trội hoàn toàn so với allele a.</w:t>
      </w:r>
    </w:p>
    <w:p w14:paraId="4541CBDC" w14:textId="42BF6C1C"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Tỉ lệ kiểu hình lặn chính là tỉ lệ kiểu gene </w:t>
      </w:r>
      <w:r w:rsidRPr="00BD559C">
        <w:rPr>
          <w:position w:val="-6"/>
        </w:rPr>
        <w:object w:dxaOrig="320" w:dyaOrig="220" w14:anchorId="7A900CCC">
          <v:shape id="_x0000_i1095" type="#_x0000_t75" style="width:15.75pt;height:11.25pt" o:ole="">
            <v:imagedata r:id="rId163" o:title=""/>
          </v:shape>
          <o:OLEObject Type="Embed" ProgID="Equation.DSMT4" ShapeID="_x0000_i1095" DrawAspect="Content" ObjectID="_1838749983" r:id="rId164"/>
        </w:object>
      </w:r>
      <w:r w:rsidRPr="00BD559C">
        <w:rPr>
          <w:color w:val="auto"/>
          <w:szCs w:val="24"/>
          <w:lang w:val="en-US"/>
        </w:rPr>
        <w:t xml:space="preserve">, tức là </w:t>
      </w:r>
      <w:r w:rsidRPr="00BD559C">
        <w:rPr>
          <w:position w:val="-10"/>
        </w:rPr>
        <w:object w:dxaOrig="279" w:dyaOrig="360" w14:anchorId="44A34DB5">
          <v:shape id="_x0000_i1096" type="#_x0000_t75" style="width:14.25pt;height:18pt" o:ole="">
            <v:imagedata r:id="rId165" o:title=""/>
          </v:shape>
          <o:OLEObject Type="Embed" ProgID="Equation.DSMT4" ShapeID="_x0000_i1096" DrawAspect="Content" ObjectID="_1838749984" r:id="rId166"/>
        </w:object>
      </w:r>
      <w:r w:rsidRPr="00BD559C">
        <w:rPr>
          <w:color w:val="auto"/>
          <w:szCs w:val="24"/>
          <w:lang w:val="en-US"/>
        </w:rPr>
        <w:t>.</w:t>
      </w:r>
    </w:p>
    <w:p w14:paraId="08369722"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Ta có:</w:t>
      </w:r>
    </w:p>
    <w:p w14:paraId="3150AF85" w14:textId="04CDB0AD" w:rsidR="00BD559C" w:rsidRPr="00BD559C" w:rsidRDefault="00BD559C" w:rsidP="00BD559C">
      <w:pPr>
        <w:spacing w:before="100" w:beforeAutospacing="1" w:after="100" w:afterAutospacing="1"/>
        <w:rPr>
          <w:color w:val="auto"/>
          <w:szCs w:val="24"/>
          <w:lang w:val="en-US"/>
        </w:rPr>
      </w:pPr>
      <w:r w:rsidRPr="00BD559C">
        <w:rPr>
          <w:position w:val="-10"/>
        </w:rPr>
        <w:object w:dxaOrig="2260" w:dyaOrig="360" w14:anchorId="61FF8C47">
          <v:shape id="_x0000_i1097" type="#_x0000_t75" style="width:113.25pt;height:18pt" o:ole="">
            <v:imagedata r:id="rId167" o:title=""/>
          </v:shape>
          <o:OLEObject Type="Embed" ProgID="Equation.DSMT4" ShapeID="_x0000_i1097" DrawAspect="Content" ObjectID="_1838749985" r:id="rId168"/>
        </w:object>
      </w:r>
    </w:p>
    <w:p w14:paraId="7F6A55AF" w14:textId="2ACF28A4"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Từ đó tính </w:t>
      </w:r>
      <w:r w:rsidRPr="00BD559C">
        <w:rPr>
          <w:position w:val="-10"/>
        </w:rPr>
        <w:object w:dxaOrig="200" w:dyaOrig="260" w14:anchorId="6856DBCA">
          <v:shape id="_x0000_i1098" type="#_x0000_t75" style="width:9.75pt;height:12.75pt" o:ole="">
            <v:imagedata r:id="rId169" o:title=""/>
          </v:shape>
          <o:OLEObject Type="Embed" ProgID="Equation.DSMT4" ShapeID="_x0000_i1098" DrawAspect="Content" ObjectID="_1838749986" r:id="rId170"/>
        </w:object>
      </w:r>
      <w:r w:rsidRPr="00BD559C">
        <w:rPr>
          <w:color w:val="auto"/>
          <w:szCs w:val="24"/>
          <w:lang w:val="en-US"/>
        </w:rPr>
        <w:t>, rồi tính tần số dị hợp tử:</w:t>
      </w:r>
    </w:p>
    <w:p w14:paraId="2D6608A5" w14:textId="4F526A4F" w:rsidR="00BD559C" w:rsidRPr="00BD559C" w:rsidRDefault="00BD559C" w:rsidP="00BD559C">
      <w:pPr>
        <w:spacing w:before="100" w:beforeAutospacing="1" w:after="100" w:afterAutospacing="1"/>
        <w:rPr>
          <w:color w:val="auto"/>
          <w:szCs w:val="24"/>
          <w:lang w:val="en-US"/>
        </w:rPr>
      </w:pPr>
      <w:r w:rsidRPr="00BD559C">
        <w:rPr>
          <w:position w:val="-10"/>
        </w:rPr>
        <w:object w:dxaOrig="999" w:dyaOrig="320" w14:anchorId="5A963ADF">
          <v:shape id="_x0000_i1099" type="#_x0000_t75" style="width:50.25pt;height:15.75pt" o:ole="">
            <v:imagedata r:id="rId171" o:title=""/>
          </v:shape>
          <o:OLEObject Type="Embed" ProgID="Equation.DSMT4" ShapeID="_x0000_i1099" DrawAspect="Content" ObjectID="_1838749987" r:id="rId172"/>
        </w:object>
      </w:r>
      <w:r w:rsidRPr="00BD559C">
        <w:rPr>
          <w:color w:val="auto"/>
          <w:szCs w:val="24"/>
          <w:lang w:val="en-US"/>
        </w:rPr>
        <w:t xml:space="preserve">, với </w:t>
      </w:r>
      <w:r w:rsidRPr="00BD559C">
        <w:rPr>
          <w:position w:val="-10"/>
        </w:rPr>
        <w:object w:dxaOrig="880" w:dyaOrig="320" w14:anchorId="27C53DC7">
          <v:shape id="_x0000_i1100" type="#_x0000_t75" style="width:44.25pt;height:15.75pt" o:ole="">
            <v:imagedata r:id="rId173" o:title=""/>
          </v:shape>
          <o:OLEObject Type="Embed" ProgID="Equation.DSMT4" ShapeID="_x0000_i1100" DrawAspect="Content" ObjectID="_1838749988" r:id="rId1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1180"/>
        <w:gridCol w:w="2094"/>
        <w:gridCol w:w="746"/>
        <w:gridCol w:w="725"/>
        <w:gridCol w:w="2466"/>
      </w:tblGrid>
      <w:tr w:rsidR="00BD559C" w:rsidRPr="00BD559C" w14:paraId="6AFF5D18" w14:textId="77777777" w:rsidTr="00BD559C">
        <w:trPr>
          <w:tblHeader/>
          <w:jc w:val="center"/>
        </w:trPr>
        <w:tc>
          <w:tcPr>
            <w:tcW w:w="0" w:type="auto"/>
            <w:vAlign w:val="center"/>
            <w:hideMark/>
          </w:tcPr>
          <w:p w14:paraId="3E667556" w14:textId="77777777" w:rsidR="00BD559C" w:rsidRPr="00BD559C" w:rsidRDefault="00BD559C" w:rsidP="00BD559C">
            <w:pPr>
              <w:jc w:val="center"/>
              <w:rPr>
                <w:b/>
                <w:bCs/>
                <w:color w:val="auto"/>
                <w:szCs w:val="24"/>
                <w:lang w:val="en-US"/>
              </w:rPr>
            </w:pPr>
            <w:r w:rsidRPr="00BD559C">
              <w:rPr>
                <w:b/>
                <w:bCs/>
                <w:color w:val="auto"/>
                <w:szCs w:val="24"/>
                <w:lang w:val="en-US"/>
              </w:rPr>
              <w:t>Quần thể</w:t>
            </w:r>
          </w:p>
        </w:tc>
        <w:tc>
          <w:tcPr>
            <w:tcW w:w="0" w:type="auto"/>
            <w:vAlign w:val="center"/>
            <w:hideMark/>
          </w:tcPr>
          <w:p w14:paraId="7BB04472" w14:textId="77777777" w:rsidR="00BD559C" w:rsidRPr="00BD559C" w:rsidRDefault="00BD559C" w:rsidP="00BD559C">
            <w:pPr>
              <w:jc w:val="center"/>
              <w:rPr>
                <w:b/>
                <w:bCs/>
                <w:color w:val="auto"/>
                <w:szCs w:val="24"/>
                <w:lang w:val="en-US"/>
              </w:rPr>
            </w:pPr>
            <w:r w:rsidRPr="00BD559C">
              <w:rPr>
                <w:b/>
                <w:bCs/>
                <w:color w:val="auto"/>
                <w:szCs w:val="24"/>
                <w:lang w:val="en-US"/>
              </w:rPr>
              <w:t>Tỉ lệ kiểu hình lặn</w:t>
            </w:r>
          </w:p>
        </w:tc>
        <w:tc>
          <w:tcPr>
            <w:tcW w:w="0" w:type="auto"/>
            <w:vAlign w:val="center"/>
            <w:hideMark/>
          </w:tcPr>
          <w:p w14:paraId="343ED24F" w14:textId="29444F05" w:rsidR="00BD559C" w:rsidRPr="00BD559C" w:rsidRDefault="00BD559C" w:rsidP="00BD559C">
            <w:pPr>
              <w:tabs>
                <w:tab w:val="center" w:pos="450"/>
                <w:tab w:val="right" w:pos="900"/>
              </w:tabs>
              <w:jc w:val="center"/>
              <w:rPr>
                <w:b/>
                <w:bCs/>
                <w:color w:val="auto"/>
                <w:szCs w:val="24"/>
                <w:lang w:val="en-US"/>
              </w:rPr>
            </w:pPr>
            <w:r w:rsidRPr="00BD559C">
              <w:rPr>
                <w:position w:val="-10"/>
              </w:rPr>
              <w:object w:dxaOrig="200" w:dyaOrig="260" w14:anchorId="7B842A5B">
                <v:shape id="_x0000_i1101" type="#_x0000_t75" style="width:9.75pt;height:12.75pt" o:ole="">
                  <v:imagedata r:id="rId175" o:title=""/>
                </v:shape>
                <o:OLEObject Type="Embed" ProgID="Equation.DSMT4" ShapeID="_x0000_i1101" DrawAspect="Content" ObjectID="_1838749989" r:id="rId176"/>
              </w:object>
            </w:r>
          </w:p>
        </w:tc>
        <w:tc>
          <w:tcPr>
            <w:tcW w:w="0" w:type="auto"/>
            <w:vAlign w:val="center"/>
            <w:hideMark/>
          </w:tcPr>
          <w:p w14:paraId="6916F524" w14:textId="3C984E61" w:rsidR="00BD559C" w:rsidRPr="00BD559C" w:rsidRDefault="00BD559C" w:rsidP="00BD559C">
            <w:pPr>
              <w:tabs>
                <w:tab w:val="center" w:pos="450"/>
                <w:tab w:val="right" w:pos="900"/>
              </w:tabs>
              <w:jc w:val="center"/>
              <w:rPr>
                <w:b/>
                <w:bCs/>
                <w:color w:val="auto"/>
                <w:szCs w:val="24"/>
                <w:lang w:val="en-US"/>
              </w:rPr>
            </w:pPr>
            <w:r w:rsidRPr="00BD559C">
              <w:rPr>
                <w:position w:val="-10"/>
              </w:rPr>
              <w:object w:dxaOrig="240" w:dyaOrig="260" w14:anchorId="7A980531">
                <v:shape id="_x0000_i1102" type="#_x0000_t75" style="width:12pt;height:12.75pt" o:ole="">
                  <v:imagedata r:id="rId177" o:title=""/>
                </v:shape>
                <o:OLEObject Type="Embed" ProgID="Equation.DSMT4" ShapeID="_x0000_i1102" DrawAspect="Content" ObjectID="_1838749990" r:id="rId178"/>
              </w:object>
            </w:r>
          </w:p>
        </w:tc>
        <w:tc>
          <w:tcPr>
            <w:tcW w:w="0" w:type="auto"/>
            <w:vAlign w:val="center"/>
            <w:hideMark/>
          </w:tcPr>
          <w:p w14:paraId="30C75B1E" w14:textId="3A03B7BB" w:rsidR="00BD559C" w:rsidRPr="00BD559C" w:rsidRDefault="00BD559C" w:rsidP="00BD559C">
            <w:pPr>
              <w:tabs>
                <w:tab w:val="center" w:pos="1700"/>
                <w:tab w:val="right" w:pos="3400"/>
              </w:tabs>
              <w:jc w:val="center"/>
              <w:rPr>
                <w:b/>
                <w:bCs/>
                <w:color w:val="auto"/>
                <w:szCs w:val="24"/>
                <w:lang w:val="en-US"/>
              </w:rPr>
            </w:pPr>
            <w:r w:rsidRPr="00BD559C">
              <w:rPr>
                <w:position w:val="-10"/>
              </w:rPr>
              <w:object w:dxaOrig="480" w:dyaOrig="320" w14:anchorId="4385F2DB">
                <v:shape id="_x0000_i1103" type="#_x0000_t75" style="width:24pt;height:15.75pt" o:ole="">
                  <v:imagedata r:id="rId179" o:title=""/>
                </v:shape>
                <o:OLEObject Type="Embed" ProgID="Equation.DSMT4" ShapeID="_x0000_i1103" DrawAspect="Content" ObjectID="_1838749991" r:id="rId180"/>
              </w:object>
            </w:r>
          </w:p>
        </w:tc>
      </w:tr>
      <w:tr w:rsidR="00BD559C" w:rsidRPr="00BD559C" w14:paraId="5EBF03A4" w14:textId="77777777" w:rsidTr="00BD559C">
        <w:trPr>
          <w:jc w:val="center"/>
        </w:trPr>
        <w:tc>
          <w:tcPr>
            <w:tcW w:w="0" w:type="auto"/>
            <w:vAlign w:val="center"/>
            <w:hideMark/>
          </w:tcPr>
          <w:p w14:paraId="61A361B2" w14:textId="77777777" w:rsidR="00BD559C" w:rsidRPr="00BD559C" w:rsidRDefault="00BD559C" w:rsidP="00BD559C">
            <w:pPr>
              <w:jc w:val="center"/>
              <w:rPr>
                <w:color w:val="auto"/>
                <w:szCs w:val="24"/>
                <w:lang w:val="en-US"/>
              </w:rPr>
            </w:pPr>
            <w:r w:rsidRPr="00BD559C">
              <w:rPr>
                <w:color w:val="auto"/>
                <w:szCs w:val="24"/>
                <w:lang w:val="en-US"/>
              </w:rPr>
              <w:lastRenderedPageBreak/>
              <w:t>8052</w:t>
            </w:r>
          </w:p>
        </w:tc>
        <w:tc>
          <w:tcPr>
            <w:tcW w:w="0" w:type="auto"/>
            <w:vAlign w:val="center"/>
            <w:hideMark/>
          </w:tcPr>
          <w:p w14:paraId="53E7CCCB" w14:textId="26A8FB7A" w:rsidR="00BD559C" w:rsidRPr="00BD559C" w:rsidRDefault="00BD559C" w:rsidP="00BD559C">
            <w:pPr>
              <w:jc w:val="center"/>
              <w:rPr>
                <w:color w:val="auto"/>
                <w:szCs w:val="24"/>
                <w:lang w:val="en-US"/>
              </w:rPr>
            </w:pPr>
            <w:r w:rsidRPr="00BD559C">
              <w:rPr>
                <w:position w:val="-10"/>
              </w:rPr>
              <w:object w:dxaOrig="820" w:dyaOrig="320" w14:anchorId="3BC4325D">
                <v:shape id="_x0000_i1104" type="#_x0000_t75" style="width:41.25pt;height:15.75pt" o:ole="">
                  <v:imagedata r:id="rId181" o:title=""/>
                </v:shape>
                <o:OLEObject Type="Embed" ProgID="Equation.DSMT4" ShapeID="_x0000_i1104" DrawAspect="Content" ObjectID="_1838749992" r:id="rId182"/>
              </w:object>
            </w:r>
          </w:p>
        </w:tc>
        <w:tc>
          <w:tcPr>
            <w:tcW w:w="0" w:type="auto"/>
            <w:vAlign w:val="center"/>
            <w:hideMark/>
          </w:tcPr>
          <w:p w14:paraId="7EA86D7F" w14:textId="10F2B434" w:rsidR="00BD559C" w:rsidRPr="00BD559C" w:rsidRDefault="00BD559C" w:rsidP="00BD559C">
            <w:pPr>
              <w:jc w:val="center"/>
              <w:rPr>
                <w:color w:val="auto"/>
                <w:szCs w:val="24"/>
                <w:lang w:val="en-US"/>
              </w:rPr>
            </w:pPr>
            <w:r w:rsidRPr="00BD559C">
              <w:rPr>
                <w:position w:val="-10"/>
              </w:rPr>
              <w:object w:dxaOrig="499" w:dyaOrig="320" w14:anchorId="49F7DE78">
                <v:shape id="_x0000_i1105" type="#_x0000_t75" style="width:24.75pt;height:15.75pt" o:ole="">
                  <v:imagedata r:id="rId183" o:title=""/>
                </v:shape>
                <o:OLEObject Type="Embed" ProgID="Equation.DSMT4" ShapeID="_x0000_i1105" DrawAspect="Content" ObjectID="_1838749993" r:id="rId184"/>
              </w:object>
            </w:r>
          </w:p>
        </w:tc>
        <w:tc>
          <w:tcPr>
            <w:tcW w:w="0" w:type="auto"/>
            <w:vAlign w:val="center"/>
            <w:hideMark/>
          </w:tcPr>
          <w:p w14:paraId="1E7D949B" w14:textId="6733F6E4" w:rsidR="00BD559C" w:rsidRPr="00BD559C" w:rsidRDefault="00BD559C" w:rsidP="00BD559C">
            <w:pPr>
              <w:jc w:val="center"/>
              <w:rPr>
                <w:color w:val="auto"/>
                <w:szCs w:val="24"/>
                <w:lang w:val="en-US"/>
              </w:rPr>
            </w:pPr>
            <w:r w:rsidRPr="00BD559C">
              <w:rPr>
                <w:position w:val="-10"/>
              </w:rPr>
              <w:object w:dxaOrig="499" w:dyaOrig="320" w14:anchorId="4F937B65">
                <v:shape id="_x0000_i1106" type="#_x0000_t75" style="width:24.75pt;height:15.75pt" o:ole="">
                  <v:imagedata r:id="rId185" o:title=""/>
                </v:shape>
                <o:OLEObject Type="Embed" ProgID="Equation.DSMT4" ShapeID="_x0000_i1106" DrawAspect="Content" ObjectID="_1838749994" r:id="rId186"/>
              </w:object>
            </w:r>
          </w:p>
        </w:tc>
        <w:tc>
          <w:tcPr>
            <w:tcW w:w="0" w:type="auto"/>
            <w:vAlign w:val="center"/>
            <w:hideMark/>
          </w:tcPr>
          <w:p w14:paraId="52BAAE56" w14:textId="14502071" w:rsidR="00BD559C" w:rsidRPr="00BD559C" w:rsidRDefault="00BD559C" w:rsidP="00BD559C">
            <w:pPr>
              <w:jc w:val="center"/>
              <w:rPr>
                <w:color w:val="auto"/>
                <w:szCs w:val="24"/>
                <w:lang w:val="en-US"/>
              </w:rPr>
            </w:pPr>
            <w:r w:rsidRPr="00BD559C">
              <w:rPr>
                <w:position w:val="-10"/>
              </w:rPr>
              <w:object w:dxaOrig="2240" w:dyaOrig="320" w14:anchorId="60F94DEA">
                <v:shape id="_x0000_i1107" type="#_x0000_t75" style="width:111.75pt;height:15.75pt" o:ole="">
                  <v:imagedata r:id="rId187" o:title=""/>
                </v:shape>
                <o:OLEObject Type="Embed" ProgID="Equation.DSMT4" ShapeID="_x0000_i1107" DrawAspect="Content" ObjectID="_1838749995" r:id="rId188"/>
              </w:object>
            </w:r>
          </w:p>
        </w:tc>
      </w:tr>
      <w:tr w:rsidR="00BD559C" w:rsidRPr="00BD559C" w14:paraId="58CCB781" w14:textId="77777777" w:rsidTr="00BD559C">
        <w:trPr>
          <w:jc w:val="center"/>
        </w:trPr>
        <w:tc>
          <w:tcPr>
            <w:tcW w:w="0" w:type="auto"/>
            <w:vAlign w:val="center"/>
            <w:hideMark/>
          </w:tcPr>
          <w:p w14:paraId="60FB81B8" w14:textId="77777777" w:rsidR="00BD559C" w:rsidRPr="00BD559C" w:rsidRDefault="00BD559C" w:rsidP="00BD559C">
            <w:pPr>
              <w:jc w:val="center"/>
              <w:rPr>
                <w:color w:val="auto"/>
                <w:szCs w:val="24"/>
                <w:lang w:val="en-US"/>
              </w:rPr>
            </w:pPr>
            <w:r w:rsidRPr="00BD559C">
              <w:rPr>
                <w:color w:val="auto"/>
                <w:szCs w:val="24"/>
                <w:lang w:val="en-US"/>
              </w:rPr>
              <w:t>8053</w:t>
            </w:r>
          </w:p>
        </w:tc>
        <w:tc>
          <w:tcPr>
            <w:tcW w:w="0" w:type="auto"/>
            <w:vAlign w:val="center"/>
            <w:hideMark/>
          </w:tcPr>
          <w:p w14:paraId="2BAC5333" w14:textId="2C7369C4" w:rsidR="00BD559C" w:rsidRPr="00BD559C" w:rsidRDefault="00BD559C" w:rsidP="00BD559C">
            <w:pPr>
              <w:jc w:val="center"/>
              <w:rPr>
                <w:color w:val="auto"/>
                <w:szCs w:val="24"/>
                <w:lang w:val="en-US"/>
              </w:rPr>
            </w:pPr>
            <w:r w:rsidRPr="00BD559C">
              <w:rPr>
                <w:position w:val="-10"/>
              </w:rPr>
              <w:object w:dxaOrig="840" w:dyaOrig="320" w14:anchorId="62AD4EE8">
                <v:shape id="_x0000_i1108" type="#_x0000_t75" style="width:42pt;height:15.75pt" o:ole="">
                  <v:imagedata r:id="rId189" o:title=""/>
                </v:shape>
                <o:OLEObject Type="Embed" ProgID="Equation.DSMT4" ShapeID="_x0000_i1108" DrawAspect="Content" ObjectID="_1838749996" r:id="rId190"/>
              </w:object>
            </w:r>
          </w:p>
        </w:tc>
        <w:tc>
          <w:tcPr>
            <w:tcW w:w="0" w:type="auto"/>
            <w:vAlign w:val="center"/>
            <w:hideMark/>
          </w:tcPr>
          <w:p w14:paraId="0D009FD3" w14:textId="1EB54E17" w:rsidR="00BD559C" w:rsidRPr="00BD559C" w:rsidRDefault="00BD559C" w:rsidP="00BD559C">
            <w:pPr>
              <w:jc w:val="center"/>
              <w:rPr>
                <w:color w:val="auto"/>
                <w:szCs w:val="24"/>
                <w:lang w:val="en-US"/>
              </w:rPr>
            </w:pPr>
            <w:r w:rsidRPr="00BD559C">
              <w:rPr>
                <w:position w:val="-10"/>
              </w:rPr>
              <w:object w:dxaOrig="499" w:dyaOrig="320" w14:anchorId="2C81881F">
                <v:shape id="_x0000_i1109" type="#_x0000_t75" style="width:24.75pt;height:15.75pt" o:ole="">
                  <v:imagedata r:id="rId191" o:title=""/>
                </v:shape>
                <o:OLEObject Type="Embed" ProgID="Equation.DSMT4" ShapeID="_x0000_i1109" DrawAspect="Content" ObjectID="_1838749997" r:id="rId192"/>
              </w:object>
            </w:r>
          </w:p>
        </w:tc>
        <w:tc>
          <w:tcPr>
            <w:tcW w:w="0" w:type="auto"/>
            <w:vAlign w:val="center"/>
            <w:hideMark/>
          </w:tcPr>
          <w:p w14:paraId="6C002263" w14:textId="4B9C110E" w:rsidR="00BD559C" w:rsidRPr="00BD559C" w:rsidRDefault="00BD559C" w:rsidP="00BD559C">
            <w:pPr>
              <w:jc w:val="center"/>
              <w:rPr>
                <w:color w:val="auto"/>
                <w:szCs w:val="24"/>
                <w:lang w:val="en-US"/>
              </w:rPr>
            </w:pPr>
            <w:r w:rsidRPr="00BD559C">
              <w:rPr>
                <w:position w:val="-10"/>
              </w:rPr>
              <w:object w:dxaOrig="480" w:dyaOrig="320" w14:anchorId="3D4719EE">
                <v:shape id="_x0000_i1110" type="#_x0000_t75" style="width:24pt;height:15.75pt" o:ole="">
                  <v:imagedata r:id="rId193" o:title=""/>
                </v:shape>
                <o:OLEObject Type="Embed" ProgID="Equation.DSMT4" ShapeID="_x0000_i1110" DrawAspect="Content" ObjectID="_1838749998" r:id="rId194"/>
              </w:object>
            </w:r>
          </w:p>
        </w:tc>
        <w:tc>
          <w:tcPr>
            <w:tcW w:w="0" w:type="auto"/>
            <w:vAlign w:val="center"/>
            <w:hideMark/>
          </w:tcPr>
          <w:p w14:paraId="5C342DC5" w14:textId="0210F0BD" w:rsidR="00BD559C" w:rsidRPr="00BD559C" w:rsidRDefault="00BD559C" w:rsidP="00BD559C">
            <w:pPr>
              <w:jc w:val="center"/>
              <w:rPr>
                <w:color w:val="auto"/>
                <w:szCs w:val="24"/>
                <w:lang w:val="en-US"/>
              </w:rPr>
            </w:pPr>
            <w:r w:rsidRPr="00BD559C">
              <w:rPr>
                <w:position w:val="-10"/>
              </w:rPr>
              <w:object w:dxaOrig="2200" w:dyaOrig="320" w14:anchorId="5EF043FF">
                <v:shape id="_x0000_i1111" type="#_x0000_t75" style="width:110.25pt;height:15.75pt" o:ole="">
                  <v:imagedata r:id="rId195" o:title=""/>
                </v:shape>
                <o:OLEObject Type="Embed" ProgID="Equation.DSMT4" ShapeID="_x0000_i1111" DrawAspect="Content" ObjectID="_1838749999" r:id="rId196"/>
              </w:object>
            </w:r>
          </w:p>
        </w:tc>
      </w:tr>
      <w:tr w:rsidR="00BD559C" w:rsidRPr="00BD559C" w14:paraId="16B4888D" w14:textId="77777777" w:rsidTr="00BD559C">
        <w:trPr>
          <w:jc w:val="center"/>
        </w:trPr>
        <w:tc>
          <w:tcPr>
            <w:tcW w:w="0" w:type="auto"/>
            <w:vAlign w:val="center"/>
            <w:hideMark/>
          </w:tcPr>
          <w:p w14:paraId="40A8C101" w14:textId="77777777" w:rsidR="00BD559C" w:rsidRPr="00BD559C" w:rsidRDefault="00BD559C" w:rsidP="00BD559C">
            <w:pPr>
              <w:jc w:val="center"/>
              <w:rPr>
                <w:color w:val="auto"/>
                <w:szCs w:val="24"/>
                <w:lang w:val="en-US"/>
              </w:rPr>
            </w:pPr>
            <w:r w:rsidRPr="00BD559C">
              <w:rPr>
                <w:color w:val="auto"/>
                <w:szCs w:val="24"/>
                <w:lang w:val="en-US"/>
              </w:rPr>
              <w:t>8054</w:t>
            </w:r>
          </w:p>
        </w:tc>
        <w:tc>
          <w:tcPr>
            <w:tcW w:w="0" w:type="auto"/>
            <w:vAlign w:val="center"/>
            <w:hideMark/>
          </w:tcPr>
          <w:p w14:paraId="250127D8" w14:textId="1EB44F5A" w:rsidR="00BD559C" w:rsidRPr="00BD559C" w:rsidRDefault="00BD559C" w:rsidP="00BD559C">
            <w:pPr>
              <w:jc w:val="center"/>
              <w:rPr>
                <w:color w:val="auto"/>
                <w:szCs w:val="24"/>
                <w:lang w:val="en-US"/>
              </w:rPr>
            </w:pPr>
            <w:r w:rsidRPr="00BD559C">
              <w:rPr>
                <w:position w:val="-10"/>
              </w:rPr>
              <w:object w:dxaOrig="840" w:dyaOrig="320" w14:anchorId="0654E4AC">
                <v:shape id="_x0000_i1112" type="#_x0000_t75" style="width:42pt;height:15.75pt" o:ole="">
                  <v:imagedata r:id="rId197" o:title=""/>
                </v:shape>
                <o:OLEObject Type="Embed" ProgID="Equation.DSMT4" ShapeID="_x0000_i1112" DrawAspect="Content" ObjectID="_1838750000" r:id="rId198"/>
              </w:object>
            </w:r>
          </w:p>
        </w:tc>
        <w:tc>
          <w:tcPr>
            <w:tcW w:w="0" w:type="auto"/>
            <w:vAlign w:val="center"/>
            <w:hideMark/>
          </w:tcPr>
          <w:p w14:paraId="38625333" w14:textId="50212709" w:rsidR="00BD559C" w:rsidRPr="00BD559C" w:rsidRDefault="00BD559C" w:rsidP="00BD559C">
            <w:pPr>
              <w:jc w:val="center"/>
              <w:rPr>
                <w:color w:val="auto"/>
                <w:szCs w:val="24"/>
                <w:lang w:val="en-US"/>
              </w:rPr>
            </w:pPr>
            <w:r w:rsidRPr="00BD559C">
              <w:rPr>
                <w:position w:val="-10"/>
              </w:rPr>
              <w:object w:dxaOrig="520" w:dyaOrig="320" w14:anchorId="22E360F5">
                <v:shape id="_x0000_i1113" type="#_x0000_t75" style="width:26.25pt;height:15.75pt" o:ole="">
                  <v:imagedata r:id="rId199" o:title=""/>
                </v:shape>
                <o:OLEObject Type="Embed" ProgID="Equation.DSMT4" ShapeID="_x0000_i1113" DrawAspect="Content" ObjectID="_1838750001" r:id="rId200"/>
              </w:object>
            </w:r>
          </w:p>
        </w:tc>
        <w:tc>
          <w:tcPr>
            <w:tcW w:w="0" w:type="auto"/>
            <w:vAlign w:val="center"/>
            <w:hideMark/>
          </w:tcPr>
          <w:p w14:paraId="2F1E9B2D" w14:textId="752C935E" w:rsidR="00BD559C" w:rsidRPr="00BD559C" w:rsidRDefault="00BD559C" w:rsidP="00BD559C">
            <w:pPr>
              <w:jc w:val="center"/>
              <w:rPr>
                <w:color w:val="auto"/>
                <w:szCs w:val="24"/>
                <w:lang w:val="en-US"/>
              </w:rPr>
            </w:pPr>
            <w:r w:rsidRPr="00BD559C">
              <w:rPr>
                <w:position w:val="-10"/>
              </w:rPr>
              <w:object w:dxaOrig="499" w:dyaOrig="320" w14:anchorId="4A1E7ED9">
                <v:shape id="_x0000_i1114" type="#_x0000_t75" style="width:24.75pt;height:15.75pt" o:ole="">
                  <v:imagedata r:id="rId201" o:title=""/>
                </v:shape>
                <o:OLEObject Type="Embed" ProgID="Equation.DSMT4" ShapeID="_x0000_i1114" DrawAspect="Content" ObjectID="_1838750002" r:id="rId202"/>
              </w:object>
            </w:r>
          </w:p>
        </w:tc>
        <w:tc>
          <w:tcPr>
            <w:tcW w:w="0" w:type="auto"/>
            <w:vAlign w:val="center"/>
            <w:hideMark/>
          </w:tcPr>
          <w:p w14:paraId="4433EA69" w14:textId="1B710AB2" w:rsidR="00BD559C" w:rsidRPr="00BD559C" w:rsidRDefault="00BD559C" w:rsidP="00BD559C">
            <w:pPr>
              <w:jc w:val="center"/>
              <w:rPr>
                <w:color w:val="auto"/>
                <w:szCs w:val="24"/>
                <w:lang w:val="en-US"/>
              </w:rPr>
            </w:pPr>
            <w:r w:rsidRPr="00BD559C">
              <w:rPr>
                <w:position w:val="-10"/>
              </w:rPr>
              <w:object w:dxaOrig="2240" w:dyaOrig="320" w14:anchorId="5AB415EB">
                <v:shape id="_x0000_i1115" type="#_x0000_t75" style="width:111.75pt;height:15.75pt" o:ole="">
                  <v:imagedata r:id="rId203" o:title=""/>
                </v:shape>
                <o:OLEObject Type="Embed" ProgID="Equation.DSMT4" ShapeID="_x0000_i1115" DrawAspect="Content" ObjectID="_1838750003" r:id="rId204"/>
              </w:object>
            </w:r>
          </w:p>
        </w:tc>
      </w:tr>
      <w:tr w:rsidR="00BD559C" w:rsidRPr="00BD559C" w14:paraId="5A2C0009" w14:textId="77777777" w:rsidTr="00BD559C">
        <w:trPr>
          <w:jc w:val="center"/>
        </w:trPr>
        <w:tc>
          <w:tcPr>
            <w:tcW w:w="0" w:type="auto"/>
            <w:vAlign w:val="center"/>
            <w:hideMark/>
          </w:tcPr>
          <w:p w14:paraId="26E74ADD" w14:textId="77777777" w:rsidR="00BD559C" w:rsidRPr="00BD559C" w:rsidRDefault="00BD559C" w:rsidP="00BD559C">
            <w:pPr>
              <w:jc w:val="center"/>
              <w:rPr>
                <w:color w:val="auto"/>
                <w:szCs w:val="24"/>
                <w:lang w:val="en-US"/>
              </w:rPr>
            </w:pPr>
            <w:r w:rsidRPr="00BD559C">
              <w:rPr>
                <w:color w:val="auto"/>
                <w:szCs w:val="24"/>
                <w:lang w:val="en-US"/>
              </w:rPr>
              <w:t>8055</w:t>
            </w:r>
          </w:p>
        </w:tc>
        <w:tc>
          <w:tcPr>
            <w:tcW w:w="0" w:type="auto"/>
            <w:vAlign w:val="center"/>
            <w:hideMark/>
          </w:tcPr>
          <w:p w14:paraId="122FB842" w14:textId="49815FA2" w:rsidR="00BD559C" w:rsidRPr="00BD559C" w:rsidRDefault="00BD559C" w:rsidP="00BD559C">
            <w:pPr>
              <w:jc w:val="center"/>
              <w:rPr>
                <w:color w:val="auto"/>
                <w:szCs w:val="24"/>
                <w:lang w:val="en-US"/>
              </w:rPr>
            </w:pPr>
            <w:r w:rsidRPr="00BD559C">
              <w:rPr>
                <w:position w:val="-10"/>
              </w:rPr>
              <w:object w:dxaOrig="840" w:dyaOrig="320" w14:anchorId="033EA68B">
                <v:shape id="_x0000_i1116" type="#_x0000_t75" style="width:42pt;height:15.75pt" o:ole="">
                  <v:imagedata r:id="rId205" o:title=""/>
                </v:shape>
                <o:OLEObject Type="Embed" ProgID="Equation.DSMT4" ShapeID="_x0000_i1116" DrawAspect="Content" ObjectID="_1838750004" r:id="rId206"/>
              </w:object>
            </w:r>
          </w:p>
        </w:tc>
        <w:tc>
          <w:tcPr>
            <w:tcW w:w="0" w:type="auto"/>
            <w:vAlign w:val="center"/>
            <w:hideMark/>
          </w:tcPr>
          <w:p w14:paraId="4BBC89C0" w14:textId="0F7C66C0" w:rsidR="00BD559C" w:rsidRPr="00BD559C" w:rsidRDefault="00BD559C" w:rsidP="00BD559C">
            <w:pPr>
              <w:jc w:val="center"/>
              <w:rPr>
                <w:color w:val="auto"/>
                <w:szCs w:val="24"/>
                <w:lang w:val="en-US"/>
              </w:rPr>
            </w:pPr>
            <w:r w:rsidRPr="00BD559C">
              <w:rPr>
                <w:position w:val="-10"/>
              </w:rPr>
              <w:object w:dxaOrig="499" w:dyaOrig="320" w14:anchorId="327E88A7">
                <v:shape id="_x0000_i1117" type="#_x0000_t75" style="width:24.75pt;height:15.75pt" o:ole="">
                  <v:imagedata r:id="rId207" o:title=""/>
                </v:shape>
                <o:OLEObject Type="Embed" ProgID="Equation.DSMT4" ShapeID="_x0000_i1117" DrawAspect="Content" ObjectID="_1838750005" r:id="rId208"/>
              </w:object>
            </w:r>
          </w:p>
        </w:tc>
        <w:tc>
          <w:tcPr>
            <w:tcW w:w="0" w:type="auto"/>
            <w:vAlign w:val="center"/>
            <w:hideMark/>
          </w:tcPr>
          <w:p w14:paraId="1AFD796C" w14:textId="0AD0B4ED" w:rsidR="00BD559C" w:rsidRPr="00BD559C" w:rsidRDefault="00BD559C" w:rsidP="00BD559C">
            <w:pPr>
              <w:jc w:val="center"/>
              <w:rPr>
                <w:color w:val="auto"/>
                <w:szCs w:val="24"/>
                <w:lang w:val="en-US"/>
              </w:rPr>
            </w:pPr>
            <w:r w:rsidRPr="00BD559C">
              <w:rPr>
                <w:position w:val="-10"/>
              </w:rPr>
              <w:object w:dxaOrig="499" w:dyaOrig="320" w14:anchorId="03B99FD9">
                <v:shape id="_x0000_i1118" type="#_x0000_t75" style="width:24.75pt;height:15.75pt" o:ole="">
                  <v:imagedata r:id="rId209" o:title=""/>
                </v:shape>
                <o:OLEObject Type="Embed" ProgID="Equation.DSMT4" ShapeID="_x0000_i1118" DrawAspect="Content" ObjectID="_1838750006" r:id="rId210"/>
              </w:object>
            </w:r>
          </w:p>
        </w:tc>
        <w:tc>
          <w:tcPr>
            <w:tcW w:w="0" w:type="auto"/>
            <w:vAlign w:val="center"/>
            <w:hideMark/>
          </w:tcPr>
          <w:p w14:paraId="0927E294" w14:textId="51924E0F" w:rsidR="00BD559C" w:rsidRPr="00BD559C" w:rsidRDefault="00BD559C" w:rsidP="00BD559C">
            <w:pPr>
              <w:jc w:val="center"/>
              <w:rPr>
                <w:color w:val="auto"/>
                <w:szCs w:val="24"/>
                <w:lang w:val="en-US"/>
              </w:rPr>
            </w:pPr>
            <w:r w:rsidRPr="00BD559C">
              <w:rPr>
                <w:position w:val="-10"/>
              </w:rPr>
              <w:object w:dxaOrig="2240" w:dyaOrig="320" w14:anchorId="74C96ED6">
                <v:shape id="_x0000_i1119" type="#_x0000_t75" style="width:111.75pt;height:15.75pt" o:ole="">
                  <v:imagedata r:id="rId211" o:title=""/>
                </v:shape>
                <o:OLEObject Type="Embed" ProgID="Equation.DSMT4" ShapeID="_x0000_i1119" DrawAspect="Content" ObjectID="_1838750007" r:id="rId212"/>
              </w:object>
            </w:r>
          </w:p>
        </w:tc>
      </w:tr>
      <w:tr w:rsidR="00BD559C" w:rsidRPr="00BD559C" w14:paraId="6AA6FB55" w14:textId="77777777" w:rsidTr="00BD559C">
        <w:trPr>
          <w:jc w:val="center"/>
        </w:trPr>
        <w:tc>
          <w:tcPr>
            <w:tcW w:w="0" w:type="auto"/>
            <w:vAlign w:val="center"/>
            <w:hideMark/>
          </w:tcPr>
          <w:p w14:paraId="650A42EB" w14:textId="77777777" w:rsidR="00BD559C" w:rsidRPr="00BD559C" w:rsidRDefault="00BD559C" w:rsidP="00BD559C">
            <w:pPr>
              <w:jc w:val="center"/>
              <w:rPr>
                <w:color w:val="auto"/>
                <w:szCs w:val="24"/>
                <w:lang w:val="en-US"/>
              </w:rPr>
            </w:pPr>
            <w:r w:rsidRPr="00BD559C">
              <w:rPr>
                <w:color w:val="auto"/>
                <w:szCs w:val="24"/>
                <w:lang w:val="en-US"/>
              </w:rPr>
              <w:t>8056</w:t>
            </w:r>
          </w:p>
        </w:tc>
        <w:tc>
          <w:tcPr>
            <w:tcW w:w="0" w:type="auto"/>
            <w:vAlign w:val="center"/>
            <w:hideMark/>
          </w:tcPr>
          <w:p w14:paraId="55B60F8E" w14:textId="13BF2CF8" w:rsidR="00BD559C" w:rsidRPr="00BD559C" w:rsidRDefault="00BD559C" w:rsidP="00BD559C">
            <w:pPr>
              <w:jc w:val="center"/>
              <w:rPr>
                <w:color w:val="auto"/>
                <w:szCs w:val="24"/>
                <w:lang w:val="en-US"/>
              </w:rPr>
            </w:pPr>
            <w:r w:rsidRPr="00BD559C">
              <w:rPr>
                <w:position w:val="-10"/>
              </w:rPr>
              <w:object w:dxaOrig="720" w:dyaOrig="320" w14:anchorId="282CD5C0">
                <v:shape id="_x0000_i1120" type="#_x0000_t75" style="width:36pt;height:15.75pt" o:ole="">
                  <v:imagedata r:id="rId213" o:title=""/>
                </v:shape>
                <o:OLEObject Type="Embed" ProgID="Equation.DSMT4" ShapeID="_x0000_i1120" DrawAspect="Content" ObjectID="_1838750008" r:id="rId214"/>
              </w:object>
            </w:r>
          </w:p>
        </w:tc>
        <w:tc>
          <w:tcPr>
            <w:tcW w:w="0" w:type="auto"/>
            <w:vAlign w:val="center"/>
            <w:hideMark/>
          </w:tcPr>
          <w:p w14:paraId="447FA0CA" w14:textId="058544F2" w:rsidR="00BD559C" w:rsidRPr="00BD559C" w:rsidRDefault="00BD559C" w:rsidP="00BD559C">
            <w:pPr>
              <w:jc w:val="center"/>
              <w:rPr>
                <w:color w:val="auto"/>
                <w:szCs w:val="24"/>
                <w:lang w:val="en-US"/>
              </w:rPr>
            </w:pPr>
            <w:r w:rsidRPr="00BD559C">
              <w:rPr>
                <w:position w:val="-10"/>
              </w:rPr>
              <w:object w:dxaOrig="480" w:dyaOrig="320" w14:anchorId="64B29FA0">
                <v:shape id="_x0000_i1121" type="#_x0000_t75" style="width:24pt;height:15.75pt" o:ole="">
                  <v:imagedata r:id="rId215" o:title=""/>
                </v:shape>
                <o:OLEObject Type="Embed" ProgID="Equation.DSMT4" ShapeID="_x0000_i1121" DrawAspect="Content" ObjectID="_1838750009" r:id="rId216"/>
              </w:object>
            </w:r>
          </w:p>
        </w:tc>
        <w:tc>
          <w:tcPr>
            <w:tcW w:w="0" w:type="auto"/>
            <w:vAlign w:val="center"/>
            <w:hideMark/>
          </w:tcPr>
          <w:p w14:paraId="6F4835EE" w14:textId="47E313BC" w:rsidR="00BD559C" w:rsidRPr="00BD559C" w:rsidRDefault="00BD559C" w:rsidP="00BD559C">
            <w:pPr>
              <w:jc w:val="center"/>
              <w:rPr>
                <w:color w:val="auto"/>
                <w:szCs w:val="24"/>
                <w:lang w:val="en-US"/>
              </w:rPr>
            </w:pPr>
            <w:r w:rsidRPr="00BD559C">
              <w:rPr>
                <w:position w:val="-10"/>
              </w:rPr>
              <w:object w:dxaOrig="499" w:dyaOrig="320" w14:anchorId="6D78F8F9">
                <v:shape id="_x0000_i1122" type="#_x0000_t75" style="width:24.75pt;height:15.75pt" o:ole="">
                  <v:imagedata r:id="rId217" o:title=""/>
                </v:shape>
                <o:OLEObject Type="Embed" ProgID="Equation.DSMT4" ShapeID="_x0000_i1122" DrawAspect="Content" ObjectID="_1838750010" r:id="rId218"/>
              </w:object>
            </w:r>
          </w:p>
        </w:tc>
        <w:tc>
          <w:tcPr>
            <w:tcW w:w="0" w:type="auto"/>
            <w:vAlign w:val="center"/>
            <w:hideMark/>
          </w:tcPr>
          <w:p w14:paraId="4049CF6A" w14:textId="445C7DA0" w:rsidR="00BD559C" w:rsidRPr="00BD559C" w:rsidRDefault="00BD559C" w:rsidP="00BD559C">
            <w:pPr>
              <w:jc w:val="center"/>
              <w:rPr>
                <w:color w:val="auto"/>
                <w:szCs w:val="24"/>
                <w:lang w:val="en-US"/>
              </w:rPr>
            </w:pPr>
            <w:r w:rsidRPr="00BD559C">
              <w:rPr>
                <w:position w:val="-10"/>
              </w:rPr>
              <w:object w:dxaOrig="2200" w:dyaOrig="320" w14:anchorId="2B4C3912">
                <v:shape id="_x0000_i1123" type="#_x0000_t75" style="width:110.25pt;height:15.75pt" o:ole="">
                  <v:imagedata r:id="rId219" o:title=""/>
                </v:shape>
                <o:OLEObject Type="Embed" ProgID="Equation.DSMT4" ShapeID="_x0000_i1123" DrawAspect="Content" ObjectID="_1838750011" r:id="rId220"/>
              </w:object>
            </w:r>
          </w:p>
        </w:tc>
      </w:tr>
      <w:tr w:rsidR="00BD559C" w:rsidRPr="00BD559C" w14:paraId="6ACDD0CC" w14:textId="77777777" w:rsidTr="00BD559C">
        <w:trPr>
          <w:jc w:val="center"/>
        </w:trPr>
        <w:tc>
          <w:tcPr>
            <w:tcW w:w="0" w:type="auto"/>
            <w:vAlign w:val="center"/>
            <w:hideMark/>
          </w:tcPr>
          <w:p w14:paraId="2304E650" w14:textId="77777777" w:rsidR="00BD559C" w:rsidRPr="00BD559C" w:rsidRDefault="00BD559C" w:rsidP="00BD559C">
            <w:pPr>
              <w:jc w:val="center"/>
              <w:rPr>
                <w:color w:val="auto"/>
                <w:szCs w:val="24"/>
                <w:lang w:val="en-US"/>
              </w:rPr>
            </w:pPr>
            <w:r w:rsidRPr="00BD559C">
              <w:rPr>
                <w:color w:val="auto"/>
                <w:szCs w:val="24"/>
                <w:lang w:val="en-US"/>
              </w:rPr>
              <w:t>8057</w:t>
            </w:r>
          </w:p>
        </w:tc>
        <w:tc>
          <w:tcPr>
            <w:tcW w:w="0" w:type="auto"/>
            <w:vAlign w:val="center"/>
            <w:hideMark/>
          </w:tcPr>
          <w:p w14:paraId="0E045D43" w14:textId="61D23289" w:rsidR="00BD559C" w:rsidRPr="00BD559C" w:rsidRDefault="00BD559C" w:rsidP="00BD559C">
            <w:pPr>
              <w:jc w:val="center"/>
              <w:rPr>
                <w:color w:val="auto"/>
                <w:szCs w:val="24"/>
                <w:lang w:val="en-US"/>
              </w:rPr>
            </w:pPr>
            <w:r w:rsidRPr="00BD559C">
              <w:rPr>
                <w:position w:val="-6"/>
              </w:rPr>
              <w:object w:dxaOrig="499" w:dyaOrig="279" w14:anchorId="57E9A455">
                <v:shape id="_x0000_i1124" type="#_x0000_t75" style="width:24.75pt;height:14.25pt" o:ole="">
                  <v:imagedata r:id="rId221" o:title=""/>
                </v:shape>
                <o:OLEObject Type="Embed" ProgID="Equation.DSMT4" ShapeID="_x0000_i1124" DrawAspect="Content" ObjectID="_1838750012" r:id="rId222"/>
              </w:object>
            </w:r>
          </w:p>
        </w:tc>
        <w:tc>
          <w:tcPr>
            <w:tcW w:w="0" w:type="auto"/>
            <w:vAlign w:val="center"/>
            <w:hideMark/>
          </w:tcPr>
          <w:p w14:paraId="587A90C8" w14:textId="16F3038E" w:rsidR="00BD559C" w:rsidRPr="00BD559C" w:rsidRDefault="00BD559C" w:rsidP="00BD559C">
            <w:pPr>
              <w:jc w:val="center"/>
              <w:rPr>
                <w:color w:val="auto"/>
                <w:szCs w:val="24"/>
                <w:lang w:val="en-US"/>
              </w:rPr>
            </w:pPr>
            <w:r w:rsidRPr="00BD559C">
              <w:rPr>
                <w:position w:val="-10"/>
              </w:rPr>
              <w:object w:dxaOrig="380" w:dyaOrig="320" w14:anchorId="03DC1D74">
                <v:shape id="_x0000_i1125" type="#_x0000_t75" style="width:18.75pt;height:15.75pt" o:ole="">
                  <v:imagedata r:id="rId223" o:title=""/>
                </v:shape>
                <o:OLEObject Type="Embed" ProgID="Equation.DSMT4" ShapeID="_x0000_i1125" DrawAspect="Content" ObjectID="_1838750013" r:id="rId224"/>
              </w:object>
            </w:r>
          </w:p>
        </w:tc>
        <w:tc>
          <w:tcPr>
            <w:tcW w:w="0" w:type="auto"/>
            <w:vAlign w:val="center"/>
            <w:hideMark/>
          </w:tcPr>
          <w:p w14:paraId="71112065" w14:textId="60F427AB" w:rsidR="00BD559C" w:rsidRPr="00BD559C" w:rsidRDefault="00BD559C" w:rsidP="00BD559C">
            <w:pPr>
              <w:jc w:val="center"/>
              <w:rPr>
                <w:color w:val="auto"/>
                <w:szCs w:val="24"/>
                <w:lang w:val="en-US"/>
              </w:rPr>
            </w:pPr>
            <w:r w:rsidRPr="00BD559C">
              <w:rPr>
                <w:position w:val="-10"/>
              </w:rPr>
              <w:object w:dxaOrig="360" w:dyaOrig="320" w14:anchorId="11A2C329">
                <v:shape id="_x0000_i1126" type="#_x0000_t75" style="width:18pt;height:15.75pt" o:ole="">
                  <v:imagedata r:id="rId225" o:title=""/>
                </v:shape>
                <o:OLEObject Type="Embed" ProgID="Equation.DSMT4" ShapeID="_x0000_i1126" DrawAspect="Content" ObjectID="_1838750014" r:id="rId226"/>
              </w:object>
            </w:r>
          </w:p>
        </w:tc>
        <w:tc>
          <w:tcPr>
            <w:tcW w:w="0" w:type="auto"/>
            <w:vAlign w:val="center"/>
            <w:hideMark/>
          </w:tcPr>
          <w:p w14:paraId="3914B76E" w14:textId="3042A832" w:rsidR="00BD559C" w:rsidRPr="00BD559C" w:rsidRDefault="00BD559C" w:rsidP="00BD559C">
            <w:pPr>
              <w:jc w:val="center"/>
              <w:rPr>
                <w:color w:val="auto"/>
                <w:szCs w:val="24"/>
                <w:lang w:val="en-US"/>
              </w:rPr>
            </w:pPr>
            <w:r w:rsidRPr="00BD559C">
              <w:rPr>
                <w:position w:val="-10"/>
              </w:rPr>
              <w:object w:dxaOrig="1820" w:dyaOrig="320" w14:anchorId="083B4243">
                <v:shape id="_x0000_i1127" type="#_x0000_t75" style="width:90.75pt;height:15.75pt" o:ole="">
                  <v:imagedata r:id="rId227" o:title=""/>
                </v:shape>
                <o:OLEObject Type="Embed" ProgID="Equation.DSMT4" ShapeID="_x0000_i1127" DrawAspect="Content" ObjectID="_1838750015" r:id="rId228"/>
              </w:object>
            </w:r>
          </w:p>
        </w:tc>
      </w:tr>
    </w:tbl>
    <w:p w14:paraId="74D01A24" w14:textId="51ECD039"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Tần số kiểu gene dị hợp tử cao nhất là </w:t>
      </w:r>
      <w:r w:rsidRPr="00BD559C">
        <w:rPr>
          <w:position w:val="-10"/>
        </w:rPr>
        <w:object w:dxaOrig="639" w:dyaOrig="320" w14:anchorId="04FCFAC5">
          <v:shape id="_x0000_i1128" type="#_x0000_t75" style="width:32.25pt;height:15.75pt" o:ole="">
            <v:imagedata r:id="rId229" o:title=""/>
          </v:shape>
          <o:OLEObject Type="Embed" ProgID="Equation.DSMT4" ShapeID="_x0000_i1128" DrawAspect="Content" ObjectID="_1838750016" r:id="rId230"/>
        </w:object>
      </w:r>
      <w:r w:rsidRPr="00BD559C">
        <w:rPr>
          <w:color w:val="auto"/>
          <w:szCs w:val="24"/>
          <w:lang w:val="en-US"/>
        </w:rPr>
        <w:t xml:space="preserve"> ở quần thể </w:t>
      </w:r>
      <w:r w:rsidRPr="00BD559C">
        <w:rPr>
          <w:b/>
          <w:bCs/>
          <w:color w:val="auto"/>
          <w:szCs w:val="24"/>
          <w:lang w:val="en-US"/>
        </w:rPr>
        <w:t>8054</w:t>
      </w:r>
      <w:r w:rsidRPr="00BD559C">
        <w:rPr>
          <w:color w:val="auto"/>
          <w:szCs w:val="24"/>
          <w:lang w:val="en-US"/>
        </w:rPr>
        <w:t>.</w:t>
      </w:r>
    </w:p>
    <w:p w14:paraId="6E87D6FA" w14:textId="77777777" w:rsidR="00BD559C" w:rsidRPr="00BD559C" w:rsidRDefault="00BD559C" w:rsidP="00BD559C">
      <w:pPr>
        <w:spacing w:before="100" w:beforeAutospacing="1" w:after="100" w:afterAutospacing="1"/>
        <w:rPr>
          <w:color w:val="auto"/>
          <w:szCs w:val="24"/>
          <w:lang w:val="en-US"/>
        </w:rPr>
      </w:pPr>
      <w:r w:rsidRPr="00BD559C">
        <w:rPr>
          <w:b/>
          <w:bCs/>
          <w:color w:val="auto"/>
          <w:szCs w:val="24"/>
          <w:lang w:val="en-US"/>
        </w:rPr>
        <w:t>Đáp án: 8054</w:t>
      </w:r>
    </w:p>
    <w:p w14:paraId="6C4F376B" w14:textId="77777777" w:rsidR="00BD559C" w:rsidRPr="00BD559C" w:rsidRDefault="00BD559C" w:rsidP="00BD559C">
      <w:pPr>
        <w:spacing w:before="100" w:beforeAutospacing="1" w:after="100" w:afterAutospacing="1"/>
        <w:outlineLvl w:val="1"/>
        <w:rPr>
          <w:b/>
          <w:bCs/>
          <w:color w:val="auto"/>
          <w:szCs w:val="24"/>
          <w:lang w:val="en-US"/>
        </w:rPr>
      </w:pPr>
      <w:r w:rsidRPr="00BD559C">
        <w:rPr>
          <w:b/>
          <w:bCs/>
          <w:color w:val="auto"/>
          <w:szCs w:val="24"/>
          <w:lang w:val="en-US"/>
        </w:rPr>
        <w:t>Câu 2</w:t>
      </w:r>
    </w:p>
    <w:p w14:paraId="360DF4CA" w14:textId="7B73BBB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Đề hỏi phép lai nào cho tỉ lệ kiểu hình đời con là </w:t>
      </w:r>
      <w:r w:rsidRPr="00BD559C">
        <w:rPr>
          <w:position w:val="-6"/>
        </w:rPr>
        <w:object w:dxaOrig="859" w:dyaOrig="279" w14:anchorId="21F560A1">
          <v:shape id="_x0000_i1129" type="#_x0000_t75" style="width:42.75pt;height:14.25pt" o:ole="">
            <v:imagedata r:id="rId231" o:title=""/>
          </v:shape>
          <o:OLEObject Type="Embed" ProgID="Equation.DSMT4" ShapeID="_x0000_i1129" DrawAspect="Content" ObjectID="_1838750017" r:id="rId232"/>
        </w:object>
      </w:r>
      <w:r w:rsidRPr="00BD559C">
        <w:rPr>
          <w:color w:val="auto"/>
          <w:szCs w:val="24"/>
          <w:lang w:val="en-US"/>
        </w:rPr>
        <w:t>.</w:t>
      </w:r>
    </w:p>
    <w:p w14:paraId="5074B908"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Xét từng phép lai:</w:t>
      </w:r>
    </w:p>
    <w:p w14:paraId="28EB44F8" w14:textId="77777777" w:rsidR="00BD559C" w:rsidRPr="00BD559C" w:rsidRDefault="00BD559C" w:rsidP="00BD559C">
      <w:pPr>
        <w:spacing w:before="100" w:beforeAutospacing="1" w:after="100" w:afterAutospacing="1"/>
        <w:rPr>
          <w:color w:val="auto"/>
          <w:szCs w:val="24"/>
          <w:lang w:val="en-US"/>
        </w:rPr>
      </w:pPr>
      <w:r w:rsidRPr="00BD559C">
        <w:rPr>
          <w:b/>
          <w:bCs/>
          <w:color w:val="auto"/>
          <w:szCs w:val="24"/>
          <w:lang w:val="en-US"/>
        </w:rPr>
        <w:t>(1) AaBb × Aabb</w:t>
      </w:r>
    </w:p>
    <w:p w14:paraId="64C1A87F"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Xét riêng từng cặp gene:</w:t>
      </w:r>
    </w:p>
    <w:p w14:paraId="7469F822" w14:textId="6DC67135"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Aa × Aa cho tỉ lệ kiểu hình </w:t>
      </w:r>
      <w:r w:rsidRPr="00BD559C">
        <w:rPr>
          <w:position w:val="-6"/>
        </w:rPr>
        <w:object w:dxaOrig="400" w:dyaOrig="279" w14:anchorId="70F1F982">
          <v:shape id="_x0000_i1130" type="#_x0000_t75" style="width:20.25pt;height:14.25pt" o:ole="">
            <v:imagedata r:id="rId233" o:title=""/>
          </v:shape>
          <o:OLEObject Type="Embed" ProgID="Equation.DSMT4" ShapeID="_x0000_i1130" DrawAspect="Content" ObjectID="_1838750018" r:id="rId234"/>
        </w:object>
      </w:r>
      <w:r w:rsidRPr="00BD559C">
        <w:rPr>
          <w:color w:val="auto"/>
          <w:szCs w:val="24"/>
          <w:lang w:val="en-US"/>
        </w:rPr>
        <w:t>.</w:t>
      </w:r>
    </w:p>
    <w:p w14:paraId="2061350D" w14:textId="2C585B12"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Bb × bb cho tỉ lệ kiểu hình </w:t>
      </w:r>
      <w:r w:rsidRPr="00BD559C">
        <w:rPr>
          <w:position w:val="-6"/>
        </w:rPr>
        <w:object w:dxaOrig="360" w:dyaOrig="279" w14:anchorId="54AA81E7">
          <v:shape id="_x0000_i1131" type="#_x0000_t75" style="width:18pt;height:14.25pt" o:ole="">
            <v:imagedata r:id="rId235" o:title=""/>
          </v:shape>
          <o:OLEObject Type="Embed" ProgID="Equation.DSMT4" ShapeID="_x0000_i1131" DrawAspect="Content" ObjectID="_1838750019" r:id="rId236"/>
        </w:object>
      </w:r>
      <w:r w:rsidRPr="00BD559C">
        <w:rPr>
          <w:color w:val="auto"/>
          <w:szCs w:val="24"/>
          <w:lang w:val="en-US"/>
        </w:rPr>
        <w:t>.</w:t>
      </w:r>
    </w:p>
    <w:p w14:paraId="4C3D0193"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Kết hợp hai cặp tính trạng:</w:t>
      </w:r>
    </w:p>
    <w:p w14:paraId="5B7233AD" w14:textId="1E862D9F" w:rsidR="00BD559C" w:rsidRPr="00BD559C" w:rsidRDefault="00BD559C" w:rsidP="00BD559C">
      <w:pPr>
        <w:spacing w:before="100" w:beforeAutospacing="1" w:after="100" w:afterAutospacing="1"/>
        <w:rPr>
          <w:color w:val="auto"/>
          <w:szCs w:val="24"/>
          <w:lang w:val="en-US"/>
        </w:rPr>
      </w:pPr>
      <w:r w:rsidRPr="00BD559C">
        <w:rPr>
          <w:position w:val="-10"/>
        </w:rPr>
        <w:object w:dxaOrig="2020" w:dyaOrig="320" w14:anchorId="1C90E735">
          <v:shape id="_x0000_i1132" type="#_x0000_t75" style="width:101.25pt;height:15.75pt" o:ole="">
            <v:imagedata r:id="rId237" o:title=""/>
          </v:shape>
          <o:OLEObject Type="Embed" ProgID="Equation.DSMT4" ShapeID="_x0000_i1132" DrawAspect="Content" ObjectID="_1838750020" r:id="rId238"/>
        </w:object>
      </w:r>
    </w:p>
    <w:p w14:paraId="4735546E"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Vậy phép lai (1) đúng.</w:t>
      </w:r>
    </w:p>
    <w:p w14:paraId="63F4DEF8" w14:textId="77777777" w:rsidR="00BD559C" w:rsidRPr="00BD559C" w:rsidRDefault="00BD559C" w:rsidP="00BD559C">
      <w:pPr>
        <w:spacing w:before="100" w:beforeAutospacing="1" w:after="100" w:afterAutospacing="1"/>
        <w:rPr>
          <w:color w:val="auto"/>
          <w:szCs w:val="24"/>
          <w:lang w:val="en-US"/>
        </w:rPr>
      </w:pPr>
      <w:r w:rsidRPr="00BD559C">
        <w:rPr>
          <w:b/>
          <w:bCs/>
          <w:color w:val="auto"/>
          <w:szCs w:val="24"/>
          <w:lang w:val="en-US"/>
        </w:rPr>
        <w:t>(2) AaBb × AaBb</w:t>
      </w:r>
    </w:p>
    <w:p w14:paraId="441AB639" w14:textId="44517BB5"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Aa × Aa cho </w:t>
      </w:r>
      <w:r w:rsidRPr="00BD559C">
        <w:rPr>
          <w:position w:val="-6"/>
        </w:rPr>
        <w:object w:dxaOrig="400" w:dyaOrig="279" w14:anchorId="0503ACB8">
          <v:shape id="_x0000_i1133" type="#_x0000_t75" style="width:20.25pt;height:14.25pt" o:ole="">
            <v:imagedata r:id="rId239" o:title=""/>
          </v:shape>
          <o:OLEObject Type="Embed" ProgID="Equation.DSMT4" ShapeID="_x0000_i1133" DrawAspect="Content" ObjectID="_1838750021" r:id="rId240"/>
        </w:object>
      </w:r>
      <w:r w:rsidRPr="00BD559C">
        <w:rPr>
          <w:color w:val="auto"/>
          <w:szCs w:val="24"/>
          <w:lang w:val="en-US"/>
        </w:rPr>
        <w:t>.</w:t>
      </w:r>
    </w:p>
    <w:p w14:paraId="4FCD7249" w14:textId="6ED9E972"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Bb × Bb cho </w:t>
      </w:r>
      <w:r w:rsidRPr="00BD559C">
        <w:rPr>
          <w:position w:val="-6"/>
        </w:rPr>
        <w:object w:dxaOrig="400" w:dyaOrig="279" w14:anchorId="38DDB17A">
          <v:shape id="_x0000_i1134" type="#_x0000_t75" style="width:20.25pt;height:14.25pt" o:ole="">
            <v:imagedata r:id="rId241" o:title=""/>
          </v:shape>
          <o:OLEObject Type="Embed" ProgID="Equation.DSMT4" ShapeID="_x0000_i1134" DrawAspect="Content" ObjectID="_1838750022" r:id="rId242"/>
        </w:object>
      </w:r>
      <w:r w:rsidRPr="00BD559C">
        <w:rPr>
          <w:color w:val="auto"/>
          <w:szCs w:val="24"/>
          <w:lang w:val="en-US"/>
        </w:rPr>
        <w:t>.</w:t>
      </w:r>
    </w:p>
    <w:p w14:paraId="17A64299"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Kết hợp:</w:t>
      </w:r>
    </w:p>
    <w:p w14:paraId="6055A685" w14:textId="52F995EE" w:rsidR="00BD559C" w:rsidRPr="00BD559C" w:rsidRDefault="00BD559C" w:rsidP="00BD559C">
      <w:pPr>
        <w:spacing w:before="100" w:beforeAutospacing="1" w:after="100" w:afterAutospacing="1"/>
        <w:rPr>
          <w:color w:val="auto"/>
          <w:szCs w:val="24"/>
          <w:lang w:val="en-US"/>
        </w:rPr>
      </w:pPr>
      <w:r w:rsidRPr="00BD559C">
        <w:rPr>
          <w:position w:val="-10"/>
        </w:rPr>
        <w:object w:dxaOrig="2100" w:dyaOrig="320" w14:anchorId="4BF9BBA1">
          <v:shape id="_x0000_i1135" type="#_x0000_t75" style="width:105pt;height:15.75pt" o:ole="">
            <v:imagedata r:id="rId243" o:title=""/>
          </v:shape>
          <o:OLEObject Type="Embed" ProgID="Equation.DSMT4" ShapeID="_x0000_i1135" DrawAspect="Content" ObjectID="_1838750023" r:id="rId244"/>
        </w:object>
      </w:r>
    </w:p>
    <w:p w14:paraId="50E22C55"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Không đúng.</w:t>
      </w:r>
    </w:p>
    <w:p w14:paraId="0FCBA7ED" w14:textId="77777777" w:rsidR="00BD559C" w:rsidRPr="00BD559C" w:rsidRDefault="00BD559C" w:rsidP="00BD559C">
      <w:pPr>
        <w:spacing w:before="100" w:beforeAutospacing="1" w:after="100" w:afterAutospacing="1"/>
        <w:rPr>
          <w:color w:val="auto"/>
          <w:szCs w:val="24"/>
          <w:lang w:val="en-US"/>
        </w:rPr>
      </w:pPr>
      <w:r w:rsidRPr="00BD559C">
        <w:rPr>
          <w:b/>
          <w:bCs/>
          <w:color w:val="auto"/>
          <w:szCs w:val="24"/>
          <w:lang w:val="en-US"/>
        </w:rPr>
        <w:t>(3) AAbb × AaBb</w:t>
      </w:r>
    </w:p>
    <w:p w14:paraId="12F5E9EB"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AA × Aa cho 100% kiểu hình trội về tính trạng A.</w:t>
      </w:r>
    </w:p>
    <w:p w14:paraId="7F1BA666" w14:textId="37442B2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bb × Bb cho tỉ lệ </w:t>
      </w:r>
      <w:r w:rsidRPr="00BD559C">
        <w:rPr>
          <w:position w:val="-6"/>
        </w:rPr>
        <w:object w:dxaOrig="360" w:dyaOrig="279" w14:anchorId="4D383E93">
          <v:shape id="_x0000_i1136" type="#_x0000_t75" style="width:18pt;height:14.25pt" o:ole="">
            <v:imagedata r:id="rId245" o:title=""/>
          </v:shape>
          <o:OLEObject Type="Embed" ProgID="Equation.DSMT4" ShapeID="_x0000_i1136" DrawAspect="Content" ObjectID="_1838750024" r:id="rId246"/>
        </w:object>
      </w:r>
      <w:r w:rsidRPr="00BD559C">
        <w:rPr>
          <w:color w:val="auto"/>
          <w:szCs w:val="24"/>
          <w:lang w:val="en-US"/>
        </w:rPr>
        <w:t>.</w:t>
      </w:r>
    </w:p>
    <w:p w14:paraId="62CB8293" w14:textId="37DB29DB"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Đời con chỉ có tỉ lệ kiểu hình </w:t>
      </w:r>
      <w:r w:rsidRPr="00BD559C">
        <w:rPr>
          <w:position w:val="-6"/>
        </w:rPr>
        <w:object w:dxaOrig="360" w:dyaOrig="279" w14:anchorId="1EAEE7E1">
          <v:shape id="_x0000_i1137" type="#_x0000_t75" style="width:18pt;height:14.25pt" o:ole="">
            <v:imagedata r:id="rId247" o:title=""/>
          </v:shape>
          <o:OLEObject Type="Embed" ProgID="Equation.DSMT4" ShapeID="_x0000_i1137" DrawAspect="Content" ObjectID="_1838750025" r:id="rId248"/>
        </w:object>
      </w:r>
      <w:r w:rsidRPr="00BD559C">
        <w:rPr>
          <w:color w:val="auto"/>
          <w:szCs w:val="24"/>
          <w:lang w:val="en-US"/>
        </w:rPr>
        <w:t xml:space="preserve">, không phải </w:t>
      </w:r>
      <w:r w:rsidRPr="00BD559C">
        <w:rPr>
          <w:position w:val="-6"/>
        </w:rPr>
        <w:object w:dxaOrig="859" w:dyaOrig="279" w14:anchorId="6DE18D19">
          <v:shape id="_x0000_i1138" type="#_x0000_t75" style="width:42.75pt;height:14.25pt" o:ole="">
            <v:imagedata r:id="rId249" o:title=""/>
          </v:shape>
          <o:OLEObject Type="Embed" ProgID="Equation.DSMT4" ShapeID="_x0000_i1138" DrawAspect="Content" ObjectID="_1838750026" r:id="rId250"/>
        </w:object>
      </w:r>
      <w:r w:rsidRPr="00BD559C">
        <w:rPr>
          <w:color w:val="auto"/>
          <w:szCs w:val="24"/>
          <w:lang w:val="en-US"/>
        </w:rPr>
        <w:t>.</w:t>
      </w:r>
    </w:p>
    <w:p w14:paraId="345D346B"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lastRenderedPageBreak/>
        <w:t>Không đúng.</w:t>
      </w:r>
    </w:p>
    <w:p w14:paraId="76B0BFBD" w14:textId="77777777" w:rsidR="00BD559C" w:rsidRPr="00BD559C" w:rsidRDefault="00BD559C" w:rsidP="00BD559C">
      <w:pPr>
        <w:spacing w:before="100" w:beforeAutospacing="1" w:after="100" w:afterAutospacing="1"/>
        <w:rPr>
          <w:color w:val="auto"/>
          <w:szCs w:val="24"/>
          <w:lang w:val="en-US"/>
        </w:rPr>
      </w:pPr>
      <w:r w:rsidRPr="00BD559C">
        <w:rPr>
          <w:b/>
          <w:bCs/>
          <w:color w:val="auto"/>
          <w:szCs w:val="24"/>
          <w:lang w:val="en-US"/>
        </w:rPr>
        <w:t>(4) AaBb × aaBb</w:t>
      </w:r>
    </w:p>
    <w:p w14:paraId="75B8B1D0" w14:textId="5F4A7851"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Aa × aa cho tỉ lệ </w:t>
      </w:r>
      <w:r w:rsidRPr="00BD559C">
        <w:rPr>
          <w:position w:val="-6"/>
        </w:rPr>
        <w:object w:dxaOrig="360" w:dyaOrig="279" w14:anchorId="46F6B329">
          <v:shape id="_x0000_i1139" type="#_x0000_t75" style="width:18pt;height:14.25pt" o:ole="">
            <v:imagedata r:id="rId251" o:title=""/>
          </v:shape>
          <o:OLEObject Type="Embed" ProgID="Equation.DSMT4" ShapeID="_x0000_i1139" DrawAspect="Content" ObjectID="_1838750027" r:id="rId252"/>
        </w:object>
      </w:r>
      <w:r w:rsidRPr="00BD559C">
        <w:rPr>
          <w:color w:val="auto"/>
          <w:szCs w:val="24"/>
          <w:lang w:val="en-US"/>
        </w:rPr>
        <w:t>.</w:t>
      </w:r>
    </w:p>
    <w:p w14:paraId="498A7804" w14:textId="369598BD"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Bb × Bb cho tỉ lệ </w:t>
      </w:r>
      <w:r w:rsidRPr="00BD559C">
        <w:rPr>
          <w:position w:val="-6"/>
        </w:rPr>
        <w:object w:dxaOrig="400" w:dyaOrig="279" w14:anchorId="241167CC">
          <v:shape id="_x0000_i1140" type="#_x0000_t75" style="width:20.25pt;height:14.25pt" o:ole="">
            <v:imagedata r:id="rId253" o:title=""/>
          </v:shape>
          <o:OLEObject Type="Embed" ProgID="Equation.DSMT4" ShapeID="_x0000_i1140" DrawAspect="Content" ObjectID="_1838750028" r:id="rId254"/>
        </w:object>
      </w:r>
      <w:r w:rsidRPr="00BD559C">
        <w:rPr>
          <w:color w:val="auto"/>
          <w:szCs w:val="24"/>
          <w:lang w:val="en-US"/>
        </w:rPr>
        <w:t>.</w:t>
      </w:r>
    </w:p>
    <w:p w14:paraId="602B0A3E"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Kết hợp:</w:t>
      </w:r>
    </w:p>
    <w:p w14:paraId="6E34CFBA" w14:textId="47D77F63" w:rsidR="00BD559C" w:rsidRPr="00BD559C" w:rsidRDefault="00BD559C" w:rsidP="00BD559C">
      <w:pPr>
        <w:spacing w:before="100" w:beforeAutospacing="1" w:after="100" w:afterAutospacing="1"/>
        <w:rPr>
          <w:color w:val="auto"/>
          <w:szCs w:val="24"/>
          <w:lang w:val="en-US"/>
        </w:rPr>
      </w:pPr>
      <w:r w:rsidRPr="00BD559C">
        <w:rPr>
          <w:position w:val="-10"/>
        </w:rPr>
        <w:object w:dxaOrig="2020" w:dyaOrig="320" w14:anchorId="313EDF8B">
          <v:shape id="_x0000_i1141" type="#_x0000_t75" style="width:101.25pt;height:15.75pt" o:ole="">
            <v:imagedata r:id="rId255" o:title=""/>
          </v:shape>
          <o:OLEObject Type="Embed" ProgID="Equation.DSMT4" ShapeID="_x0000_i1141" DrawAspect="Content" ObjectID="_1838750029" r:id="rId256"/>
        </w:object>
      </w:r>
    </w:p>
    <w:p w14:paraId="7B11FF4A"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Vậy phép lai (4) đúng.</w:t>
      </w:r>
    </w:p>
    <w:p w14:paraId="7C7BA94C"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Các phép lai đúng là </w:t>
      </w:r>
      <w:r w:rsidRPr="00BD559C">
        <w:rPr>
          <w:b/>
          <w:bCs/>
          <w:color w:val="auto"/>
          <w:szCs w:val="24"/>
          <w:lang w:val="en-US"/>
        </w:rPr>
        <w:t>(1) và (4)</w:t>
      </w:r>
      <w:r w:rsidRPr="00BD559C">
        <w:rPr>
          <w:color w:val="auto"/>
          <w:szCs w:val="24"/>
          <w:lang w:val="en-US"/>
        </w:rPr>
        <w:t xml:space="preserve">. Viết liền theo thứ tự từ nhỏ đến lớn là </w:t>
      </w:r>
      <w:r w:rsidRPr="00BD559C">
        <w:rPr>
          <w:b/>
          <w:bCs/>
          <w:color w:val="auto"/>
          <w:szCs w:val="24"/>
          <w:lang w:val="en-US"/>
        </w:rPr>
        <w:t>14</w:t>
      </w:r>
      <w:r w:rsidRPr="00BD559C">
        <w:rPr>
          <w:color w:val="auto"/>
          <w:szCs w:val="24"/>
          <w:lang w:val="en-US"/>
        </w:rPr>
        <w:t>.</w:t>
      </w:r>
    </w:p>
    <w:p w14:paraId="2F1ACCB6" w14:textId="77777777" w:rsidR="00BD559C" w:rsidRPr="00BD559C" w:rsidRDefault="00BD559C" w:rsidP="00BD559C">
      <w:pPr>
        <w:spacing w:before="100" w:beforeAutospacing="1" w:after="100" w:afterAutospacing="1"/>
        <w:rPr>
          <w:color w:val="auto"/>
          <w:szCs w:val="24"/>
          <w:lang w:val="en-US"/>
        </w:rPr>
      </w:pPr>
      <w:r w:rsidRPr="00BD559C">
        <w:rPr>
          <w:b/>
          <w:bCs/>
          <w:color w:val="auto"/>
          <w:szCs w:val="24"/>
          <w:lang w:val="en-US"/>
        </w:rPr>
        <w:t>Đáp án: 14</w:t>
      </w:r>
    </w:p>
    <w:p w14:paraId="322C1E96" w14:textId="77777777" w:rsidR="00BD559C" w:rsidRPr="00BD559C" w:rsidRDefault="00BD559C" w:rsidP="00BD559C">
      <w:pPr>
        <w:spacing w:before="100" w:beforeAutospacing="1" w:after="100" w:afterAutospacing="1"/>
        <w:outlineLvl w:val="1"/>
        <w:rPr>
          <w:b/>
          <w:bCs/>
          <w:color w:val="auto"/>
          <w:szCs w:val="24"/>
          <w:lang w:val="en-US"/>
        </w:rPr>
      </w:pPr>
      <w:r w:rsidRPr="00BD559C">
        <w:rPr>
          <w:b/>
          <w:bCs/>
          <w:color w:val="auto"/>
          <w:szCs w:val="24"/>
          <w:lang w:val="en-US"/>
        </w:rPr>
        <w:t>Câu 3</w:t>
      </w:r>
    </w:p>
    <w:p w14:paraId="619E2A5F"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Đề hỏi đồ thị nào phù hợp với sự biến đổi hàm lượng tương đối DNA của nhân tế bào trong chu kì tế bào.</w:t>
      </w:r>
    </w:p>
    <w:p w14:paraId="0BCC5C1A"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Trong chu kì tế bào:</w:t>
      </w:r>
    </w:p>
    <w:p w14:paraId="39F5FFE7" w14:textId="4140D3E3"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Ở pha </w:t>
      </w:r>
      <w:r w:rsidRPr="00BD559C">
        <w:rPr>
          <w:position w:val="-12"/>
        </w:rPr>
        <w:object w:dxaOrig="279" w:dyaOrig="360" w14:anchorId="6F0D787D">
          <v:shape id="_x0000_i1142" type="#_x0000_t75" style="width:14.25pt;height:18pt" o:ole="">
            <v:imagedata r:id="rId257" o:title=""/>
          </v:shape>
          <o:OLEObject Type="Embed" ProgID="Equation.DSMT4" ShapeID="_x0000_i1142" DrawAspect="Content" ObjectID="_1838750030" r:id="rId258"/>
        </w:object>
      </w:r>
      <w:r w:rsidRPr="00BD559C">
        <w:rPr>
          <w:color w:val="auto"/>
          <w:szCs w:val="24"/>
          <w:lang w:val="en-US"/>
        </w:rPr>
        <w:t>, tế bào chưa nhân đôi DNA nên hàm lượng DNA giữ ổn định ở mức ban đầu.</w:t>
      </w:r>
    </w:p>
    <w:p w14:paraId="2D670C13" w14:textId="4FB89585"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Ở pha </w:t>
      </w:r>
      <w:r w:rsidRPr="00BD559C">
        <w:rPr>
          <w:position w:val="-6"/>
        </w:rPr>
        <w:object w:dxaOrig="220" w:dyaOrig="279" w14:anchorId="3D0B3A06">
          <v:shape id="_x0000_i1143" type="#_x0000_t75" style="width:11.25pt;height:14.25pt" o:ole="">
            <v:imagedata r:id="rId259" o:title=""/>
          </v:shape>
          <o:OLEObject Type="Embed" ProgID="Equation.DSMT4" ShapeID="_x0000_i1143" DrawAspect="Content" ObjectID="_1838750031" r:id="rId260"/>
        </w:object>
      </w:r>
      <w:r w:rsidRPr="00BD559C">
        <w:rPr>
          <w:color w:val="auto"/>
          <w:szCs w:val="24"/>
          <w:lang w:val="en-US"/>
        </w:rPr>
        <w:t xml:space="preserve">, DNA được nhân đôi nên hàm lượng DNA tăng dần từ mức </w:t>
      </w:r>
      <w:r w:rsidRPr="00025957">
        <w:rPr>
          <w:position w:val="-4"/>
        </w:rPr>
        <w:object w:dxaOrig="139" w:dyaOrig="260" w14:anchorId="3D127767">
          <v:shape id="_x0000_i1144" type="#_x0000_t75" style="width:6.75pt;height:12.75pt" o:ole="">
            <v:imagedata r:id="rId261" o:title=""/>
          </v:shape>
          <o:OLEObject Type="Embed" ProgID="Equation.DSMT4" ShapeID="_x0000_i1144" DrawAspect="Content" ObjectID="_1838750032" r:id="rId262"/>
        </w:object>
      </w:r>
      <w:r w:rsidRPr="00BD559C">
        <w:rPr>
          <w:color w:val="auto"/>
          <w:szCs w:val="24"/>
          <w:lang w:val="en-US"/>
        </w:rPr>
        <w:t xml:space="preserve"> lên mức </w:t>
      </w:r>
      <w:r w:rsidRPr="00025957">
        <w:rPr>
          <w:position w:val="-4"/>
        </w:rPr>
        <w:object w:dxaOrig="200" w:dyaOrig="260" w14:anchorId="774CFE22">
          <v:shape id="_x0000_i1145" type="#_x0000_t75" style="width:9.75pt;height:12.75pt" o:ole="">
            <v:imagedata r:id="rId263" o:title=""/>
          </v:shape>
          <o:OLEObject Type="Embed" ProgID="Equation.DSMT4" ShapeID="_x0000_i1145" DrawAspect="Content" ObjectID="_1838750033" r:id="rId264"/>
        </w:object>
      </w:r>
      <w:r w:rsidRPr="00BD559C">
        <w:rPr>
          <w:color w:val="auto"/>
          <w:szCs w:val="24"/>
          <w:lang w:val="en-US"/>
        </w:rPr>
        <w:t>.</w:t>
      </w:r>
    </w:p>
    <w:p w14:paraId="6546EF7F" w14:textId="12CB2854"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Ở pha </w:t>
      </w:r>
      <w:r w:rsidRPr="00BD559C">
        <w:rPr>
          <w:position w:val="-12"/>
        </w:rPr>
        <w:object w:dxaOrig="320" w:dyaOrig="360" w14:anchorId="7D822722">
          <v:shape id="_x0000_i1146" type="#_x0000_t75" style="width:15.75pt;height:18pt" o:ole="">
            <v:imagedata r:id="rId265" o:title=""/>
          </v:shape>
          <o:OLEObject Type="Embed" ProgID="Equation.DSMT4" ShapeID="_x0000_i1146" DrawAspect="Content" ObjectID="_1838750034" r:id="rId266"/>
        </w:object>
      </w:r>
      <w:r w:rsidRPr="00BD559C">
        <w:rPr>
          <w:color w:val="auto"/>
          <w:szCs w:val="24"/>
          <w:lang w:val="en-US"/>
        </w:rPr>
        <w:t xml:space="preserve">, DNA đã nhân đôi xong nên hàm lượng DNA giữ ổn định ở mức </w:t>
      </w:r>
      <w:r w:rsidRPr="00025957">
        <w:rPr>
          <w:position w:val="-4"/>
        </w:rPr>
        <w:object w:dxaOrig="200" w:dyaOrig="260" w14:anchorId="16D6CA34">
          <v:shape id="_x0000_i1147" type="#_x0000_t75" style="width:9.75pt;height:12.75pt" o:ole="">
            <v:imagedata r:id="rId267" o:title=""/>
          </v:shape>
          <o:OLEObject Type="Embed" ProgID="Equation.DSMT4" ShapeID="_x0000_i1147" DrawAspect="Content" ObjectID="_1838750035" r:id="rId268"/>
        </w:object>
      </w:r>
      <w:r w:rsidRPr="00BD559C">
        <w:rPr>
          <w:color w:val="auto"/>
          <w:szCs w:val="24"/>
          <w:lang w:val="en-US"/>
        </w:rPr>
        <w:t>.</w:t>
      </w:r>
    </w:p>
    <w:p w14:paraId="6D5EB69F" w14:textId="4D961E11"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Ở pha </w:t>
      </w:r>
      <w:r w:rsidRPr="00025957">
        <w:rPr>
          <w:position w:val="-4"/>
        </w:rPr>
        <w:object w:dxaOrig="320" w:dyaOrig="260" w14:anchorId="71F3D9FC">
          <v:shape id="_x0000_i1148" type="#_x0000_t75" style="width:15.75pt;height:12.75pt" o:ole="">
            <v:imagedata r:id="rId269" o:title=""/>
          </v:shape>
          <o:OLEObject Type="Embed" ProgID="Equation.DSMT4" ShapeID="_x0000_i1148" DrawAspect="Content" ObjectID="_1838750036" r:id="rId270"/>
        </w:object>
      </w:r>
      <w:r w:rsidRPr="00BD559C">
        <w:rPr>
          <w:color w:val="auto"/>
          <w:szCs w:val="24"/>
          <w:lang w:val="en-US"/>
        </w:rPr>
        <w:t xml:space="preserve">, tế bào phân chia, sau khi tạo tế bào con thì hàm lượng DNA trong mỗi nhân trở lại mức </w:t>
      </w:r>
      <w:r w:rsidRPr="00025957">
        <w:rPr>
          <w:position w:val="-4"/>
        </w:rPr>
        <w:object w:dxaOrig="139" w:dyaOrig="260" w14:anchorId="130C4520">
          <v:shape id="_x0000_i1149" type="#_x0000_t75" style="width:6.75pt;height:12.75pt" o:ole="">
            <v:imagedata r:id="rId271" o:title=""/>
          </v:shape>
          <o:OLEObject Type="Embed" ProgID="Equation.DSMT4" ShapeID="_x0000_i1149" DrawAspect="Content" ObjectID="_1838750037" r:id="rId272"/>
        </w:object>
      </w:r>
      <w:r w:rsidRPr="00BD559C">
        <w:rPr>
          <w:color w:val="auto"/>
          <w:szCs w:val="24"/>
          <w:lang w:val="en-US"/>
        </w:rPr>
        <w:t>.</w:t>
      </w:r>
    </w:p>
    <w:p w14:paraId="6590E9A5"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Vậy đồ thị đúng phải có dạng:</w:t>
      </w:r>
    </w:p>
    <w:p w14:paraId="036050C3" w14:textId="7E72BF19"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Giữ nguyên ở </w:t>
      </w:r>
      <w:r w:rsidRPr="00BD559C">
        <w:rPr>
          <w:position w:val="-12"/>
        </w:rPr>
        <w:object w:dxaOrig="279" w:dyaOrig="360" w14:anchorId="786B864B">
          <v:shape id="_x0000_i1150" type="#_x0000_t75" style="width:14.25pt;height:18pt" o:ole="">
            <v:imagedata r:id="rId273" o:title=""/>
          </v:shape>
          <o:OLEObject Type="Embed" ProgID="Equation.DSMT4" ShapeID="_x0000_i1150" DrawAspect="Content" ObjectID="_1838750038" r:id="rId274"/>
        </w:object>
      </w:r>
      <w:r w:rsidRPr="00BD559C">
        <w:rPr>
          <w:color w:val="auto"/>
          <w:szCs w:val="24"/>
          <w:lang w:val="en-US"/>
        </w:rPr>
        <w:t xml:space="preserve"> → tăng dần ở </w:t>
      </w:r>
      <w:r w:rsidRPr="00BD559C">
        <w:rPr>
          <w:position w:val="-6"/>
        </w:rPr>
        <w:object w:dxaOrig="220" w:dyaOrig="279" w14:anchorId="27199CED">
          <v:shape id="_x0000_i1151" type="#_x0000_t75" style="width:11.25pt;height:14.25pt" o:ole="">
            <v:imagedata r:id="rId275" o:title=""/>
          </v:shape>
          <o:OLEObject Type="Embed" ProgID="Equation.DSMT4" ShapeID="_x0000_i1151" DrawAspect="Content" ObjectID="_1838750039" r:id="rId276"/>
        </w:object>
      </w:r>
      <w:r w:rsidRPr="00BD559C">
        <w:rPr>
          <w:color w:val="auto"/>
          <w:szCs w:val="24"/>
          <w:lang w:val="en-US"/>
        </w:rPr>
        <w:t xml:space="preserve"> → giữ nguyên ở </w:t>
      </w:r>
      <w:r w:rsidRPr="00BD559C">
        <w:rPr>
          <w:position w:val="-12"/>
        </w:rPr>
        <w:object w:dxaOrig="320" w:dyaOrig="360" w14:anchorId="0207A306">
          <v:shape id="_x0000_i1152" type="#_x0000_t75" style="width:15.75pt;height:18pt" o:ole="">
            <v:imagedata r:id="rId277" o:title=""/>
          </v:shape>
          <o:OLEObject Type="Embed" ProgID="Equation.DSMT4" ShapeID="_x0000_i1152" DrawAspect="Content" ObjectID="_1838750040" r:id="rId278"/>
        </w:object>
      </w:r>
      <w:r w:rsidRPr="00BD559C">
        <w:rPr>
          <w:color w:val="auto"/>
          <w:szCs w:val="24"/>
          <w:lang w:val="en-US"/>
        </w:rPr>
        <w:t xml:space="preserve"> → giảm về ban đầu sau pha </w:t>
      </w:r>
      <w:r w:rsidRPr="00025957">
        <w:rPr>
          <w:position w:val="-4"/>
        </w:rPr>
        <w:object w:dxaOrig="320" w:dyaOrig="260" w14:anchorId="131A1014">
          <v:shape id="_x0000_i1153" type="#_x0000_t75" style="width:15.75pt;height:12.75pt" o:ole="">
            <v:imagedata r:id="rId279" o:title=""/>
          </v:shape>
          <o:OLEObject Type="Embed" ProgID="Equation.DSMT4" ShapeID="_x0000_i1153" DrawAspect="Content" ObjectID="_1838750041" r:id="rId280"/>
        </w:object>
      </w:r>
      <w:r w:rsidRPr="00BD559C">
        <w:rPr>
          <w:color w:val="auto"/>
          <w:szCs w:val="24"/>
          <w:lang w:val="en-US"/>
        </w:rPr>
        <w:t>.</w:t>
      </w:r>
    </w:p>
    <w:p w14:paraId="2106F8F2"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Trong các đồ thị đã cho, </w:t>
      </w:r>
      <w:r w:rsidRPr="00BD559C">
        <w:rPr>
          <w:b/>
          <w:bCs/>
          <w:color w:val="auto"/>
          <w:szCs w:val="24"/>
          <w:lang w:val="en-US"/>
        </w:rPr>
        <w:t>đồ thị 2</w:t>
      </w:r>
      <w:r w:rsidRPr="00BD559C">
        <w:rPr>
          <w:color w:val="auto"/>
          <w:szCs w:val="24"/>
          <w:lang w:val="en-US"/>
        </w:rPr>
        <w:t xml:space="preserve"> biểu diễn đúng sự thay đổi này.</w:t>
      </w:r>
    </w:p>
    <w:p w14:paraId="238926EB" w14:textId="77777777" w:rsidR="00BD559C" w:rsidRPr="00BD559C" w:rsidRDefault="00BD559C" w:rsidP="00BD559C">
      <w:pPr>
        <w:spacing w:before="100" w:beforeAutospacing="1" w:after="100" w:afterAutospacing="1"/>
        <w:rPr>
          <w:color w:val="auto"/>
          <w:szCs w:val="24"/>
          <w:lang w:val="en-US"/>
        </w:rPr>
      </w:pPr>
      <w:r w:rsidRPr="00BD559C">
        <w:rPr>
          <w:b/>
          <w:bCs/>
          <w:color w:val="auto"/>
          <w:szCs w:val="24"/>
          <w:lang w:val="en-US"/>
        </w:rPr>
        <w:t>Đáp án: 2</w:t>
      </w:r>
    </w:p>
    <w:p w14:paraId="5FA6D864" w14:textId="77777777" w:rsidR="00BD559C" w:rsidRPr="00BD559C" w:rsidRDefault="00BD559C" w:rsidP="00BD559C">
      <w:pPr>
        <w:spacing w:before="100" w:beforeAutospacing="1" w:after="100" w:afterAutospacing="1"/>
        <w:outlineLvl w:val="1"/>
        <w:rPr>
          <w:b/>
          <w:bCs/>
          <w:color w:val="auto"/>
          <w:szCs w:val="24"/>
          <w:lang w:val="en-US"/>
        </w:rPr>
      </w:pPr>
      <w:r w:rsidRPr="00BD559C">
        <w:rPr>
          <w:b/>
          <w:bCs/>
          <w:color w:val="auto"/>
          <w:szCs w:val="24"/>
          <w:lang w:val="en-US"/>
        </w:rPr>
        <w:t>Câu 4</w:t>
      </w:r>
    </w:p>
    <w:p w14:paraId="1EC8580F"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Đề cho cây phát sinh chủng loại giữa người và các loài linh trưởng:</w:t>
      </w:r>
    </w:p>
    <w:p w14:paraId="06E7083A"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(1) Đười ươi</w:t>
      </w:r>
      <w:r w:rsidRPr="00BD559C">
        <w:rPr>
          <w:color w:val="auto"/>
          <w:szCs w:val="24"/>
          <w:lang w:val="en-US"/>
        </w:rPr>
        <w:br/>
        <w:t>(2) Tinh tinh</w:t>
      </w:r>
      <w:r w:rsidRPr="00BD559C">
        <w:rPr>
          <w:color w:val="auto"/>
          <w:szCs w:val="24"/>
          <w:lang w:val="en-US"/>
        </w:rPr>
        <w:br/>
        <w:t>(3) Gorilla</w:t>
      </w:r>
    </w:p>
    <w:p w14:paraId="68334533"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Nguyên tắc đọc cây phát sinh chủng loại:</w:t>
      </w:r>
    </w:p>
    <w:p w14:paraId="11F2B535"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Loài nào tách nhánh càng sớm thì có quan hệ tiến hóa càng xa với người.</w:t>
      </w:r>
    </w:p>
    <w:p w14:paraId="271E7983"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Loài nào có tổ tiên chung gần nhất với người thì có quan hệ gần gũi nhất.</w:t>
      </w:r>
    </w:p>
    <w:p w14:paraId="57286676"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lastRenderedPageBreak/>
        <w:t>Quan sát cây phát sinh:</w:t>
      </w:r>
    </w:p>
    <w:p w14:paraId="43EFAED5"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Đười ươi tách ra sớm nhất, nên xa người nhất.</w:t>
      </w:r>
    </w:p>
    <w:p w14:paraId="5D1305C8"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Sau đó đến Gorilla.</w:t>
      </w:r>
    </w:p>
    <w:p w14:paraId="3DD1B2C8"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Tinh tinh có quan hệ gần người nhất.</w:t>
      </w:r>
    </w:p>
    <w:p w14:paraId="30C4766D"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Vậy thứ tự từ loài có quan hệ xa đến gần với người là:</w:t>
      </w:r>
    </w:p>
    <w:p w14:paraId="7C001048" w14:textId="5B4AAC31" w:rsidR="00BD559C" w:rsidRPr="00BD559C" w:rsidRDefault="00BD559C" w:rsidP="00BD559C">
      <w:pPr>
        <w:spacing w:before="100" w:beforeAutospacing="1" w:after="100" w:afterAutospacing="1"/>
        <w:rPr>
          <w:color w:val="auto"/>
          <w:szCs w:val="24"/>
          <w:lang w:val="en-US"/>
        </w:rPr>
      </w:pPr>
      <w:r w:rsidRPr="00BD559C">
        <w:rPr>
          <w:position w:val="-6"/>
        </w:rPr>
        <w:object w:dxaOrig="1040" w:dyaOrig="279" w14:anchorId="5ABCB5BB">
          <v:shape id="_x0000_i1154" type="#_x0000_t75" style="width:51.75pt;height:14.25pt" o:ole="">
            <v:imagedata r:id="rId281" o:title=""/>
          </v:shape>
          <o:OLEObject Type="Embed" ProgID="Equation.DSMT4" ShapeID="_x0000_i1154" DrawAspect="Content" ObjectID="_1838750042" r:id="rId282"/>
        </w:object>
      </w:r>
    </w:p>
    <w:p w14:paraId="297D8E72"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Viết liền là </w:t>
      </w:r>
      <w:r w:rsidRPr="00BD559C">
        <w:rPr>
          <w:b/>
          <w:bCs/>
          <w:color w:val="auto"/>
          <w:szCs w:val="24"/>
          <w:lang w:val="en-US"/>
        </w:rPr>
        <w:t>132</w:t>
      </w:r>
      <w:r w:rsidRPr="00BD559C">
        <w:rPr>
          <w:color w:val="auto"/>
          <w:szCs w:val="24"/>
          <w:lang w:val="en-US"/>
        </w:rPr>
        <w:t>.</w:t>
      </w:r>
    </w:p>
    <w:p w14:paraId="50CE81A8" w14:textId="77777777" w:rsidR="00BD559C" w:rsidRPr="00BD559C" w:rsidRDefault="00BD559C" w:rsidP="00BD559C">
      <w:pPr>
        <w:spacing w:before="100" w:beforeAutospacing="1" w:after="100" w:afterAutospacing="1"/>
        <w:rPr>
          <w:color w:val="auto"/>
          <w:szCs w:val="24"/>
          <w:lang w:val="en-US"/>
        </w:rPr>
      </w:pPr>
      <w:r w:rsidRPr="00BD559C">
        <w:rPr>
          <w:b/>
          <w:bCs/>
          <w:color w:val="auto"/>
          <w:szCs w:val="24"/>
          <w:lang w:val="en-US"/>
        </w:rPr>
        <w:t>Đáp án: 132</w:t>
      </w:r>
    </w:p>
    <w:p w14:paraId="1D50E67F" w14:textId="77777777" w:rsidR="00BD559C" w:rsidRPr="00BD559C" w:rsidRDefault="00BD559C" w:rsidP="00BD559C">
      <w:pPr>
        <w:spacing w:before="100" w:beforeAutospacing="1" w:after="100" w:afterAutospacing="1"/>
        <w:outlineLvl w:val="1"/>
        <w:rPr>
          <w:b/>
          <w:bCs/>
          <w:color w:val="auto"/>
          <w:szCs w:val="24"/>
          <w:lang w:val="en-US"/>
        </w:rPr>
      </w:pPr>
      <w:r w:rsidRPr="00BD559C">
        <w:rPr>
          <w:b/>
          <w:bCs/>
          <w:color w:val="auto"/>
          <w:szCs w:val="24"/>
          <w:lang w:val="en-US"/>
        </w:rPr>
        <w:t>Câu 5</w:t>
      </w:r>
    </w:p>
    <w:p w14:paraId="43A74F28"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Đề hỏi: trong trường hợp không có đột biến ở gene LacI, chủng nào bị đột biến ở vùng operator O?</w:t>
      </w:r>
    </w:p>
    <w:p w14:paraId="04949424"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Trước hết cần nhớ cơ chế hoạt động của operon lac:</w:t>
      </w:r>
    </w:p>
    <w:p w14:paraId="5303DE0D"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Khi </w:t>
      </w:r>
      <w:r w:rsidRPr="00BD559C">
        <w:rPr>
          <w:b/>
          <w:bCs/>
          <w:color w:val="auto"/>
          <w:szCs w:val="24"/>
          <w:lang w:val="en-US"/>
        </w:rPr>
        <w:t>không có lactose</w:t>
      </w:r>
      <w:r w:rsidRPr="00BD559C">
        <w:rPr>
          <w:color w:val="auto"/>
          <w:szCs w:val="24"/>
          <w:lang w:val="en-US"/>
        </w:rPr>
        <w:t>, protein ức chế do gene LacI tạo ra sẽ gắn vào vùng operator O, làm cho các gene lacZ, lacY, lacA không biểu hiện.</w:t>
      </w:r>
    </w:p>
    <w:p w14:paraId="566A82AC"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Khi </w:t>
      </w:r>
      <w:r w:rsidRPr="00BD559C">
        <w:rPr>
          <w:b/>
          <w:bCs/>
          <w:color w:val="auto"/>
          <w:szCs w:val="24"/>
          <w:lang w:val="en-US"/>
        </w:rPr>
        <w:t>có lactose</w:t>
      </w:r>
      <w:r w:rsidRPr="00BD559C">
        <w:rPr>
          <w:color w:val="auto"/>
          <w:szCs w:val="24"/>
          <w:lang w:val="en-US"/>
        </w:rPr>
        <w:t>, lactose bất hoạt protein ức chế, làm protein ức chế không gắn được vào operator O. Khi đó các gene lacZ, lacY, lacA được biểu hiện.</w:t>
      </w:r>
    </w:p>
    <w:p w14:paraId="4F23D42E"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Ở kiểu dại bình thường:</w:t>
      </w:r>
    </w:p>
    <w:p w14:paraId="2C8FBE6E"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Không có lactose: lacZ, lacY, lacA đều không biểu hiện.</w:t>
      </w:r>
    </w:p>
    <w:p w14:paraId="21895402"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Có lactose: lacZ, lacY, lacA đều biểu hiện.</w:t>
      </w:r>
    </w:p>
    <w:p w14:paraId="2C68A699"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Nếu vùng operator O bị đột biến làm protein ức chế không gắn được vào, thì dù không có lactose, các gene lacZ, lacY, lacA vẫn biểu hiện.</w:t>
      </w:r>
    </w:p>
    <w:p w14:paraId="45CBF534"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Như vậy chủng đột biến operator O sẽ có kiểu biểu hiện:</w:t>
      </w:r>
    </w:p>
    <w:p w14:paraId="3C8A9984"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Không có lactose: $+$, $+$, $+$</w:t>
      </w:r>
    </w:p>
    <w:p w14:paraId="2C303DB0"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Có lactose: $+$, $+$, $+$</w:t>
      </w:r>
    </w:p>
    <w:p w14:paraId="51BB4F85"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Đối chiếu bảng, chủng có kiểu biểu hiện này là </w:t>
      </w:r>
      <w:r w:rsidRPr="00BD559C">
        <w:rPr>
          <w:b/>
          <w:bCs/>
          <w:color w:val="auto"/>
          <w:szCs w:val="24"/>
          <w:lang w:val="en-US"/>
        </w:rPr>
        <w:t>chủng 1</w:t>
      </w:r>
      <w:r w:rsidRPr="00BD559C">
        <w:rPr>
          <w:color w:val="auto"/>
          <w:szCs w:val="24"/>
          <w:lang w:val="en-US"/>
        </w:rPr>
        <w:t>.</w:t>
      </w:r>
    </w:p>
    <w:p w14:paraId="19E67F34" w14:textId="77777777" w:rsidR="00BD559C" w:rsidRPr="00BD559C" w:rsidRDefault="00BD559C" w:rsidP="00BD559C">
      <w:pPr>
        <w:spacing w:before="100" w:beforeAutospacing="1" w:after="100" w:afterAutospacing="1"/>
        <w:rPr>
          <w:color w:val="auto"/>
          <w:szCs w:val="24"/>
          <w:lang w:val="en-US"/>
        </w:rPr>
      </w:pPr>
      <w:r w:rsidRPr="00BD559C">
        <w:rPr>
          <w:b/>
          <w:bCs/>
          <w:color w:val="auto"/>
          <w:szCs w:val="24"/>
          <w:lang w:val="en-US"/>
        </w:rPr>
        <w:t>Đáp án: 1</w:t>
      </w:r>
    </w:p>
    <w:p w14:paraId="3AAAB838" w14:textId="77777777" w:rsidR="00BD559C" w:rsidRPr="00BD559C" w:rsidRDefault="00BD559C" w:rsidP="00BD559C">
      <w:pPr>
        <w:spacing w:before="100" w:beforeAutospacing="1" w:after="100" w:afterAutospacing="1"/>
        <w:outlineLvl w:val="1"/>
        <w:rPr>
          <w:b/>
          <w:bCs/>
          <w:color w:val="auto"/>
          <w:szCs w:val="24"/>
          <w:lang w:val="en-US"/>
        </w:rPr>
      </w:pPr>
      <w:r w:rsidRPr="00BD559C">
        <w:rPr>
          <w:b/>
          <w:bCs/>
          <w:color w:val="auto"/>
          <w:szCs w:val="24"/>
          <w:lang w:val="en-US"/>
        </w:rPr>
        <w:t>Câu 6</w:t>
      </w:r>
    </w:p>
    <w:p w14:paraId="426A1D60"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Đây là bài di truyền liên kết giới tính có hoán vị gene.</w:t>
      </w:r>
    </w:p>
    <w:p w14:paraId="7BF5CE54"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Đề cho:</w:t>
      </w:r>
    </w:p>
    <w:p w14:paraId="1FF96048"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Con đực thân đen, mắt trắng thuần chủng lai với con cái thân xám, mắt đỏ thuần chủng.</w:t>
      </w:r>
    </w:p>
    <w:p w14:paraId="3CEF760F"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lastRenderedPageBreak/>
        <w:t>F₁ đồng loạt thân xám, mắt đỏ.</w:t>
      </w:r>
    </w:p>
    <w:p w14:paraId="4990F75D"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Suy ra:</w:t>
      </w:r>
    </w:p>
    <w:p w14:paraId="596E836D"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Thân xám trội so với thân đen.</w:t>
      </w:r>
    </w:p>
    <w:p w14:paraId="7FB4C1DD"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Mắt đỏ trội so với mắt trắng.</w:t>
      </w:r>
    </w:p>
    <w:p w14:paraId="547E303F"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Quy ước:</w:t>
      </w:r>
    </w:p>
    <w:p w14:paraId="080DCF8F"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A: thân xám, a: thân đen.</w:t>
      </w:r>
    </w:p>
    <w:p w14:paraId="14E05F4B"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B: mắt đỏ, b: mắt trắng.</w:t>
      </w:r>
    </w:p>
    <w:p w14:paraId="7EB47884"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Ở loài thú, con cái là XX, con đực là XY.</w:t>
      </w:r>
    </w:p>
    <w:p w14:paraId="6C80499A"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Vì đời F₂ có toàn bộ con cái đều thân xám, mắt đỏ, còn con đực phân li kiểu hình, nên các gene nằm trên NST giới tính X.</w:t>
      </w:r>
    </w:p>
    <w:p w14:paraId="10947749"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P:</w:t>
      </w:r>
    </w:p>
    <w:p w14:paraId="2AB0D302" w14:textId="22295FBB"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Con cái thuần chủng thân xám, mắt đỏ: </w:t>
      </w:r>
      <w:r w:rsidRPr="00025957">
        <w:rPr>
          <w:position w:val="-4"/>
        </w:rPr>
        <w:object w:dxaOrig="880" w:dyaOrig="300" w14:anchorId="284A4DF2">
          <v:shape id="_x0000_i1155" type="#_x0000_t75" style="width:44.25pt;height:15pt" o:ole="">
            <v:imagedata r:id="rId283" o:title=""/>
          </v:shape>
          <o:OLEObject Type="Embed" ProgID="Equation.DSMT4" ShapeID="_x0000_i1155" DrawAspect="Content" ObjectID="_1838750043" r:id="rId284"/>
        </w:object>
      </w:r>
    </w:p>
    <w:p w14:paraId="5C9BC300" w14:textId="144A2652"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Con đực thuần chủng thân đen, mắt trắng: </w:t>
      </w:r>
      <w:r w:rsidRPr="00025957">
        <w:rPr>
          <w:position w:val="-4"/>
        </w:rPr>
        <w:object w:dxaOrig="600" w:dyaOrig="300" w14:anchorId="7BACE2A4">
          <v:shape id="_x0000_i1156" type="#_x0000_t75" style="width:30pt;height:15pt" o:ole="">
            <v:imagedata r:id="rId285" o:title=""/>
          </v:shape>
          <o:OLEObject Type="Embed" ProgID="Equation.DSMT4" ShapeID="_x0000_i1156" DrawAspect="Content" ObjectID="_1838750044" r:id="rId286"/>
        </w:object>
      </w:r>
    </w:p>
    <w:p w14:paraId="5E94B795"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F₁:</w:t>
      </w:r>
    </w:p>
    <w:p w14:paraId="0A53AE24" w14:textId="710C3E3F"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Con cái: </w:t>
      </w:r>
      <w:r w:rsidRPr="00025957">
        <w:rPr>
          <w:position w:val="-4"/>
        </w:rPr>
        <w:object w:dxaOrig="840" w:dyaOrig="300" w14:anchorId="7DBCE0C2">
          <v:shape id="_x0000_i1157" type="#_x0000_t75" style="width:42pt;height:15pt" o:ole="">
            <v:imagedata r:id="rId287" o:title=""/>
          </v:shape>
          <o:OLEObject Type="Embed" ProgID="Equation.DSMT4" ShapeID="_x0000_i1157" DrawAspect="Content" ObjectID="_1838750045" r:id="rId288"/>
        </w:object>
      </w:r>
      <w:r w:rsidRPr="00BD559C">
        <w:rPr>
          <w:color w:val="auto"/>
          <w:szCs w:val="24"/>
          <w:lang w:val="en-US"/>
        </w:rPr>
        <w:t>, thân xám, mắt đỏ.</w:t>
      </w:r>
    </w:p>
    <w:p w14:paraId="474C5AD8" w14:textId="1646EA38"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Con đực: </w:t>
      </w:r>
      <w:r w:rsidRPr="00025957">
        <w:rPr>
          <w:position w:val="-4"/>
        </w:rPr>
        <w:object w:dxaOrig="639" w:dyaOrig="300" w14:anchorId="399411F4">
          <v:shape id="_x0000_i1158" type="#_x0000_t75" style="width:32.25pt;height:15pt" o:ole="">
            <v:imagedata r:id="rId289" o:title=""/>
          </v:shape>
          <o:OLEObject Type="Embed" ProgID="Equation.DSMT4" ShapeID="_x0000_i1158" DrawAspect="Content" ObjectID="_1838750046" r:id="rId290"/>
        </w:object>
      </w:r>
      <w:r w:rsidRPr="00BD559C">
        <w:rPr>
          <w:color w:val="auto"/>
          <w:szCs w:val="24"/>
          <w:lang w:val="en-US"/>
        </w:rPr>
        <w:t>, thân xám, mắt đỏ.</w:t>
      </w:r>
    </w:p>
    <w:p w14:paraId="5745DA0C"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Cho F₁ giao phối:</w:t>
      </w:r>
    </w:p>
    <w:p w14:paraId="2DCAE670" w14:textId="1CF1B16D" w:rsidR="00BD559C" w:rsidRPr="00BD559C" w:rsidRDefault="00BD559C" w:rsidP="00BD559C">
      <w:pPr>
        <w:spacing w:before="100" w:beforeAutospacing="1" w:after="100" w:afterAutospacing="1"/>
        <w:rPr>
          <w:color w:val="auto"/>
          <w:szCs w:val="24"/>
          <w:lang w:val="en-US"/>
        </w:rPr>
      </w:pPr>
      <w:r w:rsidRPr="00025957">
        <w:rPr>
          <w:position w:val="-4"/>
        </w:rPr>
        <w:object w:dxaOrig="1620" w:dyaOrig="300" w14:anchorId="7F305B17">
          <v:shape id="_x0000_i1159" type="#_x0000_t75" style="width:81pt;height:15pt" o:ole="">
            <v:imagedata r:id="rId291" o:title=""/>
          </v:shape>
          <o:OLEObject Type="Embed" ProgID="Equation.DSMT4" ShapeID="_x0000_i1159" DrawAspect="Content" ObjectID="_1838750047" r:id="rId292"/>
        </w:object>
      </w:r>
    </w:p>
    <w:p w14:paraId="5BF715A0" w14:textId="5491D56B"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Con cái F₂ luôn nhận </w:t>
      </w:r>
      <w:r w:rsidRPr="00025957">
        <w:rPr>
          <w:position w:val="-4"/>
        </w:rPr>
        <w:object w:dxaOrig="480" w:dyaOrig="300" w14:anchorId="79B55205">
          <v:shape id="_x0000_i1160" type="#_x0000_t75" style="width:24pt;height:15pt" o:ole="">
            <v:imagedata r:id="rId293" o:title=""/>
          </v:shape>
          <o:OLEObject Type="Embed" ProgID="Equation.DSMT4" ShapeID="_x0000_i1160" DrawAspect="Content" ObjectID="_1838750048" r:id="rId294"/>
        </w:object>
      </w:r>
      <w:r w:rsidRPr="00BD559C">
        <w:rPr>
          <w:color w:val="auto"/>
          <w:szCs w:val="24"/>
          <w:lang w:val="en-US"/>
        </w:rPr>
        <w:t xml:space="preserve"> từ bố, nên tất cả con cái đều thân xám, mắt đỏ. Điều này đúng với đề bài: 50% con cái thân xám, mắt đỏ.</w:t>
      </w:r>
    </w:p>
    <w:p w14:paraId="31058B25"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Con đực F₂ nhận Y từ bố và nhận X từ mẹ, nên kiểu hình con đực phản ánh trực tiếp các loại giao tử X do con cái F₁ tạo ra.</w:t>
      </w:r>
    </w:p>
    <w:p w14:paraId="3CB7D31F"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Đề cho con đực F₂:</w:t>
      </w:r>
    </w:p>
    <w:p w14:paraId="732B2D71" w14:textId="6B3187D4"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20% thân xám, mắt đỏ → giao tử </w:t>
      </w:r>
      <w:r w:rsidRPr="00025957">
        <w:rPr>
          <w:position w:val="-4"/>
        </w:rPr>
        <w:object w:dxaOrig="480" w:dyaOrig="300" w14:anchorId="6634B9E3">
          <v:shape id="_x0000_i1161" type="#_x0000_t75" style="width:24pt;height:15pt" o:ole="">
            <v:imagedata r:id="rId295" o:title=""/>
          </v:shape>
          <o:OLEObject Type="Embed" ProgID="Equation.DSMT4" ShapeID="_x0000_i1161" DrawAspect="Content" ObjectID="_1838750049" r:id="rId296"/>
        </w:object>
      </w:r>
    </w:p>
    <w:p w14:paraId="5A7B3871" w14:textId="42D0CE40"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20% thân đen, mắt trắng → giao tử </w:t>
      </w:r>
      <w:r w:rsidRPr="00025957">
        <w:rPr>
          <w:position w:val="-4"/>
        </w:rPr>
        <w:object w:dxaOrig="440" w:dyaOrig="300" w14:anchorId="5F853255">
          <v:shape id="_x0000_i1162" type="#_x0000_t75" style="width:21.75pt;height:15pt" o:ole="">
            <v:imagedata r:id="rId297" o:title=""/>
          </v:shape>
          <o:OLEObject Type="Embed" ProgID="Equation.DSMT4" ShapeID="_x0000_i1162" DrawAspect="Content" ObjectID="_1838750050" r:id="rId298"/>
        </w:object>
      </w:r>
    </w:p>
    <w:p w14:paraId="44313293" w14:textId="7690CB0F"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5% thân xám, mắt trắng → giao tử </w:t>
      </w:r>
      <w:r w:rsidRPr="00025957">
        <w:rPr>
          <w:position w:val="-4"/>
        </w:rPr>
        <w:object w:dxaOrig="460" w:dyaOrig="300" w14:anchorId="2BCAECBF">
          <v:shape id="_x0000_i1163" type="#_x0000_t75" style="width:23.25pt;height:15pt" o:ole="">
            <v:imagedata r:id="rId299" o:title=""/>
          </v:shape>
          <o:OLEObject Type="Embed" ProgID="Equation.DSMT4" ShapeID="_x0000_i1163" DrawAspect="Content" ObjectID="_1838750051" r:id="rId300"/>
        </w:object>
      </w:r>
    </w:p>
    <w:p w14:paraId="2E6DFDFB" w14:textId="6055E2F8"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5% thân đen, mắt đỏ → giao tử </w:t>
      </w:r>
      <w:r w:rsidRPr="00025957">
        <w:rPr>
          <w:position w:val="-4"/>
        </w:rPr>
        <w:object w:dxaOrig="460" w:dyaOrig="300" w14:anchorId="59F131A3">
          <v:shape id="_x0000_i1164" type="#_x0000_t75" style="width:23.25pt;height:15pt" o:ole="">
            <v:imagedata r:id="rId301" o:title=""/>
          </v:shape>
          <o:OLEObject Type="Embed" ProgID="Equation.DSMT4" ShapeID="_x0000_i1164" DrawAspect="Content" ObjectID="_1838750052" r:id="rId302"/>
        </w:object>
      </w:r>
    </w:p>
    <w:p w14:paraId="4CB55216"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Tổng con đực chiếm 50%, nên nếu tính riêng trong nhóm con đực:</w:t>
      </w:r>
    </w:p>
    <w:p w14:paraId="631AEFE8" w14:textId="1C10EBAA" w:rsidR="00BD559C" w:rsidRPr="00BD559C" w:rsidRDefault="00BD559C" w:rsidP="00BD559C">
      <w:pPr>
        <w:spacing w:before="100" w:beforeAutospacing="1" w:after="100" w:afterAutospacing="1"/>
        <w:rPr>
          <w:color w:val="auto"/>
          <w:szCs w:val="24"/>
          <w:lang w:val="en-US"/>
        </w:rPr>
      </w:pPr>
      <w:r w:rsidRPr="00BD559C">
        <w:rPr>
          <w:position w:val="-24"/>
        </w:rPr>
        <w:object w:dxaOrig="1700" w:dyaOrig="620" w14:anchorId="502D8D48">
          <v:shape id="_x0000_i1165" type="#_x0000_t75" style="width:84.75pt;height:30.75pt" o:ole="">
            <v:imagedata r:id="rId303" o:title=""/>
          </v:shape>
          <o:OLEObject Type="Embed" ProgID="Equation.DSMT4" ShapeID="_x0000_i1165" DrawAspect="Content" ObjectID="_1838750053" r:id="rId304"/>
        </w:object>
      </w:r>
    </w:p>
    <w:p w14:paraId="1B726FED" w14:textId="7B28EB21" w:rsidR="00BD559C" w:rsidRPr="00BD559C" w:rsidRDefault="00BD559C" w:rsidP="00BD559C">
      <w:pPr>
        <w:spacing w:before="100" w:beforeAutospacing="1" w:after="100" w:afterAutospacing="1"/>
        <w:rPr>
          <w:color w:val="auto"/>
          <w:szCs w:val="24"/>
          <w:lang w:val="en-US"/>
        </w:rPr>
      </w:pPr>
      <w:r w:rsidRPr="00BD559C">
        <w:rPr>
          <w:position w:val="-24"/>
        </w:rPr>
        <w:object w:dxaOrig="1660" w:dyaOrig="620" w14:anchorId="6BD14C78">
          <v:shape id="_x0000_i1166" type="#_x0000_t75" style="width:83.25pt;height:30.75pt" o:ole="">
            <v:imagedata r:id="rId305" o:title=""/>
          </v:shape>
          <o:OLEObject Type="Embed" ProgID="Equation.DSMT4" ShapeID="_x0000_i1166" DrawAspect="Content" ObjectID="_1838750054" r:id="rId306"/>
        </w:object>
      </w:r>
    </w:p>
    <w:p w14:paraId="103C8602" w14:textId="3839B435" w:rsidR="00BD559C" w:rsidRPr="00BD559C" w:rsidRDefault="00BD559C" w:rsidP="00BD559C">
      <w:pPr>
        <w:spacing w:before="100" w:beforeAutospacing="1" w:after="100" w:afterAutospacing="1"/>
        <w:rPr>
          <w:color w:val="auto"/>
          <w:szCs w:val="24"/>
          <w:lang w:val="en-US"/>
        </w:rPr>
      </w:pPr>
      <w:r w:rsidRPr="00BD559C">
        <w:rPr>
          <w:position w:val="-24"/>
        </w:rPr>
        <w:object w:dxaOrig="1660" w:dyaOrig="620" w14:anchorId="18C32774">
          <v:shape id="_x0000_i1167" type="#_x0000_t75" style="width:83.25pt;height:30.75pt" o:ole="">
            <v:imagedata r:id="rId307" o:title=""/>
          </v:shape>
          <o:OLEObject Type="Embed" ProgID="Equation.DSMT4" ShapeID="_x0000_i1167" DrawAspect="Content" ObjectID="_1838750055" r:id="rId308"/>
        </w:object>
      </w:r>
    </w:p>
    <w:p w14:paraId="7CEDA2F6" w14:textId="58563D39" w:rsidR="00BD559C" w:rsidRPr="00BD559C" w:rsidRDefault="00BD559C" w:rsidP="00BD559C">
      <w:pPr>
        <w:spacing w:before="100" w:beforeAutospacing="1" w:after="100" w:afterAutospacing="1"/>
        <w:rPr>
          <w:color w:val="auto"/>
          <w:szCs w:val="24"/>
          <w:lang w:val="en-US"/>
        </w:rPr>
      </w:pPr>
      <w:r w:rsidRPr="00BD559C">
        <w:rPr>
          <w:position w:val="-24"/>
        </w:rPr>
        <w:object w:dxaOrig="1640" w:dyaOrig="620" w14:anchorId="7F778E84">
          <v:shape id="_x0000_i1168" type="#_x0000_t75" style="width:81.75pt;height:30.75pt" o:ole="">
            <v:imagedata r:id="rId309" o:title=""/>
          </v:shape>
          <o:OLEObject Type="Embed" ProgID="Equation.DSMT4" ShapeID="_x0000_i1168" DrawAspect="Content" ObjectID="_1838750056" r:id="rId310"/>
        </w:object>
      </w:r>
    </w:p>
    <w:p w14:paraId="4391A5F6" w14:textId="4F258413"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Hai giao tử có tỉ lệ lớn là giao tử liên kết: </w:t>
      </w:r>
      <w:r w:rsidRPr="00025957">
        <w:rPr>
          <w:position w:val="-4"/>
        </w:rPr>
        <w:object w:dxaOrig="480" w:dyaOrig="300" w14:anchorId="21EC344C">
          <v:shape id="_x0000_i1169" type="#_x0000_t75" style="width:24pt;height:15pt" o:ole="">
            <v:imagedata r:id="rId311" o:title=""/>
          </v:shape>
          <o:OLEObject Type="Embed" ProgID="Equation.DSMT4" ShapeID="_x0000_i1169" DrawAspect="Content" ObjectID="_1838750057" r:id="rId312"/>
        </w:object>
      </w:r>
      <w:r w:rsidRPr="00BD559C">
        <w:rPr>
          <w:color w:val="auto"/>
          <w:szCs w:val="24"/>
          <w:lang w:val="en-US"/>
        </w:rPr>
        <w:t xml:space="preserve"> và </w:t>
      </w:r>
      <w:r w:rsidRPr="00025957">
        <w:rPr>
          <w:position w:val="-4"/>
        </w:rPr>
        <w:object w:dxaOrig="440" w:dyaOrig="300" w14:anchorId="6D48B473">
          <v:shape id="_x0000_i1170" type="#_x0000_t75" style="width:21.75pt;height:15pt" o:ole="">
            <v:imagedata r:id="rId313" o:title=""/>
          </v:shape>
          <o:OLEObject Type="Embed" ProgID="Equation.DSMT4" ShapeID="_x0000_i1170" DrawAspect="Content" ObjectID="_1838750058" r:id="rId314"/>
        </w:object>
      </w:r>
      <w:r w:rsidRPr="00BD559C">
        <w:rPr>
          <w:color w:val="auto"/>
          <w:szCs w:val="24"/>
          <w:lang w:val="en-US"/>
        </w:rPr>
        <w:t>.</w:t>
      </w:r>
    </w:p>
    <w:p w14:paraId="4598AC1A" w14:textId="4A5E9480"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Hai giao tử có tỉ lệ nhỏ là giao tử hoán vị: </w:t>
      </w:r>
      <w:r w:rsidRPr="00025957">
        <w:rPr>
          <w:position w:val="-4"/>
        </w:rPr>
        <w:object w:dxaOrig="460" w:dyaOrig="300" w14:anchorId="6A94C44E">
          <v:shape id="_x0000_i1171" type="#_x0000_t75" style="width:23.25pt;height:15pt" o:ole="">
            <v:imagedata r:id="rId315" o:title=""/>
          </v:shape>
          <o:OLEObject Type="Embed" ProgID="Equation.DSMT4" ShapeID="_x0000_i1171" DrawAspect="Content" ObjectID="_1838750059" r:id="rId316"/>
        </w:object>
      </w:r>
      <w:r w:rsidRPr="00BD559C">
        <w:rPr>
          <w:color w:val="auto"/>
          <w:szCs w:val="24"/>
          <w:lang w:val="en-US"/>
        </w:rPr>
        <w:t xml:space="preserve"> và </w:t>
      </w:r>
      <w:r w:rsidRPr="00025957">
        <w:rPr>
          <w:position w:val="-4"/>
        </w:rPr>
        <w:object w:dxaOrig="460" w:dyaOrig="300" w14:anchorId="2973DC00">
          <v:shape id="_x0000_i1172" type="#_x0000_t75" style="width:23.25pt;height:15pt" o:ole="">
            <v:imagedata r:id="rId317" o:title=""/>
          </v:shape>
          <o:OLEObject Type="Embed" ProgID="Equation.DSMT4" ShapeID="_x0000_i1172" DrawAspect="Content" ObjectID="_1838750060" r:id="rId318"/>
        </w:object>
      </w:r>
      <w:r w:rsidRPr="00BD559C">
        <w:rPr>
          <w:color w:val="auto"/>
          <w:szCs w:val="24"/>
          <w:lang w:val="en-US"/>
        </w:rPr>
        <w:t>.</w:t>
      </w:r>
    </w:p>
    <w:p w14:paraId="0D0F4434"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Tần số hoán vị gene:</w:t>
      </w:r>
    </w:p>
    <w:p w14:paraId="1DB841CE" w14:textId="5D3EA4FE" w:rsidR="00BD559C" w:rsidRPr="00BD559C" w:rsidRDefault="00BD559C" w:rsidP="00BD559C">
      <w:pPr>
        <w:spacing w:before="100" w:beforeAutospacing="1" w:after="100" w:afterAutospacing="1"/>
        <w:rPr>
          <w:color w:val="auto"/>
          <w:szCs w:val="24"/>
          <w:lang w:val="en-US"/>
        </w:rPr>
      </w:pPr>
      <w:r w:rsidRPr="00BD559C">
        <w:rPr>
          <w:position w:val="-10"/>
        </w:rPr>
        <w:object w:dxaOrig="2220" w:dyaOrig="320" w14:anchorId="474C8D06">
          <v:shape id="_x0000_i1173" type="#_x0000_t75" style="width:111pt;height:15.75pt" o:ole="">
            <v:imagedata r:id="rId319" o:title=""/>
          </v:shape>
          <o:OLEObject Type="Embed" ProgID="Equation.DSMT4" ShapeID="_x0000_i1173" DrawAspect="Content" ObjectID="_1838750061" r:id="rId320"/>
        </w:object>
      </w:r>
    </w:p>
    <w:p w14:paraId="40C1372E"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Vậy con cái F₁ có kiểu gene:</w:t>
      </w:r>
    </w:p>
    <w:p w14:paraId="4F6EB428" w14:textId="21695AAE" w:rsidR="00BD559C" w:rsidRPr="00BD559C" w:rsidRDefault="00BD559C" w:rsidP="00BD559C">
      <w:pPr>
        <w:spacing w:before="100" w:beforeAutospacing="1" w:after="100" w:afterAutospacing="1"/>
        <w:rPr>
          <w:color w:val="auto"/>
          <w:szCs w:val="24"/>
          <w:lang w:val="en-US"/>
        </w:rPr>
      </w:pPr>
      <w:r w:rsidRPr="00BD559C">
        <w:rPr>
          <w:position w:val="-24"/>
        </w:rPr>
        <w:object w:dxaOrig="540" w:dyaOrig="660" w14:anchorId="16F547D1">
          <v:shape id="_x0000_i1174" type="#_x0000_t75" style="width:27pt;height:33pt" o:ole="">
            <v:imagedata r:id="rId321" o:title=""/>
          </v:shape>
          <o:OLEObject Type="Embed" ProgID="Equation.DSMT4" ShapeID="_x0000_i1174" DrawAspect="Content" ObjectID="_1838750062" r:id="rId322"/>
        </w:object>
      </w:r>
      <w:r w:rsidRPr="00BD559C">
        <w:rPr>
          <w:color w:val="auto"/>
          <w:szCs w:val="24"/>
          <w:lang w:val="en-US"/>
        </w:rPr>
        <w:t xml:space="preserve">, tần số hoán vị gene </w:t>
      </w:r>
      <w:r w:rsidRPr="00BD559C">
        <w:rPr>
          <w:position w:val="-10"/>
        </w:rPr>
        <w:object w:dxaOrig="920" w:dyaOrig="320" w14:anchorId="61C89349">
          <v:shape id="_x0000_i1175" type="#_x0000_t75" style="width:45.75pt;height:15.75pt" o:ole="">
            <v:imagedata r:id="rId323" o:title=""/>
          </v:shape>
          <o:OLEObject Type="Embed" ProgID="Equation.DSMT4" ShapeID="_x0000_i1175" DrawAspect="Content" ObjectID="_1838750063" r:id="rId324"/>
        </w:object>
      </w:r>
      <w:r w:rsidRPr="00BD559C">
        <w:rPr>
          <w:color w:val="auto"/>
          <w:szCs w:val="24"/>
          <w:lang w:val="en-US"/>
        </w:rPr>
        <w:t>.</w:t>
      </w:r>
    </w:p>
    <w:p w14:paraId="65023134" w14:textId="77777777" w:rsidR="00BD559C" w:rsidRPr="00BD559C" w:rsidRDefault="00BD559C" w:rsidP="00BD559C">
      <w:pPr>
        <w:spacing w:before="100" w:beforeAutospacing="1" w:after="100" w:afterAutospacing="1"/>
        <w:rPr>
          <w:color w:val="auto"/>
          <w:szCs w:val="24"/>
          <w:lang w:val="en-US"/>
        </w:rPr>
      </w:pPr>
      <w:r w:rsidRPr="00BD559C">
        <w:rPr>
          <w:color w:val="auto"/>
          <w:szCs w:val="24"/>
          <w:lang w:val="en-US"/>
        </w:rPr>
        <w:t xml:space="preserve">Đối chiếu các nhận định, phù hợp với nhận định </w:t>
      </w:r>
      <w:r w:rsidRPr="00BD559C">
        <w:rPr>
          <w:b/>
          <w:bCs/>
          <w:color w:val="auto"/>
          <w:szCs w:val="24"/>
          <w:lang w:val="en-US"/>
        </w:rPr>
        <w:t>(3)</w:t>
      </w:r>
      <w:r w:rsidRPr="00BD559C">
        <w:rPr>
          <w:color w:val="auto"/>
          <w:szCs w:val="24"/>
          <w:lang w:val="en-US"/>
        </w:rPr>
        <w:t>.</w:t>
      </w:r>
    </w:p>
    <w:p w14:paraId="20268D75" w14:textId="77777777" w:rsidR="00BD559C" w:rsidRPr="00BD559C" w:rsidRDefault="00BD559C" w:rsidP="00BD559C">
      <w:pPr>
        <w:spacing w:before="100" w:beforeAutospacing="1" w:after="100" w:afterAutospacing="1"/>
        <w:rPr>
          <w:color w:val="auto"/>
          <w:szCs w:val="24"/>
          <w:lang w:val="en-US"/>
        </w:rPr>
      </w:pPr>
      <w:r w:rsidRPr="00BD559C">
        <w:rPr>
          <w:b/>
          <w:bCs/>
          <w:color w:val="auto"/>
          <w:szCs w:val="24"/>
          <w:lang w:val="en-US"/>
        </w:rPr>
        <w:t>Đáp án: 3</w:t>
      </w:r>
    </w:p>
    <w:p w14:paraId="27521818" w14:textId="77777777" w:rsidR="00903AA4" w:rsidRPr="00BD559C" w:rsidRDefault="00903AA4" w:rsidP="00903AA4">
      <w:pPr>
        <w:rPr>
          <w:b/>
          <w:szCs w:val="24"/>
          <w:lang w:val="en-US"/>
        </w:rPr>
      </w:pPr>
    </w:p>
    <w:p w14:paraId="36A9440D" w14:textId="044A1640" w:rsidR="00903AA4" w:rsidRPr="00BD559C" w:rsidRDefault="00903AA4" w:rsidP="008508F7">
      <w:pPr>
        <w:jc w:val="center"/>
        <w:rPr>
          <w:b/>
          <w:szCs w:val="24"/>
          <w:lang w:val="en-US"/>
        </w:rPr>
      </w:pPr>
    </w:p>
    <w:sectPr w:rsidR="00903AA4" w:rsidRPr="00BD559C" w:rsidSect="00BD559C">
      <w:headerReference w:type="default" r:id="rId325"/>
      <w:footerReference w:type="default" r:id="rId326"/>
      <w:pgSz w:w="11906" w:h="16838" w:code="9"/>
      <w:pgMar w:top="567" w:right="567" w:bottom="567" w:left="567" w:header="284" w:footer="29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5FEB99" w14:textId="77777777" w:rsidR="005B5C43" w:rsidRDefault="005B5C43">
      <w:r>
        <w:separator/>
      </w:r>
    </w:p>
  </w:endnote>
  <w:endnote w:type="continuationSeparator" w:id="0">
    <w:p w14:paraId="1E4F7097" w14:textId="77777777" w:rsidR="005B5C43" w:rsidRDefault="005B5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2B19453-3902-47BE-A7E6-1119CF672554}"/>
    <w:embedBold r:id="rId2" w:fontKey="{DC9C68CB-7814-4517-8FE4-4C613DC517A3}"/>
  </w:font>
  <w:font w:name="Segoe UI">
    <w:panose1 w:val="020B0502040204020203"/>
    <w:charset w:val="00"/>
    <w:family w:val="swiss"/>
    <w:pitch w:val="variable"/>
    <w:sig w:usb0="E4002EFF" w:usb1="C000E47F" w:usb2="00000009" w:usb3="00000000" w:csb0="000001FF" w:csb1="00000000"/>
    <w:embedRegular r:id="rId3" w:fontKey="{B7B259E0-F987-4AA8-AE9A-3B6E348F876D}"/>
  </w:font>
  <w:font w:name="Calibri Light">
    <w:panose1 w:val="020F0302020204030204"/>
    <w:charset w:val="00"/>
    <w:family w:val="swiss"/>
    <w:pitch w:val="variable"/>
    <w:sig w:usb0="E4002EFF" w:usb1="C000247B" w:usb2="00000009" w:usb3="00000000" w:csb0="000001FF" w:csb1="00000000"/>
    <w:embedRegular r:id="rId4" w:fontKey="{8E61888A-5D74-4BC6-B2DD-B644250CB68A}"/>
  </w:font>
  <w:font w:name="TimesNewRoman">
    <w:panose1 w:val="00000000000000000000"/>
    <w:charset w:val="00"/>
    <w:family w:val="roman"/>
    <w:notTrueType/>
    <w:pitch w:val="default"/>
  </w:font>
  <w:font w:name="PalatinoLinotype-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5" w:fontKey="{9A35B31D-7D2A-4087-BA59-5DA126AF61AA}"/>
  </w:font>
  <w:font w:name="Cardo">
    <w:charset w:val="00"/>
    <w:family w:val="auto"/>
    <w:pitch w:val="default"/>
    <w:embedRegular r:id="rId6" w:fontKey="{2FDDCFAA-D6BA-475A-9062-B68267D6C912}"/>
  </w:font>
  <w:font w:name="Palatino Linotype">
    <w:panose1 w:val="02040502050505030304"/>
    <w:charset w:val="00"/>
    <w:family w:val="roman"/>
    <w:pitch w:val="variable"/>
    <w:sig w:usb0="E0000287" w:usb1="40000013" w:usb2="00000000" w:usb3="00000000" w:csb0="0000019F" w:csb1="00000000"/>
    <w:embedBold r:id="rId7" w:fontKey="{2CC5A6EB-8722-46C0-BA18-839588BC384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D27CA" w14:textId="693B32E2" w:rsidR="008508F7" w:rsidRPr="008508F7" w:rsidRDefault="008508F7" w:rsidP="008508F7">
    <w:pPr>
      <w:widowControl w:val="0"/>
      <w:tabs>
        <w:tab w:val="center" w:pos="4680"/>
        <w:tab w:val="right" w:pos="9360"/>
        <w:tab w:val="right" w:pos="10348"/>
      </w:tabs>
      <w:spacing w:before="120" w:after="120"/>
      <w:rPr>
        <w:rFonts w:eastAsia="SimSun"/>
        <w:kern w:val="2"/>
        <w:szCs w:val="24"/>
        <w:lang w:val="en-US" w:eastAsia="zh-CN"/>
      </w:rPr>
    </w:pPr>
    <w:r w:rsidRPr="008508F7">
      <w:rPr>
        <w:rFonts w:eastAsia="SimSun"/>
        <w:b/>
        <w:kern w:val="2"/>
        <w:szCs w:val="24"/>
        <w:lang w:val="nl-NL" w:eastAsia="zh-CN"/>
      </w:rPr>
      <w:t xml:space="preserve">                                                              </w:t>
    </w:r>
    <w:r>
      <w:rPr>
        <w:rFonts w:eastAsia="SimSun"/>
        <w:b/>
        <w:kern w:val="2"/>
        <w:szCs w:val="24"/>
        <w:lang w:val="nl-NL" w:eastAsia="zh-CN"/>
      </w:rPr>
      <w:t xml:space="preserve"> </w:t>
    </w:r>
    <w:r w:rsidRPr="008508F7">
      <w:rPr>
        <w:rFonts w:eastAsia="SimSun"/>
        <w:b/>
        <w:kern w:val="2"/>
        <w:szCs w:val="24"/>
        <w:lang w:val="nl-NL" w:eastAsia="zh-CN"/>
      </w:rPr>
      <w:t xml:space="preserve"> </w:t>
    </w:r>
    <w:r>
      <w:rPr>
        <w:rFonts w:eastAsia="SimSun"/>
        <w:b/>
        <w:kern w:val="2"/>
        <w:szCs w:val="24"/>
        <w:lang w:val="nl-NL" w:eastAsia="zh-CN"/>
      </w:rPr>
      <w:t xml:space="preserve">  </w:t>
    </w:r>
    <w:r w:rsidRPr="008508F7">
      <w:rPr>
        <w:rFonts w:eastAsia="SimSun"/>
        <w:b/>
        <w:kern w:val="2"/>
        <w:szCs w:val="24"/>
        <w:lang w:val="nl-NL" w:eastAsia="zh-CN"/>
      </w:rPr>
      <w:t xml:space="preserve">       </w:t>
    </w:r>
    <w:r w:rsidRPr="008508F7">
      <w:rPr>
        <w:rFonts w:eastAsia="SimSun"/>
        <w:b/>
        <w:color w:val="00B0F0"/>
        <w:kern w:val="2"/>
        <w:szCs w:val="24"/>
        <w:lang w:val="nl-NL" w:eastAsia="zh-CN"/>
      </w:rPr>
      <w:t>thuvienhoclieu</w:t>
    </w:r>
    <w:r w:rsidRPr="008508F7">
      <w:rPr>
        <w:rFonts w:eastAsia="SimSun"/>
        <w:b/>
        <w:color w:val="FF0000"/>
        <w:kern w:val="2"/>
        <w:szCs w:val="24"/>
        <w:lang w:val="nl-NL" w:eastAsia="zh-CN"/>
      </w:rPr>
      <w:t xml:space="preserve">.com </w:t>
    </w:r>
    <w:r w:rsidRPr="008508F7">
      <w:rPr>
        <w:rFonts w:eastAsia="SimSun"/>
        <w:b/>
        <w:kern w:val="2"/>
        <w:szCs w:val="24"/>
        <w:lang w:val="en-US" w:eastAsia="zh-CN"/>
      </w:rPr>
      <w:t xml:space="preserve">                                </w:t>
    </w:r>
    <w:r w:rsidRPr="008508F7">
      <w:rPr>
        <w:rFonts w:eastAsia="SimSun"/>
        <w:b/>
        <w:color w:val="FF0000"/>
        <w:kern w:val="2"/>
        <w:szCs w:val="24"/>
        <w:lang w:val="en-US" w:eastAsia="zh-CN"/>
      </w:rPr>
      <w:t>Trang</w:t>
    </w:r>
    <w:r w:rsidRPr="008508F7">
      <w:rPr>
        <w:rFonts w:eastAsia="SimSun"/>
        <w:b/>
        <w:color w:val="0070C0"/>
        <w:kern w:val="2"/>
        <w:szCs w:val="24"/>
        <w:lang w:val="en-US" w:eastAsia="zh-CN"/>
      </w:rPr>
      <w:t xml:space="preserve"> </w:t>
    </w:r>
    <w:r w:rsidRPr="008508F7">
      <w:rPr>
        <w:rFonts w:eastAsia="SimSun"/>
        <w:b/>
        <w:color w:val="0070C0"/>
        <w:kern w:val="2"/>
        <w:szCs w:val="24"/>
        <w:lang w:val="en-US" w:eastAsia="zh-CN"/>
      </w:rPr>
      <w:fldChar w:fldCharType="begin"/>
    </w:r>
    <w:r w:rsidRPr="008508F7">
      <w:rPr>
        <w:rFonts w:eastAsia="SimSun"/>
        <w:b/>
        <w:color w:val="0070C0"/>
        <w:kern w:val="2"/>
        <w:szCs w:val="24"/>
        <w:lang w:val="en-US" w:eastAsia="zh-CN"/>
      </w:rPr>
      <w:instrText xml:space="preserve"> PAGE   \* MERGEFORMAT </w:instrText>
    </w:r>
    <w:r w:rsidRPr="008508F7">
      <w:rPr>
        <w:rFonts w:eastAsia="SimSun"/>
        <w:b/>
        <w:color w:val="0070C0"/>
        <w:kern w:val="2"/>
        <w:szCs w:val="24"/>
        <w:lang w:val="en-US" w:eastAsia="zh-CN"/>
      </w:rPr>
      <w:fldChar w:fldCharType="separate"/>
    </w:r>
    <w:r w:rsidR="004F5054">
      <w:rPr>
        <w:rFonts w:eastAsia="SimSun"/>
        <w:b/>
        <w:noProof/>
        <w:color w:val="0070C0"/>
        <w:kern w:val="2"/>
        <w:szCs w:val="24"/>
        <w:lang w:val="en-US" w:eastAsia="zh-CN"/>
      </w:rPr>
      <w:t>14</w:t>
    </w:r>
    <w:r w:rsidRPr="008508F7">
      <w:rPr>
        <w:rFonts w:eastAsia="SimSun"/>
        <w:b/>
        <w:color w:val="0070C0"/>
        <w:kern w:val="2"/>
        <w:szCs w:val="24"/>
        <w:lang w:val="en-US" w:eastAsia="zh-CN"/>
      </w:rPr>
      <w:fldChar w:fldCharType="end"/>
    </w:r>
    <w:r w:rsidRPr="008508F7">
      <w:rPr>
        <w:rFonts w:eastAsia="SimSun"/>
        <w:b/>
        <w:color w:val="0070C0"/>
        <w:kern w:val="2"/>
        <w:szCs w:val="24"/>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E6EB4D" w14:textId="77777777" w:rsidR="005B5C43" w:rsidRDefault="005B5C43">
      <w:r>
        <w:separator/>
      </w:r>
    </w:p>
  </w:footnote>
  <w:footnote w:type="continuationSeparator" w:id="0">
    <w:p w14:paraId="4334C906" w14:textId="77777777" w:rsidR="005B5C43" w:rsidRDefault="005B5C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AA12D" w14:textId="77777777" w:rsidR="008508F7" w:rsidRPr="008508F7" w:rsidRDefault="008508F7" w:rsidP="008508F7">
    <w:pPr>
      <w:widowControl w:val="0"/>
      <w:tabs>
        <w:tab w:val="center" w:pos="4513"/>
        <w:tab w:val="right" w:pos="9026"/>
      </w:tabs>
      <w:autoSpaceDE w:val="0"/>
      <w:autoSpaceDN w:val="0"/>
      <w:jc w:val="center"/>
      <w:rPr>
        <w:color w:val="auto"/>
        <w:sz w:val="22"/>
        <w:szCs w:val="22"/>
      </w:rPr>
    </w:pPr>
    <w:r w:rsidRPr="008508F7">
      <w:rPr>
        <w:rFonts w:eastAsia="Calibri"/>
        <w:b/>
        <w:color w:val="00B0F0"/>
        <w:szCs w:val="24"/>
        <w:lang w:val="nl-NL"/>
      </w:rPr>
      <w:t>thuvienhoclieu</w:t>
    </w:r>
    <w:r w:rsidRPr="008508F7">
      <w:rPr>
        <w:rFonts w:eastAsia="Calibri"/>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071A5"/>
    <w:multiLevelType w:val="multilevel"/>
    <w:tmpl w:val="4538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8D8"/>
    <w:rsid w:val="00017B72"/>
    <w:rsid w:val="000D41B3"/>
    <w:rsid w:val="001142AA"/>
    <w:rsid w:val="0011548C"/>
    <w:rsid w:val="00122D32"/>
    <w:rsid w:val="00177D96"/>
    <w:rsid w:val="0029413E"/>
    <w:rsid w:val="00357B0E"/>
    <w:rsid w:val="00357D36"/>
    <w:rsid w:val="00467D43"/>
    <w:rsid w:val="004A404C"/>
    <w:rsid w:val="004C44C9"/>
    <w:rsid w:val="004F5054"/>
    <w:rsid w:val="004F5464"/>
    <w:rsid w:val="005114DE"/>
    <w:rsid w:val="00553A83"/>
    <w:rsid w:val="0056406E"/>
    <w:rsid w:val="0059402D"/>
    <w:rsid w:val="005A43B6"/>
    <w:rsid w:val="005B5C43"/>
    <w:rsid w:val="00624EA0"/>
    <w:rsid w:val="00666407"/>
    <w:rsid w:val="006A7408"/>
    <w:rsid w:val="006D45D9"/>
    <w:rsid w:val="006E6385"/>
    <w:rsid w:val="00705C66"/>
    <w:rsid w:val="00727BCA"/>
    <w:rsid w:val="007456C1"/>
    <w:rsid w:val="007A6BD0"/>
    <w:rsid w:val="007E6D5E"/>
    <w:rsid w:val="00826D25"/>
    <w:rsid w:val="008508F7"/>
    <w:rsid w:val="0085417B"/>
    <w:rsid w:val="00877066"/>
    <w:rsid w:val="00894446"/>
    <w:rsid w:val="00903AA4"/>
    <w:rsid w:val="00982CE5"/>
    <w:rsid w:val="00986680"/>
    <w:rsid w:val="009E1980"/>
    <w:rsid w:val="009F6818"/>
    <w:rsid w:val="00A63112"/>
    <w:rsid w:val="00AC39B8"/>
    <w:rsid w:val="00AF1CD2"/>
    <w:rsid w:val="00B44419"/>
    <w:rsid w:val="00B5494C"/>
    <w:rsid w:val="00BD559C"/>
    <w:rsid w:val="00C709EC"/>
    <w:rsid w:val="00CB59C4"/>
    <w:rsid w:val="00CE6536"/>
    <w:rsid w:val="00D4444A"/>
    <w:rsid w:val="00D45C87"/>
    <w:rsid w:val="00D848D8"/>
    <w:rsid w:val="00D858DE"/>
    <w:rsid w:val="00D900D1"/>
    <w:rsid w:val="00DA5FF1"/>
    <w:rsid w:val="00DE54BF"/>
    <w:rsid w:val="00E41071"/>
    <w:rsid w:val="00E57F96"/>
    <w:rsid w:val="00E85D22"/>
    <w:rsid w:val="00EB0DD0"/>
    <w:rsid w:val="00F22915"/>
    <w:rsid w:val="00F57084"/>
    <w:rsid w:val="00F611A3"/>
    <w:rsid w:val="00F86935"/>
    <w:rsid w:val="00FE4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4A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v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sz w:val="24"/>
    </w:rPr>
  </w:style>
  <w:style w:type="paragraph" w:styleId="Heading1">
    <w:name w:val="heading 1"/>
    <w:basedOn w:val="Normal"/>
    <w:next w:val="Normal"/>
    <w:link w:val="Heading1Char"/>
    <w:uiPriority w:val="9"/>
    <w:qFormat/>
    <w:pPr>
      <w:keepNext/>
      <w:keepLines/>
      <w:spacing w:line="264" w:lineRule="auto"/>
      <w:ind w:firstLine="284"/>
      <w:jc w:val="both"/>
      <w:outlineLvl w:val="0"/>
    </w:pPr>
    <w:rPr>
      <w:rFonts w:ascii="Calibri" w:eastAsia="Calibri" w:hAnsi="Calibri" w:cs="Calibri"/>
      <w:color w:val="2E75B5"/>
      <w:sz w:val="40"/>
      <w:szCs w:val="40"/>
    </w:rPr>
  </w:style>
  <w:style w:type="paragraph" w:styleId="Heading2">
    <w:name w:val="heading 2"/>
    <w:basedOn w:val="Normal"/>
    <w:next w:val="Normal"/>
    <w:link w:val="Heading2Char"/>
    <w:uiPriority w:val="9"/>
    <w:unhideWhenUsed/>
    <w:qFormat/>
    <w:pPr>
      <w:keepNext/>
      <w:keepLines/>
      <w:outlineLvl w:val="1"/>
    </w:pPr>
    <w:rPr>
      <w:b/>
      <w:bCs/>
      <w:sz w:val="36"/>
      <w:szCs w:val="36"/>
    </w:rPr>
  </w:style>
  <w:style w:type="paragraph" w:styleId="Heading3">
    <w:name w:val="heading 3"/>
    <w:basedOn w:val="Normal"/>
    <w:next w:val="Normal"/>
    <w:uiPriority w:val="9"/>
    <w:semiHidden/>
    <w:unhideWhenUsed/>
    <w:qFormat/>
    <w:pPr>
      <w:keepNext/>
      <w:keepLines/>
      <w:outlineLvl w:val="2"/>
    </w:pPr>
    <w:rPr>
      <w:b/>
      <w:bCs/>
      <w:sz w:val="28"/>
      <w:szCs w:val="28"/>
    </w:rPr>
  </w:style>
  <w:style w:type="paragraph" w:styleId="Heading4">
    <w:name w:val="heading 4"/>
    <w:basedOn w:val="Normal"/>
    <w:next w:val="Normal"/>
    <w:uiPriority w:val="9"/>
    <w:semiHidden/>
    <w:unhideWhenUsed/>
    <w:qFormat/>
    <w:pPr>
      <w:keepNext/>
      <w:keepLines/>
      <w:outlineLvl w:val="3"/>
    </w:pPr>
    <w:rPr>
      <w:b/>
      <w:bCs/>
      <w:szCs w:val="24"/>
    </w:rPr>
  </w:style>
  <w:style w:type="paragraph" w:styleId="Heading5">
    <w:name w:val="heading 5"/>
    <w:basedOn w:val="Normal"/>
    <w:next w:val="Normal"/>
    <w:uiPriority w:val="9"/>
    <w:semiHidden/>
    <w:unhideWhenUsed/>
    <w:qFormat/>
    <w:pPr>
      <w:keepNext/>
      <w:keepLines/>
      <w:outlineLvl w:val="4"/>
    </w:pPr>
    <w:rPr>
      <w:b/>
      <w:bCs/>
      <w:sz w:val="22"/>
      <w:szCs w:val="22"/>
    </w:rPr>
  </w:style>
  <w:style w:type="paragraph" w:styleId="Heading6">
    <w:name w:val="heading 6"/>
    <w:basedOn w:val="Normal"/>
    <w:next w:val="Normal"/>
    <w:uiPriority w:val="9"/>
    <w:semiHidden/>
    <w:unhideWhenUsed/>
    <w:qFormat/>
    <w:pPr>
      <w:keepNext/>
      <w:keepLines/>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NormalWeb">
    <w:name w:val="Normal (Web)"/>
    <w:aliases w:val="Normal (Web) Char"/>
    <w:basedOn w:val="Normal"/>
    <w:link w:val="NormalWebChar1"/>
    <w:uiPriority w:val="99"/>
    <w:unhideWhenUsed/>
    <w:qFormat/>
    <w:rsid w:val="00F07885"/>
    <w:pPr>
      <w:spacing w:before="100" w:beforeAutospacing="1" w:after="100" w:afterAutospacing="1"/>
    </w:pPr>
    <w:rPr>
      <w:szCs w:val="24"/>
      <w:lang w:eastAsia="vi-VN"/>
    </w:rPr>
  </w:style>
  <w:style w:type="table" w:styleId="TableGrid">
    <w:name w:val="Table Grid"/>
    <w:aliases w:val="Table"/>
    <w:basedOn w:val="TableNormal"/>
    <w:uiPriority w:val="39"/>
    <w:qFormat/>
    <w:rsid w:val="00AD5D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olorful List - Accent 13,List Paragraph1"/>
    <w:basedOn w:val="Normal"/>
    <w:link w:val="ListParagraphChar"/>
    <w:uiPriority w:val="1"/>
    <w:qFormat/>
    <w:rsid w:val="009F7F6A"/>
    <w:pPr>
      <w:ind w:left="720"/>
      <w:contextualSpacing/>
    </w:pPr>
  </w:style>
  <w:style w:type="paragraph" w:styleId="BalloonText">
    <w:name w:val="Balloon Text"/>
    <w:basedOn w:val="Normal"/>
    <w:link w:val="BalloonTextChar"/>
    <w:uiPriority w:val="99"/>
    <w:semiHidden/>
    <w:unhideWhenUsed/>
    <w:rsid w:val="00FD56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6E7"/>
    <w:rPr>
      <w:rFonts w:ascii="Segoe UI" w:hAnsi="Segoe UI" w:cs="Segoe UI"/>
      <w:sz w:val="18"/>
      <w:szCs w:val="18"/>
    </w:rPr>
  </w:style>
  <w:style w:type="paragraph" w:styleId="BodyText">
    <w:name w:val="Body Text"/>
    <w:basedOn w:val="Normal"/>
    <w:link w:val="BodyTextChar"/>
    <w:qFormat/>
    <w:rsid w:val="00B15835"/>
    <w:pPr>
      <w:widowControl w:val="0"/>
      <w:spacing w:line="252" w:lineRule="exact"/>
      <w:ind w:left="212"/>
    </w:pPr>
    <w:rPr>
      <w:sz w:val="22"/>
      <w:szCs w:val="22"/>
      <w:lang w:val="en-US"/>
    </w:rPr>
  </w:style>
  <w:style w:type="character" w:customStyle="1" w:styleId="BodyTextChar">
    <w:name w:val="Body Text Char"/>
    <w:basedOn w:val="DefaultParagraphFont"/>
    <w:link w:val="BodyText"/>
    <w:rsid w:val="00B15835"/>
    <w:rPr>
      <w:rFonts w:eastAsia="Times New Roman" w:cs="Times New Roman"/>
      <w:sz w:val="22"/>
      <w:szCs w:val="22"/>
      <w:lang w:val="en-US"/>
    </w:rPr>
  </w:style>
  <w:style w:type="character" w:customStyle="1" w:styleId="YoungMixChar">
    <w:name w:val="YoungMix_Char"/>
    <w:qFormat/>
    <w:rsid w:val="007A5B8F"/>
    <w:rPr>
      <w:rFonts w:ascii="Times New Roman" w:hAnsi="Times New Roman"/>
      <w:sz w:val="24"/>
    </w:rPr>
  </w:style>
  <w:style w:type="character" w:customStyle="1" w:styleId="ListParagraphChar">
    <w:name w:val="List Paragraph Char"/>
    <w:aliases w:val="HPL01 Char,Colorful List - Accent 13 Char,List Paragraph1 Char"/>
    <w:basedOn w:val="DefaultParagraphFont"/>
    <w:link w:val="ListParagraph"/>
    <w:qFormat/>
    <w:locked/>
    <w:rsid w:val="007A5B8F"/>
  </w:style>
  <w:style w:type="paragraph" w:customStyle="1" w:styleId="Vnbnnidung">
    <w:name w:val="Văn bản nội dung"/>
    <w:basedOn w:val="Normal"/>
    <w:link w:val="Vnbnnidung0"/>
    <w:qFormat/>
    <w:rsid w:val="00C71934"/>
    <w:pPr>
      <w:widowControl w:val="0"/>
      <w:spacing w:line="360" w:lineRule="auto"/>
    </w:pPr>
    <w:rPr>
      <w:sz w:val="20"/>
      <w:szCs w:val="20"/>
      <w:lang w:val="en-US"/>
    </w:rPr>
  </w:style>
  <w:style w:type="character" w:customStyle="1" w:styleId="Vnbnnidung0">
    <w:name w:val="Văn bản nội dung_"/>
    <w:link w:val="Vnbnnidung"/>
    <w:qFormat/>
    <w:rsid w:val="00C71934"/>
    <w:rPr>
      <w:rFonts w:eastAsia="Times New Roman" w:cs="Times New Roman"/>
      <w:sz w:val="20"/>
      <w:szCs w:val="20"/>
      <w:lang w:val="en-US"/>
    </w:rPr>
  </w:style>
  <w:style w:type="character" w:customStyle="1" w:styleId="NormalWebChar1">
    <w:name w:val="Normal (Web) Char1"/>
    <w:aliases w:val="Normal (Web) Char Char"/>
    <w:basedOn w:val="DefaultParagraphFont"/>
    <w:link w:val="NormalWeb"/>
    <w:uiPriority w:val="99"/>
    <w:qFormat/>
    <w:rsid w:val="008C13DE"/>
    <w:rPr>
      <w:rFonts w:eastAsia="Times New Roman" w:cs="Times New Roman"/>
      <w:sz w:val="24"/>
      <w:szCs w:val="24"/>
      <w:lang w:eastAsia="vi-VN"/>
    </w:rPr>
  </w:style>
  <w:style w:type="character" w:customStyle="1" w:styleId="Heading1Char">
    <w:name w:val="Heading 1 Char"/>
    <w:basedOn w:val="DefaultParagraphFont"/>
    <w:link w:val="Heading1"/>
    <w:uiPriority w:val="9"/>
    <w:rsid w:val="00717818"/>
    <w:rPr>
      <w:rFonts w:asciiTheme="majorHAnsi" w:eastAsiaTheme="majorEastAsia" w:hAnsiTheme="majorHAnsi" w:cstheme="majorBidi"/>
      <w:color w:val="2E74B5" w:themeColor="accent1" w:themeShade="BF"/>
      <w:sz w:val="40"/>
      <w:szCs w:val="40"/>
    </w:rPr>
  </w:style>
  <w:style w:type="character" w:customStyle="1" w:styleId="fontstyle21">
    <w:name w:val="fontstyle21"/>
    <w:basedOn w:val="DefaultParagraphFont"/>
    <w:rsid w:val="00717818"/>
    <w:rPr>
      <w:rFonts w:ascii="TimesNewRoman" w:hAnsi="TimesNewRoman" w:hint="default"/>
      <w:b w:val="0"/>
      <w:bCs w:val="0"/>
      <w:i w:val="0"/>
      <w:iCs w:val="0"/>
      <w:color w:val="000000"/>
      <w:sz w:val="24"/>
      <w:szCs w:val="24"/>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paragraph" w:customStyle="1" w:styleId="Normal0">
    <w:name w:val="Normal_0"/>
    <w:qFormat/>
    <w:rsid w:val="0078220F"/>
    <w:pPr>
      <w:widowControl w:val="0"/>
    </w:pPr>
    <w:rPr>
      <w:sz w:val="20"/>
      <w:szCs w:val="20"/>
      <w:lang w:val="en-US" w:eastAsia="ja-JP"/>
    </w:rPr>
  </w:style>
  <w:style w:type="character" w:customStyle="1" w:styleId="fontstyle01">
    <w:name w:val="fontstyle01"/>
    <w:rsid w:val="009661B8"/>
    <w:rPr>
      <w:rFonts w:ascii="PalatinoLinotype-Bold" w:hAnsi="PalatinoLinotype-Bold"/>
      <w:b/>
      <w:bCs/>
      <w:i w:val="0"/>
      <w:iCs w:val="0"/>
      <w:color w:val="000000"/>
      <w:sz w:val="22"/>
      <w:szCs w:val="22"/>
      <w:rtl w:val="0"/>
    </w:rPr>
  </w:style>
  <w:style w:type="paragraph" w:styleId="Header">
    <w:name w:val="header"/>
    <w:basedOn w:val="Normal"/>
    <w:link w:val="HeaderChar"/>
    <w:uiPriority w:val="99"/>
    <w:unhideWhenUsed/>
    <w:rsid w:val="009B24BA"/>
    <w:pPr>
      <w:tabs>
        <w:tab w:val="center" w:pos="4680"/>
        <w:tab w:val="right" w:pos="9360"/>
      </w:tabs>
    </w:pPr>
  </w:style>
  <w:style w:type="character" w:customStyle="1" w:styleId="HeaderChar">
    <w:name w:val="Header Char"/>
    <w:basedOn w:val="DefaultParagraphFont"/>
    <w:link w:val="Header"/>
    <w:uiPriority w:val="99"/>
    <w:rsid w:val="009B24BA"/>
  </w:style>
  <w:style w:type="paragraph" w:styleId="Footer">
    <w:name w:val="footer"/>
    <w:basedOn w:val="Normal"/>
    <w:link w:val="FooterChar"/>
    <w:uiPriority w:val="99"/>
    <w:unhideWhenUsed/>
    <w:rsid w:val="009B24BA"/>
    <w:pPr>
      <w:tabs>
        <w:tab w:val="center" w:pos="4680"/>
        <w:tab w:val="right" w:pos="9360"/>
      </w:tabs>
    </w:pPr>
  </w:style>
  <w:style w:type="character" w:customStyle="1" w:styleId="FooterChar">
    <w:name w:val="Footer Char"/>
    <w:basedOn w:val="DefaultParagraphFont"/>
    <w:link w:val="Footer"/>
    <w:uiPriority w:val="99"/>
    <w:rsid w:val="009B24BA"/>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YoungMixTable">
    <w:name w:val="YoungMix_Table"/>
    <w:rPr>
      <w:sz w:val="24"/>
    </w:rPr>
    <w:tblPr>
      <w:tblCellMar>
        <w:top w:w="0" w:type="dxa"/>
        <w:left w:w="0" w:type="dxa"/>
        <w:bottom w:w="0" w:type="dxa"/>
        <w:right w:w="0" w:type="dxa"/>
      </w:tblCellMar>
    </w:tblPr>
  </w:style>
  <w:style w:type="character" w:styleId="Strong">
    <w:name w:val="Strong"/>
    <w:basedOn w:val="DefaultParagraphFont"/>
    <w:uiPriority w:val="22"/>
    <w:qFormat/>
    <w:rsid w:val="00903AA4"/>
    <w:rPr>
      <w:b/>
      <w:bCs/>
    </w:rPr>
  </w:style>
  <w:style w:type="character" w:customStyle="1" w:styleId="Heading2Char">
    <w:name w:val="Heading 2 Char"/>
    <w:basedOn w:val="DefaultParagraphFont"/>
    <w:link w:val="Heading2"/>
    <w:uiPriority w:val="9"/>
    <w:rsid w:val="00903AA4"/>
    <w:rPr>
      <w:b/>
      <w:bCs/>
      <w:color w:val="000000"/>
      <w:sz w:val="36"/>
      <w:szCs w:val="36"/>
    </w:rPr>
  </w:style>
  <w:style w:type="character" w:styleId="Emphasis">
    <w:name w:val="Emphasis"/>
    <w:basedOn w:val="DefaultParagraphFont"/>
    <w:uiPriority w:val="20"/>
    <w:qFormat/>
    <w:rsid w:val="00903AA4"/>
    <w:rPr>
      <w:i/>
      <w:iCs/>
    </w:rPr>
  </w:style>
  <w:style w:type="paragraph" w:customStyle="1" w:styleId="MTDisplayEquation">
    <w:name w:val="MTDisplayEquation"/>
    <w:basedOn w:val="Normal"/>
    <w:next w:val="Normal"/>
    <w:link w:val="MTDisplayEquationChar"/>
    <w:rsid w:val="00BD559C"/>
    <w:pPr>
      <w:tabs>
        <w:tab w:val="right" w:pos="10780"/>
      </w:tabs>
    </w:pPr>
    <w:rPr>
      <w:b/>
      <w:szCs w:val="24"/>
      <w:lang w:val="en-US"/>
    </w:rPr>
  </w:style>
  <w:style w:type="character" w:customStyle="1" w:styleId="MTDisplayEquationChar">
    <w:name w:val="MTDisplayEquation Char"/>
    <w:basedOn w:val="DefaultParagraphFont"/>
    <w:link w:val="MTDisplayEquation"/>
    <w:rsid w:val="00BD559C"/>
    <w:rPr>
      <w:b/>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szCs w:val="26"/>
        <w:lang w:val="v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sz w:val="24"/>
    </w:rPr>
  </w:style>
  <w:style w:type="paragraph" w:styleId="Heading1">
    <w:name w:val="heading 1"/>
    <w:basedOn w:val="Normal"/>
    <w:next w:val="Normal"/>
    <w:link w:val="Heading1Char"/>
    <w:uiPriority w:val="9"/>
    <w:qFormat/>
    <w:pPr>
      <w:keepNext/>
      <w:keepLines/>
      <w:spacing w:line="264" w:lineRule="auto"/>
      <w:ind w:firstLine="284"/>
      <w:jc w:val="both"/>
      <w:outlineLvl w:val="0"/>
    </w:pPr>
    <w:rPr>
      <w:rFonts w:ascii="Calibri" w:eastAsia="Calibri" w:hAnsi="Calibri" w:cs="Calibri"/>
      <w:color w:val="2E75B5"/>
      <w:sz w:val="40"/>
      <w:szCs w:val="40"/>
    </w:rPr>
  </w:style>
  <w:style w:type="paragraph" w:styleId="Heading2">
    <w:name w:val="heading 2"/>
    <w:basedOn w:val="Normal"/>
    <w:next w:val="Normal"/>
    <w:link w:val="Heading2Char"/>
    <w:uiPriority w:val="9"/>
    <w:unhideWhenUsed/>
    <w:qFormat/>
    <w:pPr>
      <w:keepNext/>
      <w:keepLines/>
      <w:outlineLvl w:val="1"/>
    </w:pPr>
    <w:rPr>
      <w:b/>
      <w:bCs/>
      <w:sz w:val="36"/>
      <w:szCs w:val="36"/>
    </w:rPr>
  </w:style>
  <w:style w:type="paragraph" w:styleId="Heading3">
    <w:name w:val="heading 3"/>
    <w:basedOn w:val="Normal"/>
    <w:next w:val="Normal"/>
    <w:uiPriority w:val="9"/>
    <w:semiHidden/>
    <w:unhideWhenUsed/>
    <w:qFormat/>
    <w:pPr>
      <w:keepNext/>
      <w:keepLines/>
      <w:outlineLvl w:val="2"/>
    </w:pPr>
    <w:rPr>
      <w:b/>
      <w:bCs/>
      <w:sz w:val="28"/>
      <w:szCs w:val="28"/>
    </w:rPr>
  </w:style>
  <w:style w:type="paragraph" w:styleId="Heading4">
    <w:name w:val="heading 4"/>
    <w:basedOn w:val="Normal"/>
    <w:next w:val="Normal"/>
    <w:uiPriority w:val="9"/>
    <w:semiHidden/>
    <w:unhideWhenUsed/>
    <w:qFormat/>
    <w:pPr>
      <w:keepNext/>
      <w:keepLines/>
      <w:outlineLvl w:val="3"/>
    </w:pPr>
    <w:rPr>
      <w:b/>
      <w:bCs/>
      <w:szCs w:val="24"/>
    </w:rPr>
  </w:style>
  <w:style w:type="paragraph" w:styleId="Heading5">
    <w:name w:val="heading 5"/>
    <w:basedOn w:val="Normal"/>
    <w:next w:val="Normal"/>
    <w:uiPriority w:val="9"/>
    <w:semiHidden/>
    <w:unhideWhenUsed/>
    <w:qFormat/>
    <w:pPr>
      <w:keepNext/>
      <w:keepLines/>
      <w:outlineLvl w:val="4"/>
    </w:pPr>
    <w:rPr>
      <w:b/>
      <w:bCs/>
      <w:sz w:val="22"/>
      <w:szCs w:val="22"/>
    </w:rPr>
  </w:style>
  <w:style w:type="paragraph" w:styleId="Heading6">
    <w:name w:val="heading 6"/>
    <w:basedOn w:val="Normal"/>
    <w:next w:val="Normal"/>
    <w:uiPriority w:val="9"/>
    <w:semiHidden/>
    <w:unhideWhenUsed/>
    <w:qFormat/>
    <w:pPr>
      <w:keepNext/>
      <w:keepLines/>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NormalWeb">
    <w:name w:val="Normal (Web)"/>
    <w:aliases w:val="Normal (Web) Char"/>
    <w:basedOn w:val="Normal"/>
    <w:link w:val="NormalWebChar1"/>
    <w:uiPriority w:val="99"/>
    <w:unhideWhenUsed/>
    <w:qFormat/>
    <w:rsid w:val="00F07885"/>
    <w:pPr>
      <w:spacing w:before="100" w:beforeAutospacing="1" w:after="100" w:afterAutospacing="1"/>
    </w:pPr>
    <w:rPr>
      <w:szCs w:val="24"/>
      <w:lang w:eastAsia="vi-VN"/>
    </w:rPr>
  </w:style>
  <w:style w:type="table" w:styleId="TableGrid">
    <w:name w:val="Table Grid"/>
    <w:aliases w:val="Table"/>
    <w:basedOn w:val="TableNormal"/>
    <w:uiPriority w:val="39"/>
    <w:qFormat/>
    <w:rsid w:val="00AD5D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olorful List - Accent 13,List Paragraph1"/>
    <w:basedOn w:val="Normal"/>
    <w:link w:val="ListParagraphChar"/>
    <w:uiPriority w:val="1"/>
    <w:qFormat/>
    <w:rsid w:val="009F7F6A"/>
    <w:pPr>
      <w:ind w:left="720"/>
      <w:contextualSpacing/>
    </w:pPr>
  </w:style>
  <w:style w:type="paragraph" w:styleId="BalloonText">
    <w:name w:val="Balloon Text"/>
    <w:basedOn w:val="Normal"/>
    <w:link w:val="BalloonTextChar"/>
    <w:uiPriority w:val="99"/>
    <w:semiHidden/>
    <w:unhideWhenUsed/>
    <w:rsid w:val="00FD56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6E7"/>
    <w:rPr>
      <w:rFonts w:ascii="Segoe UI" w:hAnsi="Segoe UI" w:cs="Segoe UI"/>
      <w:sz w:val="18"/>
      <w:szCs w:val="18"/>
    </w:rPr>
  </w:style>
  <w:style w:type="paragraph" w:styleId="BodyText">
    <w:name w:val="Body Text"/>
    <w:basedOn w:val="Normal"/>
    <w:link w:val="BodyTextChar"/>
    <w:qFormat/>
    <w:rsid w:val="00B15835"/>
    <w:pPr>
      <w:widowControl w:val="0"/>
      <w:spacing w:line="252" w:lineRule="exact"/>
      <w:ind w:left="212"/>
    </w:pPr>
    <w:rPr>
      <w:sz w:val="22"/>
      <w:szCs w:val="22"/>
      <w:lang w:val="en-US"/>
    </w:rPr>
  </w:style>
  <w:style w:type="character" w:customStyle="1" w:styleId="BodyTextChar">
    <w:name w:val="Body Text Char"/>
    <w:basedOn w:val="DefaultParagraphFont"/>
    <w:link w:val="BodyText"/>
    <w:rsid w:val="00B15835"/>
    <w:rPr>
      <w:rFonts w:eastAsia="Times New Roman" w:cs="Times New Roman"/>
      <w:sz w:val="22"/>
      <w:szCs w:val="22"/>
      <w:lang w:val="en-US"/>
    </w:rPr>
  </w:style>
  <w:style w:type="character" w:customStyle="1" w:styleId="YoungMixChar">
    <w:name w:val="YoungMix_Char"/>
    <w:qFormat/>
    <w:rsid w:val="007A5B8F"/>
    <w:rPr>
      <w:rFonts w:ascii="Times New Roman" w:hAnsi="Times New Roman"/>
      <w:sz w:val="24"/>
    </w:rPr>
  </w:style>
  <w:style w:type="character" w:customStyle="1" w:styleId="ListParagraphChar">
    <w:name w:val="List Paragraph Char"/>
    <w:aliases w:val="HPL01 Char,Colorful List - Accent 13 Char,List Paragraph1 Char"/>
    <w:basedOn w:val="DefaultParagraphFont"/>
    <w:link w:val="ListParagraph"/>
    <w:qFormat/>
    <w:locked/>
    <w:rsid w:val="007A5B8F"/>
  </w:style>
  <w:style w:type="paragraph" w:customStyle="1" w:styleId="Vnbnnidung">
    <w:name w:val="Văn bản nội dung"/>
    <w:basedOn w:val="Normal"/>
    <w:link w:val="Vnbnnidung0"/>
    <w:qFormat/>
    <w:rsid w:val="00C71934"/>
    <w:pPr>
      <w:widowControl w:val="0"/>
      <w:spacing w:line="360" w:lineRule="auto"/>
    </w:pPr>
    <w:rPr>
      <w:sz w:val="20"/>
      <w:szCs w:val="20"/>
      <w:lang w:val="en-US"/>
    </w:rPr>
  </w:style>
  <w:style w:type="character" w:customStyle="1" w:styleId="Vnbnnidung0">
    <w:name w:val="Văn bản nội dung_"/>
    <w:link w:val="Vnbnnidung"/>
    <w:qFormat/>
    <w:rsid w:val="00C71934"/>
    <w:rPr>
      <w:rFonts w:eastAsia="Times New Roman" w:cs="Times New Roman"/>
      <w:sz w:val="20"/>
      <w:szCs w:val="20"/>
      <w:lang w:val="en-US"/>
    </w:rPr>
  </w:style>
  <w:style w:type="character" w:customStyle="1" w:styleId="NormalWebChar1">
    <w:name w:val="Normal (Web) Char1"/>
    <w:aliases w:val="Normal (Web) Char Char"/>
    <w:basedOn w:val="DefaultParagraphFont"/>
    <w:link w:val="NormalWeb"/>
    <w:uiPriority w:val="99"/>
    <w:qFormat/>
    <w:rsid w:val="008C13DE"/>
    <w:rPr>
      <w:rFonts w:eastAsia="Times New Roman" w:cs="Times New Roman"/>
      <w:sz w:val="24"/>
      <w:szCs w:val="24"/>
      <w:lang w:eastAsia="vi-VN"/>
    </w:rPr>
  </w:style>
  <w:style w:type="character" w:customStyle="1" w:styleId="Heading1Char">
    <w:name w:val="Heading 1 Char"/>
    <w:basedOn w:val="DefaultParagraphFont"/>
    <w:link w:val="Heading1"/>
    <w:uiPriority w:val="9"/>
    <w:rsid w:val="00717818"/>
    <w:rPr>
      <w:rFonts w:asciiTheme="majorHAnsi" w:eastAsiaTheme="majorEastAsia" w:hAnsiTheme="majorHAnsi" w:cstheme="majorBidi"/>
      <w:color w:val="2E74B5" w:themeColor="accent1" w:themeShade="BF"/>
      <w:sz w:val="40"/>
      <w:szCs w:val="40"/>
    </w:rPr>
  </w:style>
  <w:style w:type="character" w:customStyle="1" w:styleId="fontstyle21">
    <w:name w:val="fontstyle21"/>
    <w:basedOn w:val="DefaultParagraphFont"/>
    <w:rsid w:val="00717818"/>
    <w:rPr>
      <w:rFonts w:ascii="TimesNewRoman" w:hAnsi="TimesNewRoman" w:hint="default"/>
      <w:b w:val="0"/>
      <w:bCs w:val="0"/>
      <w:i w:val="0"/>
      <w:iCs w:val="0"/>
      <w:color w:val="000000"/>
      <w:sz w:val="24"/>
      <w:szCs w:val="24"/>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paragraph" w:customStyle="1" w:styleId="Normal0">
    <w:name w:val="Normal_0"/>
    <w:qFormat/>
    <w:rsid w:val="0078220F"/>
    <w:pPr>
      <w:widowControl w:val="0"/>
    </w:pPr>
    <w:rPr>
      <w:sz w:val="20"/>
      <w:szCs w:val="20"/>
      <w:lang w:val="en-US" w:eastAsia="ja-JP"/>
    </w:rPr>
  </w:style>
  <w:style w:type="character" w:customStyle="1" w:styleId="fontstyle01">
    <w:name w:val="fontstyle01"/>
    <w:rsid w:val="009661B8"/>
    <w:rPr>
      <w:rFonts w:ascii="PalatinoLinotype-Bold" w:hAnsi="PalatinoLinotype-Bold"/>
      <w:b/>
      <w:bCs/>
      <w:i w:val="0"/>
      <w:iCs w:val="0"/>
      <w:color w:val="000000"/>
      <w:sz w:val="22"/>
      <w:szCs w:val="22"/>
      <w:rtl w:val="0"/>
    </w:rPr>
  </w:style>
  <w:style w:type="paragraph" w:styleId="Header">
    <w:name w:val="header"/>
    <w:basedOn w:val="Normal"/>
    <w:link w:val="HeaderChar"/>
    <w:uiPriority w:val="99"/>
    <w:unhideWhenUsed/>
    <w:rsid w:val="009B24BA"/>
    <w:pPr>
      <w:tabs>
        <w:tab w:val="center" w:pos="4680"/>
        <w:tab w:val="right" w:pos="9360"/>
      </w:tabs>
    </w:pPr>
  </w:style>
  <w:style w:type="character" w:customStyle="1" w:styleId="HeaderChar">
    <w:name w:val="Header Char"/>
    <w:basedOn w:val="DefaultParagraphFont"/>
    <w:link w:val="Header"/>
    <w:uiPriority w:val="99"/>
    <w:rsid w:val="009B24BA"/>
  </w:style>
  <w:style w:type="paragraph" w:styleId="Footer">
    <w:name w:val="footer"/>
    <w:basedOn w:val="Normal"/>
    <w:link w:val="FooterChar"/>
    <w:uiPriority w:val="99"/>
    <w:unhideWhenUsed/>
    <w:rsid w:val="009B24BA"/>
    <w:pPr>
      <w:tabs>
        <w:tab w:val="center" w:pos="4680"/>
        <w:tab w:val="right" w:pos="9360"/>
      </w:tabs>
    </w:pPr>
  </w:style>
  <w:style w:type="character" w:customStyle="1" w:styleId="FooterChar">
    <w:name w:val="Footer Char"/>
    <w:basedOn w:val="DefaultParagraphFont"/>
    <w:link w:val="Footer"/>
    <w:uiPriority w:val="99"/>
    <w:rsid w:val="009B24BA"/>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YoungMixTable">
    <w:name w:val="YoungMix_Table"/>
    <w:rPr>
      <w:sz w:val="24"/>
    </w:rPr>
    <w:tblPr>
      <w:tblCellMar>
        <w:top w:w="0" w:type="dxa"/>
        <w:left w:w="0" w:type="dxa"/>
        <w:bottom w:w="0" w:type="dxa"/>
        <w:right w:w="0" w:type="dxa"/>
      </w:tblCellMar>
    </w:tblPr>
  </w:style>
  <w:style w:type="character" w:styleId="Strong">
    <w:name w:val="Strong"/>
    <w:basedOn w:val="DefaultParagraphFont"/>
    <w:uiPriority w:val="22"/>
    <w:qFormat/>
    <w:rsid w:val="00903AA4"/>
    <w:rPr>
      <w:b/>
      <w:bCs/>
    </w:rPr>
  </w:style>
  <w:style w:type="character" w:customStyle="1" w:styleId="Heading2Char">
    <w:name w:val="Heading 2 Char"/>
    <w:basedOn w:val="DefaultParagraphFont"/>
    <w:link w:val="Heading2"/>
    <w:uiPriority w:val="9"/>
    <w:rsid w:val="00903AA4"/>
    <w:rPr>
      <w:b/>
      <w:bCs/>
      <w:color w:val="000000"/>
      <w:sz w:val="36"/>
      <w:szCs w:val="36"/>
    </w:rPr>
  </w:style>
  <w:style w:type="character" w:styleId="Emphasis">
    <w:name w:val="Emphasis"/>
    <w:basedOn w:val="DefaultParagraphFont"/>
    <w:uiPriority w:val="20"/>
    <w:qFormat/>
    <w:rsid w:val="00903AA4"/>
    <w:rPr>
      <w:i/>
      <w:iCs/>
    </w:rPr>
  </w:style>
  <w:style w:type="paragraph" w:customStyle="1" w:styleId="MTDisplayEquation">
    <w:name w:val="MTDisplayEquation"/>
    <w:basedOn w:val="Normal"/>
    <w:next w:val="Normal"/>
    <w:link w:val="MTDisplayEquationChar"/>
    <w:rsid w:val="00BD559C"/>
    <w:pPr>
      <w:tabs>
        <w:tab w:val="right" w:pos="10780"/>
      </w:tabs>
    </w:pPr>
    <w:rPr>
      <w:b/>
      <w:szCs w:val="24"/>
      <w:lang w:val="en-US"/>
    </w:rPr>
  </w:style>
  <w:style w:type="character" w:customStyle="1" w:styleId="MTDisplayEquationChar">
    <w:name w:val="MTDisplayEquation Char"/>
    <w:basedOn w:val="DefaultParagraphFont"/>
    <w:link w:val="MTDisplayEquation"/>
    <w:rsid w:val="00BD559C"/>
    <w:rPr>
      <w:b/>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720166">
      <w:bodyDiv w:val="1"/>
      <w:marLeft w:val="0"/>
      <w:marRight w:val="0"/>
      <w:marTop w:val="0"/>
      <w:marBottom w:val="0"/>
      <w:divBdr>
        <w:top w:val="none" w:sz="0" w:space="0" w:color="auto"/>
        <w:left w:val="none" w:sz="0" w:space="0" w:color="auto"/>
        <w:bottom w:val="none" w:sz="0" w:space="0" w:color="auto"/>
        <w:right w:val="none" w:sz="0" w:space="0" w:color="auto"/>
      </w:divBdr>
    </w:div>
    <w:div w:id="708409900">
      <w:bodyDiv w:val="1"/>
      <w:marLeft w:val="0"/>
      <w:marRight w:val="0"/>
      <w:marTop w:val="0"/>
      <w:marBottom w:val="0"/>
      <w:divBdr>
        <w:top w:val="none" w:sz="0" w:space="0" w:color="auto"/>
        <w:left w:val="none" w:sz="0" w:space="0" w:color="auto"/>
        <w:bottom w:val="none" w:sz="0" w:space="0" w:color="auto"/>
        <w:right w:val="none" w:sz="0" w:space="0" w:color="auto"/>
      </w:divBdr>
      <w:divsChild>
        <w:div w:id="1261528356">
          <w:marLeft w:val="0"/>
          <w:marRight w:val="0"/>
          <w:marTop w:val="0"/>
          <w:marBottom w:val="0"/>
          <w:divBdr>
            <w:top w:val="none" w:sz="0" w:space="0" w:color="auto"/>
            <w:left w:val="none" w:sz="0" w:space="0" w:color="auto"/>
            <w:bottom w:val="none" w:sz="0" w:space="0" w:color="auto"/>
            <w:right w:val="none" w:sz="0" w:space="0" w:color="auto"/>
          </w:divBdr>
          <w:divsChild>
            <w:div w:id="17536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9182">
      <w:bodyDiv w:val="1"/>
      <w:marLeft w:val="0"/>
      <w:marRight w:val="0"/>
      <w:marTop w:val="0"/>
      <w:marBottom w:val="0"/>
      <w:divBdr>
        <w:top w:val="none" w:sz="0" w:space="0" w:color="auto"/>
        <w:left w:val="none" w:sz="0" w:space="0" w:color="auto"/>
        <w:bottom w:val="none" w:sz="0" w:space="0" w:color="auto"/>
        <w:right w:val="none" w:sz="0" w:space="0" w:color="auto"/>
      </w:divBdr>
      <w:divsChild>
        <w:div w:id="699166942">
          <w:marLeft w:val="0"/>
          <w:marRight w:val="0"/>
          <w:marTop w:val="0"/>
          <w:marBottom w:val="0"/>
          <w:divBdr>
            <w:top w:val="none" w:sz="0" w:space="0" w:color="auto"/>
            <w:left w:val="none" w:sz="0" w:space="0" w:color="auto"/>
            <w:bottom w:val="none" w:sz="0" w:space="0" w:color="auto"/>
            <w:right w:val="none" w:sz="0" w:space="0" w:color="auto"/>
          </w:divBdr>
          <w:divsChild>
            <w:div w:id="1930115020">
              <w:marLeft w:val="0"/>
              <w:marRight w:val="0"/>
              <w:marTop w:val="0"/>
              <w:marBottom w:val="0"/>
              <w:divBdr>
                <w:top w:val="none" w:sz="0" w:space="0" w:color="auto"/>
                <w:left w:val="none" w:sz="0" w:space="0" w:color="auto"/>
                <w:bottom w:val="none" w:sz="0" w:space="0" w:color="auto"/>
                <w:right w:val="none" w:sz="0" w:space="0" w:color="auto"/>
              </w:divBdr>
              <w:divsChild>
                <w:div w:id="859199517">
                  <w:marLeft w:val="0"/>
                  <w:marRight w:val="0"/>
                  <w:marTop w:val="0"/>
                  <w:marBottom w:val="0"/>
                  <w:divBdr>
                    <w:top w:val="none" w:sz="0" w:space="0" w:color="auto"/>
                    <w:left w:val="none" w:sz="0" w:space="0" w:color="auto"/>
                    <w:bottom w:val="none" w:sz="0" w:space="0" w:color="auto"/>
                    <w:right w:val="none" w:sz="0" w:space="0" w:color="auto"/>
                  </w:divBdr>
                  <w:divsChild>
                    <w:div w:id="20593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968592">
      <w:bodyDiv w:val="1"/>
      <w:marLeft w:val="0"/>
      <w:marRight w:val="0"/>
      <w:marTop w:val="0"/>
      <w:marBottom w:val="0"/>
      <w:divBdr>
        <w:top w:val="none" w:sz="0" w:space="0" w:color="auto"/>
        <w:left w:val="none" w:sz="0" w:space="0" w:color="auto"/>
        <w:bottom w:val="none" w:sz="0" w:space="0" w:color="auto"/>
        <w:right w:val="none" w:sz="0" w:space="0" w:color="auto"/>
      </w:divBdr>
    </w:div>
    <w:div w:id="1536961828">
      <w:bodyDiv w:val="1"/>
      <w:marLeft w:val="0"/>
      <w:marRight w:val="0"/>
      <w:marTop w:val="0"/>
      <w:marBottom w:val="0"/>
      <w:divBdr>
        <w:top w:val="none" w:sz="0" w:space="0" w:color="auto"/>
        <w:left w:val="none" w:sz="0" w:space="0" w:color="auto"/>
        <w:bottom w:val="none" w:sz="0" w:space="0" w:color="auto"/>
        <w:right w:val="none" w:sz="0" w:space="0" w:color="auto"/>
      </w:divBdr>
      <w:divsChild>
        <w:div w:id="1987078494">
          <w:marLeft w:val="0"/>
          <w:marRight w:val="0"/>
          <w:marTop w:val="0"/>
          <w:marBottom w:val="0"/>
          <w:divBdr>
            <w:top w:val="none" w:sz="0" w:space="0" w:color="auto"/>
            <w:left w:val="none" w:sz="0" w:space="0" w:color="auto"/>
            <w:bottom w:val="none" w:sz="0" w:space="0" w:color="auto"/>
            <w:right w:val="none" w:sz="0" w:space="0" w:color="auto"/>
          </w:divBdr>
          <w:divsChild>
            <w:div w:id="9725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4853">
      <w:bodyDiv w:val="1"/>
      <w:marLeft w:val="0"/>
      <w:marRight w:val="0"/>
      <w:marTop w:val="0"/>
      <w:marBottom w:val="0"/>
      <w:divBdr>
        <w:top w:val="none" w:sz="0" w:space="0" w:color="auto"/>
        <w:left w:val="none" w:sz="0" w:space="0" w:color="auto"/>
        <w:bottom w:val="none" w:sz="0" w:space="0" w:color="auto"/>
        <w:right w:val="none" w:sz="0" w:space="0" w:color="auto"/>
      </w:divBdr>
    </w:div>
    <w:div w:id="2086100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99" Type="http://schemas.openxmlformats.org/officeDocument/2006/relationships/image" Target="media/image150.wmf"/><Relationship Id="rId21" Type="http://schemas.microsoft.com/office/2007/relationships/hdphoto" Target="media/hdphoto2.wdp"/><Relationship Id="rId63" Type="http://schemas.openxmlformats.org/officeDocument/2006/relationships/image" Target="media/image32.wmf"/><Relationship Id="rId159" Type="http://schemas.openxmlformats.org/officeDocument/2006/relationships/image" Target="media/image80.wmf"/><Relationship Id="rId324" Type="http://schemas.openxmlformats.org/officeDocument/2006/relationships/oleObject" Target="embeddings/oleObject153.bin"/><Relationship Id="rId170" Type="http://schemas.openxmlformats.org/officeDocument/2006/relationships/oleObject" Target="embeddings/oleObject76.bin"/><Relationship Id="rId226" Type="http://schemas.openxmlformats.org/officeDocument/2006/relationships/oleObject" Target="embeddings/oleObject104.bin"/><Relationship Id="rId268" Type="http://schemas.openxmlformats.org/officeDocument/2006/relationships/oleObject" Target="embeddings/oleObject125.bin"/><Relationship Id="rId32" Type="http://schemas.openxmlformats.org/officeDocument/2006/relationships/oleObject" Target="embeddings/oleObject7.bin"/><Relationship Id="rId74" Type="http://schemas.openxmlformats.org/officeDocument/2006/relationships/oleObject" Target="embeddings/oleObject28.bin"/><Relationship Id="rId128" Type="http://schemas.openxmlformats.org/officeDocument/2006/relationships/oleObject" Target="embeddings/oleObject55.bin"/><Relationship Id="rId5" Type="http://schemas.openxmlformats.org/officeDocument/2006/relationships/webSettings" Target="webSettings.xml"/><Relationship Id="rId181" Type="http://schemas.openxmlformats.org/officeDocument/2006/relationships/image" Target="media/image91.wmf"/><Relationship Id="rId237" Type="http://schemas.openxmlformats.org/officeDocument/2006/relationships/image" Target="media/image119.wmf"/><Relationship Id="rId279" Type="http://schemas.openxmlformats.org/officeDocument/2006/relationships/image" Target="media/image140.wmf"/><Relationship Id="rId43" Type="http://schemas.openxmlformats.org/officeDocument/2006/relationships/image" Target="media/image22.wmf"/><Relationship Id="rId139" Type="http://schemas.openxmlformats.org/officeDocument/2006/relationships/image" Target="media/image70.wmf"/><Relationship Id="rId290" Type="http://schemas.openxmlformats.org/officeDocument/2006/relationships/oleObject" Target="embeddings/oleObject136.bin"/><Relationship Id="rId304" Type="http://schemas.openxmlformats.org/officeDocument/2006/relationships/oleObject" Target="embeddings/oleObject143.bin"/><Relationship Id="rId85" Type="http://schemas.openxmlformats.org/officeDocument/2006/relationships/image" Target="media/image43.wmf"/><Relationship Id="rId150" Type="http://schemas.openxmlformats.org/officeDocument/2006/relationships/oleObject" Target="embeddings/oleObject66.bin"/><Relationship Id="rId192" Type="http://schemas.openxmlformats.org/officeDocument/2006/relationships/oleObject" Target="embeddings/oleObject87.bin"/><Relationship Id="rId206" Type="http://schemas.openxmlformats.org/officeDocument/2006/relationships/oleObject" Target="embeddings/oleObject94.bin"/><Relationship Id="rId248" Type="http://schemas.openxmlformats.org/officeDocument/2006/relationships/oleObject" Target="embeddings/oleObject115.bin"/><Relationship Id="rId12" Type="http://schemas.openxmlformats.org/officeDocument/2006/relationships/image" Target="media/image5.png"/><Relationship Id="rId108" Type="http://schemas.openxmlformats.org/officeDocument/2006/relationships/oleObject" Target="embeddings/oleObject45.bin"/><Relationship Id="rId315" Type="http://schemas.openxmlformats.org/officeDocument/2006/relationships/image" Target="media/image158.wmf"/><Relationship Id="rId54" Type="http://schemas.openxmlformats.org/officeDocument/2006/relationships/oleObject" Target="embeddings/oleObject18.bin"/><Relationship Id="rId96" Type="http://schemas.openxmlformats.org/officeDocument/2006/relationships/oleObject" Target="embeddings/oleObject39.bin"/><Relationship Id="rId161" Type="http://schemas.openxmlformats.org/officeDocument/2006/relationships/image" Target="media/image81.wmf"/><Relationship Id="rId217" Type="http://schemas.openxmlformats.org/officeDocument/2006/relationships/image" Target="media/image109.wmf"/><Relationship Id="rId259" Type="http://schemas.openxmlformats.org/officeDocument/2006/relationships/image" Target="media/image130.wmf"/><Relationship Id="rId23" Type="http://schemas.openxmlformats.org/officeDocument/2006/relationships/oleObject" Target="embeddings/oleObject1.bin"/><Relationship Id="rId119" Type="http://schemas.openxmlformats.org/officeDocument/2006/relationships/image" Target="media/image60.wmf"/><Relationship Id="rId270" Type="http://schemas.openxmlformats.org/officeDocument/2006/relationships/oleObject" Target="embeddings/oleObject126.bin"/><Relationship Id="rId326" Type="http://schemas.openxmlformats.org/officeDocument/2006/relationships/footer" Target="footer1.xml"/><Relationship Id="rId65" Type="http://schemas.openxmlformats.org/officeDocument/2006/relationships/image" Target="media/image33.wmf"/><Relationship Id="rId130" Type="http://schemas.openxmlformats.org/officeDocument/2006/relationships/oleObject" Target="embeddings/oleObject56.bin"/><Relationship Id="rId172" Type="http://schemas.openxmlformats.org/officeDocument/2006/relationships/oleObject" Target="embeddings/oleObject77.bin"/><Relationship Id="rId228" Type="http://schemas.openxmlformats.org/officeDocument/2006/relationships/oleObject" Target="embeddings/oleObject105.bin"/><Relationship Id="rId281" Type="http://schemas.openxmlformats.org/officeDocument/2006/relationships/image" Target="media/image141.wmf"/><Relationship Id="rId34" Type="http://schemas.openxmlformats.org/officeDocument/2006/relationships/oleObject" Target="embeddings/oleObject8.bin"/><Relationship Id="rId76" Type="http://schemas.openxmlformats.org/officeDocument/2006/relationships/oleObject" Target="embeddings/oleObject29.bin"/><Relationship Id="rId141" Type="http://schemas.openxmlformats.org/officeDocument/2006/relationships/image" Target="media/image71.wmf"/><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image" Target="media/image92.wmf"/><Relationship Id="rId218" Type="http://schemas.openxmlformats.org/officeDocument/2006/relationships/oleObject" Target="embeddings/oleObject100.bin"/><Relationship Id="rId239" Type="http://schemas.openxmlformats.org/officeDocument/2006/relationships/image" Target="media/image120.wmf"/><Relationship Id="rId250" Type="http://schemas.openxmlformats.org/officeDocument/2006/relationships/oleObject" Target="embeddings/oleObject116.bin"/><Relationship Id="rId271" Type="http://schemas.openxmlformats.org/officeDocument/2006/relationships/image" Target="media/image136.wmf"/><Relationship Id="rId292" Type="http://schemas.openxmlformats.org/officeDocument/2006/relationships/oleObject" Target="embeddings/oleObject137.bin"/><Relationship Id="rId306" Type="http://schemas.openxmlformats.org/officeDocument/2006/relationships/oleObject" Target="embeddings/oleObject144.bin"/><Relationship Id="rId24" Type="http://schemas.openxmlformats.org/officeDocument/2006/relationships/image" Target="media/image14.wmf"/><Relationship Id="rId45" Type="http://schemas.openxmlformats.org/officeDocument/2006/relationships/image" Target="media/image23.wmf"/><Relationship Id="rId66" Type="http://schemas.openxmlformats.org/officeDocument/2006/relationships/oleObject" Target="embeddings/oleObject24.bin"/><Relationship Id="rId87" Type="http://schemas.openxmlformats.org/officeDocument/2006/relationships/image" Target="media/image44.wmf"/><Relationship Id="rId110" Type="http://schemas.openxmlformats.org/officeDocument/2006/relationships/oleObject" Target="embeddings/oleObject46.bin"/><Relationship Id="rId131" Type="http://schemas.openxmlformats.org/officeDocument/2006/relationships/image" Target="media/image66.wmf"/><Relationship Id="rId327" Type="http://schemas.openxmlformats.org/officeDocument/2006/relationships/fontTable" Target="fontTable.xml"/><Relationship Id="rId152" Type="http://schemas.openxmlformats.org/officeDocument/2006/relationships/oleObject" Target="embeddings/oleObject67.bin"/><Relationship Id="rId173" Type="http://schemas.openxmlformats.org/officeDocument/2006/relationships/image" Target="media/image87.wmf"/><Relationship Id="rId194" Type="http://schemas.openxmlformats.org/officeDocument/2006/relationships/oleObject" Target="embeddings/oleObject88.bin"/><Relationship Id="rId208" Type="http://schemas.openxmlformats.org/officeDocument/2006/relationships/oleObject" Target="embeddings/oleObject95.bin"/><Relationship Id="rId229" Type="http://schemas.openxmlformats.org/officeDocument/2006/relationships/image" Target="media/image115.wmf"/><Relationship Id="rId240" Type="http://schemas.openxmlformats.org/officeDocument/2006/relationships/oleObject" Target="embeddings/oleObject111.bin"/><Relationship Id="rId261" Type="http://schemas.openxmlformats.org/officeDocument/2006/relationships/image" Target="media/image131.wmf"/><Relationship Id="rId14" Type="http://schemas.microsoft.com/office/2007/relationships/hdphoto" Target="media/hdphoto1.wdp"/><Relationship Id="rId35" Type="http://schemas.openxmlformats.org/officeDocument/2006/relationships/image" Target="media/image18.wmf"/><Relationship Id="rId56" Type="http://schemas.openxmlformats.org/officeDocument/2006/relationships/oleObject" Target="embeddings/oleObject19.bin"/><Relationship Id="rId77" Type="http://schemas.openxmlformats.org/officeDocument/2006/relationships/image" Target="media/image39.wmf"/><Relationship Id="rId100" Type="http://schemas.openxmlformats.org/officeDocument/2006/relationships/oleObject" Target="embeddings/oleObject41.bin"/><Relationship Id="rId282" Type="http://schemas.openxmlformats.org/officeDocument/2006/relationships/oleObject" Target="embeddings/oleObject132.bin"/><Relationship Id="rId317" Type="http://schemas.openxmlformats.org/officeDocument/2006/relationships/image" Target="media/image159.wmf"/><Relationship Id="rId8" Type="http://schemas.openxmlformats.org/officeDocument/2006/relationships/image" Target="media/image1.png"/><Relationship Id="rId98" Type="http://schemas.openxmlformats.org/officeDocument/2006/relationships/oleObject" Target="embeddings/oleObject40.bin"/><Relationship Id="rId121" Type="http://schemas.openxmlformats.org/officeDocument/2006/relationships/image" Target="media/image61.wmf"/><Relationship Id="rId142" Type="http://schemas.openxmlformats.org/officeDocument/2006/relationships/oleObject" Target="embeddings/oleObject62.bin"/><Relationship Id="rId163" Type="http://schemas.openxmlformats.org/officeDocument/2006/relationships/image" Target="media/image82.wmf"/><Relationship Id="rId184" Type="http://schemas.openxmlformats.org/officeDocument/2006/relationships/oleObject" Target="embeddings/oleObject83.bin"/><Relationship Id="rId219" Type="http://schemas.openxmlformats.org/officeDocument/2006/relationships/image" Target="media/image110.wmf"/><Relationship Id="rId230" Type="http://schemas.openxmlformats.org/officeDocument/2006/relationships/oleObject" Target="embeddings/oleObject106.bin"/><Relationship Id="rId251" Type="http://schemas.openxmlformats.org/officeDocument/2006/relationships/image" Target="media/image126.wmf"/><Relationship Id="rId25" Type="http://schemas.openxmlformats.org/officeDocument/2006/relationships/oleObject" Target="embeddings/oleObject2.bin"/><Relationship Id="rId46" Type="http://schemas.openxmlformats.org/officeDocument/2006/relationships/oleObject" Target="embeddings/oleObject14.bin"/><Relationship Id="rId67" Type="http://schemas.openxmlformats.org/officeDocument/2006/relationships/image" Target="media/image34.wmf"/><Relationship Id="rId272" Type="http://schemas.openxmlformats.org/officeDocument/2006/relationships/oleObject" Target="embeddings/oleObject127.bin"/><Relationship Id="rId293" Type="http://schemas.openxmlformats.org/officeDocument/2006/relationships/image" Target="media/image147.wmf"/><Relationship Id="rId307" Type="http://schemas.openxmlformats.org/officeDocument/2006/relationships/image" Target="media/image154.wmf"/><Relationship Id="rId328" Type="http://schemas.openxmlformats.org/officeDocument/2006/relationships/theme" Target="theme/theme1.xml"/><Relationship Id="rId88" Type="http://schemas.openxmlformats.org/officeDocument/2006/relationships/oleObject" Target="embeddings/oleObject35.bin"/><Relationship Id="rId111" Type="http://schemas.openxmlformats.org/officeDocument/2006/relationships/image" Target="media/image56.wmf"/><Relationship Id="rId132" Type="http://schemas.openxmlformats.org/officeDocument/2006/relationships/oleObject" Target="embeddings/oleObject57.bin"/><Relationship Id="rId153" Type="http://schemas.openxmlformats.org/officeDocument/2006/relationships/image" Target="media/image77.wmf"/><Relationship Id="rId174" Type="http://schemas.openxmlformats.org/officeDocument/2006/relationships/oleObject" Target="embeddings/oleObject78.bin"/><Relationship Id="rId195" Type="http://schemas.openxmlformats.org/officeDocument/2006/relationships/image" Target="media/image98.wmf"/><Relationship Id="rId209" Type="http://schemas.openxmlformats.org/officeDocument/2006/relationships/image" Target="media/image105.wmf"/><Relationship Id="rId220" Type="http://schemas.openxmlformats.org/officeDocument/2006/relationships/oleObject" Target="embeddings/oleObject101.bin"/><Relationship Id="rId241" Type="http://schemas.openxmlformats.org/officeDocument/2006/relationships/image" Target="media/image121.wmf"/><Relationship Id="rId15" Type="http://schemas.openxmlformats.org/officeDocument/2006/relationships/image" Target="media/image7.png"/><Relationship Id="rId36" Type="http://schemas.openxmlformats.org/officeDocument/2006/relationships/oleObject" Target="embeddings/oleObject9.bin"/><Relationship Id="rId57" Type="http://schemas.openxmlformats.org/officeDocument/2006/relationships/image" Target="media/image29.wmf"/><Relationship Id="rId262" Type="http://schemas.openxmlformats.org/officeDocument/2006/relationships/oleObject" Target="embeddings/oleObject122.bin"/><Relationship Id="rId283" Type="http://schemas.openxmlformats.org/officeDocument/2006/relationships/image" Target="media/image142.wmf"/><Relationship Id="rId318" Type="http://schemas.openxmlformats.org/officeDocument/2006/relationships/oleObject" Target="embeddings/oleObject150.bin"/><Relationship Id="rId78" Type="http://schemas.openxmlformats.org/officeDocument/2006/relationships/oleObject" Target="embeddings/oleObject30.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2.bin"/><Relationship Id="rId143" Type="http://schemas.openxmlformats.org/officeDocument/2006/relationships/image" Target="media/image72.wmf"/><Relationship Id="rId164" Type="http://schemas.openxmlformats.org/officeDocument/2006/relationships/oleObject" Target="embeddings/oleObject73.bin"/><Relationship Id="rId185" Type="http://schemas.openxmlformats.org/officeDocument/2006/relationships/image" Target="media/image93.wmf"/><Relationship Id="rId9" Type="http://schemas.openxmlformats.org/officeDocument/2006/relationships/image" Target="media/image2.png"/><Relationship Id="rId210" Type="http://schemas.openxmlformats.org/officeDocument/2006/relationships/oleObject" Target="embeddings/oleObject96.bin"/><Relationship Id="rId26" Type="http://schemas.openxmlformats.org/officeDocument/2006/relationships/image" Target="media/image15.wmf"/><Relationship Id="rId231" Type="http://schemas.openxmlformats.org/officeDocument/2006/relationships/image" Target="media/image116.wmf"/><Relationship Id="rId252" Type="http://schemas.openxmlformats.org/officeDocument/2006/relationships/oleObject" Target="embeddings/oleObject117.bin"/><Relationship Id="rId273" Type="http://schemas.openxmlformats.org/officeDocument/2006/relationships/image" Target="media/image137.wmf"/><Relationship Id="rId294" Type="http://schemas.openxmlformats.org/officeDocument/2006/relationships/oleObject" Target="embeddings/oleObject138.bin"/><Relationship Id="rId308" Type="http://schemas.openxmlformats.org/officeDocument/2006/relationships/oleObject" Target="embeddings/oleObject145.bin"/><Relationship Id="rId47" Type="http://schemas.openxmlformats.org/officeDocument/2006/relationships/image" Target="media/image24.wmf"/><Relationship Id="rId68" Type="http://schemas.openxmlformats.org/officeDocument/2006/relationships/oleObject" Target="embeddings/oleObject25.bin"/><Relationship Id="rId89" Type="http://schemas.openxmlformats.org/officeDocument/2006/relationships/image" Target="media/image45.wmf"/><Relationship Id="rId112" Type="http://schemas.openxmlformats.org/officeDocument/2006/relationships/oleObject" Target="embeddings/oleObject47.bin"/><Relationship Id="rId133" Type="http://schemas.openxmlformats.org/officeDocument/2006/relationships/image" Target="media/image67.wmf"/><Relationship Id="rId154" Type="http://schemas.openxmlformats.org/officeDocument/2006/relationships/oleObject" Target="embeddings/oleObject68.bin"/><Relationship Id="rId175" Type="http://schemas.openxmlformats.org/officeDocument/2006/relationships/image" Target="media/image88.w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image" Target="media/image8.png"/><Relationship Id="rId221" Type="http://schemas.openxmlformats.org/officeDocument/2006/relationships/image" Target="media/image111.wmf"/><Relationship Id="rId242" Type="http://schemas.openxmlformats.org/officeDocument/2006/relationships/oleObject" Target="embeddings/oleObject112.bin"/><Relationship Id="rId263" Type="http://schemas.openxmlformats.org/officeDocument/2006/relationships/image" Target="media/image132.wmf"/><Relationship Id="rId284" Type="http://schemas.openxmlformats.org/officeDocument/2006/relationships/oleObject" Target="embeddings/oleObject133.bin"/><Relationship Id="rId319" Type="http://schemas.openxmlformats.org/officeDocument/2006/relationships/image" Target="media/image160.wmf"/><Relationship Id="rId37" Type="http://schemas.openxmlformats.org/officeDocument/2006/relationships/image" Target="media/image19.wmf"/><Relationship Id="rId58" Type="http://schemas.openxmlformats.org/officeDocument/2006/relationships/oleObject" Target="embeddings/oleObject20.bin"/><Relationship Id="rId79" Type="http://schemas.openxmlformats.org/officeDocument/2006/relationships/image" Target="media/image40.wmf"/><Relationship Id="rId102" Type="http://schemas.openxmlformats.org/officeDocument/2006/relationships/oleObject" Target="embeddings/oleObject42.bin"/><Relationship Id="rId123" Type="http://schemas.openxmlformats.org/officeDocument/2006/relationships/image" Target="media/image62.wmf"/><Relationship Id="rId144" Type="http://schemas.openxmlformats.org/officeDocument/2006/relationships/oleObject" Target="embeddings/oleObject63.bin"/><Relationship Id="rId90" Type="http://schemas.openxmlformats.org/officeDocument/2006/relationships/oleObject" Target="embeddings/oleObject36.bin"/><Relationship Id="rId165" Type="http://schemas.openxmlformats.org/officeDocument/2006/relationships/image" Target="media/image83.wmf"/><Relationship Id="rId186" Type="http://schemas.openxmlformats.org/officeDocument/2006/relationships/oleObject" Target="embeddings/oleObject84.bin"/><Relationship Id="rId211" Type="http://schemas.openxmlformats.org/officeDocument/2006/relationships/image" Target="media/image106.wmf"/><Relationship Id="rId232" Type="http://schemas.openxmlformats.org/officeDocument/2006/relationships/oleObject" Target="embeddings/oleObject107.bin"/><Relationship Id="rId253" Type="http://schemas.openxmlformats.org/officeDocument/2006/relationships/image" Target="media/image127.wmf"/><Relationship Id="rId274" Type="http://schemas.openxmlformats.org/officeDocument/2006/relationships/oleObject" Target="embeddings/oleObject128.bin"/><Relationship Id="rId295" Type="http://schemas.openxmlformats.org/officeDocument/2006/relationships/image" Target="media/image148.wmf"/><Relationship Id="rId309" Type="http://schemas.openxmlformats.org/officeDocument/2006/relationships/image" Target="media/image155.wmf"/><Relationship Id="rId27" Type="http://schemas.openxmlformats.org/officeDocument/2006/relationships/oleObject" Target="embeddings/oleObject3.bin"/><Relationship Id="rId48" Type="http://schemas.openxmlformats.org/officeDocument/2006/relationships/oleObject" Target="embeddings/oleObject15.bin"/><Relationship Id="rId69" Type="http://schemas.openxmlformats.org/officeDocument/2006/relationships/image" Target="media/image35.wmf"/><Relationship Id="rId113" Type="http://schemas.openxmlformats.org/officeDocument/2006/relationships/image" Target="media/image57.wmf"/><Relationship Id="rId134" Type="http://schemas.openxmlformats.org/officeDocument/2006/relationships/oleObject" Target="embeddings/oleObject58.bin"/><Relationship Id="rId320" Type="http://schemas.openxmlformats.org/officeDocument/2006/relationships/oleObject" Target="embeddings/oleObject151.bin"/><Relationship Id="rId80" Type="http://schemas.openxmlformats.org/officeDocument/2006/relationships/oleObject" Target="embeddings/oleObject31.bin"/><Relationship Id="rId155" Type="http://schemas.openxmlformats.org/officeDocument/2006/relationships/image" Target="media/image78.wmf"/><Relationship Id="rId176" Type="http://schemas.openxmlformats.org/officeDocument/2006/relationships/oleObject" Target="embeddings/oleObject79.bin"/><Relationship Id="rId197" Type="http://schemas.openxmlformats.org/officeDocument/2006/relationships/image" Target="media/image99.wmf"/><Relationship Id="rId201" Type="http://schemas.openxmlformats.org/officeDocument/2006/relationships/image" Target="media/image101.wmf"/><Relationship Id="rId222" Type="http://schemas.openxmlformats.org/officeDocument/2006/relationships/oleObject" Target="embeddings/oleObject102.bin"/><Relationship Id="rId243" Type="http://schemas.openxmlformats.org/officeDocument/2006/relationships/image" Target="media/image122.wmf"/><Relationship Id="rId264" Type="http://schemas.openxmlformats.org/officeDocument/2006/relationships/oleObject" Target="embeddings/oleObject123.bin"/><Relationship Id="rId285" Type="http://schemas.openxmlformats.org/officeDocument/2006/relationships/image" Target="media/image143.wmf"/><Relationship Id="rId17" Type="http://schemas.openxmlformats.org/officeDocument/2006/relationships/image" Target="media/image9.png"/><Relationship Id="rId38" Type="http://schemas.openxmlformats.org/officeDocument/2006/relationships/oleObject" Target="embeddings/oleObject10.bin"/><Relationship Id="rId59" Type="http://schemas.openxmlformats.org/officeDocument/2006/relationships/image" Target="media/image30.wmf"/><Relationship Id="rId103" Type="http://schemas.openxmlformats.org/officeDocument/2006/relationships/image" Target="media/image52.wmf"/><Relationship Id="rId124" Type="http://schemas.openxmlformats.org/officeDocument/2006/relationships/oleObject" Target="embeddings/oleObject53.bin"/><Relationship Id="rId310" Type="http://schemas.openxmlformats.org/officeDocument/2006/relationships/oleObject" Target="embeddings/oleObject146.bin"/><Relationship Id="rId70" Type="http://schemas.openxmlformats.org/officeDocument/2006/relationships/oleObject" Target="embeddings/oleObject26.bin"/><Relationship Id="rId91" Type="http://schemas.openxmlformats.org/officeDocument/2006/relationships/image" Target="media/image46.wmf"/><Relationship Id="rId145" Type="http://schemas.openxmlformats.org/officeDocument/2006/relationships/image" Target="media/image73.wmf"/><Relationship Id="rId166" Type="http://schemas.openxmlformats.org/officeDocument/2006/relationships/oleObject" Target="embeddings/oleObject74.bin"/><Relationship Id="rId187" Type="http://schemas.openxmlformats.org/officeDocument/2006/relationships/image" Target="media/image94.wmf"/><Relationship Id="rId1" Type="http://schemas.openxmlformats.org/officeDocument/2006/relationships/numbering" Target="numbering.xml"/><Relationship Id="rId212" Type="http://schemas.openxmlformats.org/officeDocument/2006/relationships/oleObject" Target="embeddings/oleObject97.bin"/><Relationship Id="rId233" Type="http://schemas.openxmlformats.org/officeDocument/2006/relationships/image" Target="media/image117.wmf"/><Relationship Id="rId254" Type="http://schemas.openxmlformats.org/officeDocument/2006/relationships/oleObject" Target="embeddings/oleObject118.bin"/><Relationship Id="rId28" Type="http://schemas.openxmlformats.org/officeDocument/2006/relationships/image" Target="media/image16.wmf"/><Relationship Id="rId49" Type="http://schemas.openxmlformats.org/officeDocument/2006/relationships/image" Target="media/image25.wmf"/><Relationship Id="rId114" Type="http://schemas.openxmlformats.org/officeDocument/2006/relationships/oleObject" Target="embeddings/oleObject48.bin"/><Relationship Id="rId275" Type="http://schemas.openxmlformats.org/officeDocument/2006/relationships/image" Target="media/image138.wmf"/><Relationship Id="rId296" Type="http://schemas.openxmlformats.org/officeDocument/2006/relationships/oleObject" Target="embeddings/oleObject139.bin"/><Relationship Id="rId300" Type="http://schemas.openxmlformats.org/officeDocument/2006/relationships/oleObject" Target="embeddings/oleObject141.bin"/><Relationship Id="rId60" Type="http://schemas.openxmlformats.org/officeDocument/2006/relationships/oleObject" Target="embeddings/oleObject21.bin"/><Relationship Id="rId81" Type="http://schemas.openxmlformats.org/officeDocument/2006/relationships/image" Target="media/image41.wmf"/><Relationship Id="rId135" Type="http://schemas.openxmlformats.org/officeDocument/2006/relationships/image" Target="media/image68.wmf"/><Relationship Id="rId156" Type="http://schemas.openxmlformats.org/officeDocument/2006/relationships/oleObject" Target="embeddings/oleObject69.bin"/><Relationship Id="rId177" Type="http://schemas.openxmlformats.org/officeDocument/2006/relationships/image" Target="media/image89.wmf"/><Relationship Id="rId198" Type="http://schemas.openxmlformats.org/officeDocument/2006/relationships/oleObject" Target="embeddings/oleObject90.bin"/><Relationship Id="rId321" Type="http://schemas.openxmlformats.org/officeDocument/2006/relationships/image" Target="media/image161.wmf"/><Relationship Id="rId202" Type="http://schemas.openxmlformats.org/officeDocument/2006/relationships/oleObject" Target="embeddings/oleObject92.bin"/><Relationship Id="rId223" Type="http://schemas.openxmlformats.org/officeDocument/2006/relationships/image" Target="media/image112.wmf"/><Relationship Id="rId244" Type="http://schemas.openxmlformats.org/officeDocument/2006/relationships/oleObject" Target="embeddings/oleObject113.bin"/><Relationship Id="rId18" Type="http://schemas.openxmlformats.org/officeDocument/2006/relationships/image" Target="media/image10.png"/><Relationship Id="rId39" Type="http://schemas.openxmlformats.org/officeDocument/2006/relationships/image" Target="media/image20.wmf"/><Relationship Id="rId265" Type="http://schemas.openxmlformats.org/officeDocument/2006/relationships/image" Target="media/image133.wmf"/><Relationship Id="rId286" Type="http://schemas.openxmlformats.org/officeDocument/2006/relationships/oleObject" Target="embeddings/oleObject134.bin"/><Relationship Id="rId50" Type="http://schemas.openxmlformats.org/officeDocument/2006/relationships/oleObject" Target="embeddings/oleObject16.bin"/><Relationship Id="rId104" Type="http://schemas.openxmlformats.org/officeDocument/2006/relationships/oleObject" Target="embeddings/oleObject43.bin"/><Relationship Id="rId125" Type="http://schemas.openxmlformats.org/officeDocument/2006/relationships/image" Target="media/image63.wmf"/><Relationship Id="rId146" Type="http://schemas.openxmlformats.org/officeDocument/2006/relationships/oleObject" Target="embeddings/oleObject64.bin"/><Relationship Id="rId167" Type="http://schemas.openxmlformats.org/officeDocument/2006/relationships/image" Target="media/image84.wmf"/><Relationship Id="rId188" Type="http://schemas.openxmlformats.org/officeDocument/2006/relationships/oleObject" Target="embeddings/oleObject85.bin"/><Relationship Id="rId311" Type="http://schemas.openxmlformats.org/officeDocument/2006/relationships/image" Target="media/image156.wmf"/><Relationship Id="rId71" Type="http://schemas.openxmlformats.org/officeDocument/2006/relationships/image" Target="media/image36.wmf"/><Relationship Id="rId92" Type="http://schemas.openxmlformats.org/officeDocument/2006/relationships/oleObject" Target="embeddings/oleObject37.bin"/><Relationship Id="rId213" Type="http://schemas.openxmlformats.org/officeDocument/2006/relationships/image" Target="media/image107.wmf"/><Relationship Id="rId234" Type="http://schemas.openxmlformats.org/officeDocument/2006/relationships/oleObject" Target="embeddings/oleObject108.bin"/><Relationship Id="rId2" Type="http://schemas.openxmlformats.org/officeDocument/2006/relationships/styles" Target="styles.xml"/><Relationship Id="rId29" Type="http://schemas.openxmlformats.org/officeDocument/2006/relationships/oleObject" Target="embeddings/oleObject4.bin"/><Relationship Id="rId255" Type="http://schemas.openxmlformats.org/officeDocument/2006/relationships/image" Target="media/image128.wmf"/><Relationship Id="rId276" Type="http://schemas.openxmlformats.org/officeDocument/2006/relationships/oleObject" Target="embeddings/oleObject129.bin"/><Relationship Id="rId297" Type="http://schemas.openxmlformats.org/officeDocument/2006/relationships/image" Target="media/image149.wmf"/><Relationship Id="rId40" Type="http://schemas.openxmlformats.org/officeDocument/2006/relationships/oleObject" Target="embeddings/oleObject11.bin"/><Relationship Id="rId115" Type="http://schemas.openxmlformats.org/officeDocument/2006/relationships/image" Target="media/image58.wmf"/><Relationship Id="rId136" Type="http://schemas.openxmlformats.org/officeDocument/2006/relationships/oleObject" Target="embeddings/oleObject59.bin"/><Relationship Id="rId157" Type="http://schemas.openxmlformats.org/officeDocument/2006/relationships/image" Target="media/image79.wmf"/><Relationship Id="rId178" Type="http://schemas.openxmlformats.org/officeDocument/2006/relationships/oleObject" Target="embeddings/oleObject80.bin"/><Relationship Id="rId301" Type="http://schemas.openxmlformats.org/officeDocument/2006/relationships/image" Target="media/image151.wmf"/><Relationship Id="rId322" Type="http://schemas.openxmlformats.org/officeDocument/2006/relationships/oleObject" Target="embeddings/oleObject152.bin"/><Relationship Id="rId61" Type="http://schemas.openxmlformats.org/officeDocument/2006/relationships/image" Target="media/image31.wmf"/><Relationship Id="rId82" Type="http://schemas.openxmlformats.org/officeDocument/2006/relationships/oleObject" Target="embeddings/oleObject32.bin"/><Relationship Id="rId199" Type="http://schemas.openxmlformats.org/officeDocument/2006/relationships/image" Target="media/image100.wmf"/><Relationship Id="rId203" Type="http://schemas.openxmlformats.org/officeDocument/2006/relationships/image" Target="media/image102.wmf"/><Relationship Id="rId19" Type="http://schemas.openxmlformats.org/officeDocument/2006/relationships/image" Target="media/image11.png"/><Relationship Id="rId224" Type="http://schemas.openxmlformats.org/officeDocument/2006/relationships/oleObject" Target="embeddings/oleObject103.bin"/><Relationship Id="rId245" Type="http://schemas.openxmlformats.org/officeDocument/2006/relationships/image" Target="media/image123.wmf"/><Relationship Id="rId266" Type="http://schemas.openxmlformats.org/officeDocument/2006/relationships/oleObject" Target="embeddings/oleObject124.bin"/><Relationship Id="rId287" Type="http://schemas.openxmlformats.org/officeDocument/2006/relationships/image" Target="media/image144.wmf"/><Relationship Id="rId30" Type="http://schemas.openxmlformats.org/officeDocument/2006/relationships/oleObject" Target="embeddings/oleObject5.bin"/><Relationship Id="rId105" Type="http://schemas.openxmlformats.org/officeDocument/2006/relationships/image" Target="media/image53.wmf"/><Relationship Id="rId126" Type="http://schemas.openxmlformats.org/officeDocument/2006/relationships/oleObject" Target="embeddings/oleObject54.bin"/><Relationship Id="rId147" Type="http://schemas.openxmlformats.org/officeDocument/2006/relationships/image" Target="media/image74.wmf"/><Relationship Id="rId168" Type="http://schemas.openxmlformats.org/officeDocument/2006/relationships/oleObject" Target="embeddings/oleObject75.bin"/><Relationship Id="rId312" Type="http://schemas.openxmlformats.org/officeDocument/2006/relationships/oleObject" Target="embeddings/oleObject147.bin"/><Relationship Id="rId51" Type="http://schemas.openxmlformats.org/officeDocument/2006/relationships/image" Target="media/image26.wmf"/><Relationship Id="rId72" Type="http://schemas.openxmlformats.org/officeDocument/2006/relationships/oleObject" Target="embeddings/oleObject27.bin"/><Relationship Id="rId93" Type="http://schemas.openxmlformats.org/officeDocument/2006/relationships/image" Target="media/image47.wmf"/><Relationship Id="rId189" Type="http://schemas.openxmlformats.org/officeDocument/2006/relationships/image" Target="media/image95.wmf"/><Relationship Id="rId3" Type="http://schemas.microsoft.com/office/2007/relationships/stylesWithEffects" Target="stylesWithEffects.xml"/><Relationship Id="rId214" Type="http://schemas.openxmlformats.org/officeDocument/2006/relationships/oleObject" Target="embeddings/oleObject98.bin"/><Relationship Id="rId235" Type="http://schemas.openxmlformats.org/officeDocument/2006/relationships/image" Target="media/image118.wmf"/><Relationship Id="rId256" Type="http://schemas.openxmlformats.org/officeDocument/2006/relationships/oleObject" Target="embeddings/oleObject119.bin"/><Relationship Id="rId277" Type="http://schemas.openxmlformats.org/officeDocument/2006/relationships/image" Target="media/image139.wmf"/><Relationship Id="rId298" Type="http://schemas.openxmlformats.org/officeDocument/2006/relationships/oleObject" Target="embeddings/oleObject140.bin"/><Relationship Id="rId116" Type="http://schemas.openxmlformats.org/officeDocument/2006/relationships/oleObject" Target="embeddings/oleObject49.bin"/><Relationship Id="rId137" Type="http://schemas.openxmlformats.org/officeDocument/2006/relationships/image" Target="media/image69.wmf"/><Relationship Id="rId158" Type="http://schemas.openxmlformats.org/officeDocument/2006/relationships/oleObject" Target="embeddings/oleObject70.bin"/><Relationship Id="rId302" Type="http://schemas.openxmlformats.org/officeDocument/2006/relationships/oleObject" Target="embeddings/oleObject142.bin"/><Relationship Id="rId323" Type="http://schemas.openxmlformats.org/officeDocument/2006/relationships/image" Target="media/image162.wmf"/><Relationship Id="rId20" Type="http://schemas.openxmlformats.org/officeDocument/2006/relationships/image" Target="media/image12.png"/><Relationship Id="rId41" Type="http://schemas.openxmlformats.org/officeDocument/2006/relationships/image" Target="media/image21.wmf"/><Relationship Id="rId62" Type="http://schemas.openxmlformats.org/officeDocument/2006/relationships/oleObject" Target="embeddings/oleObject22.bin"/><Relationship Id="rId83" Type="http://schemas.openxmlformats.org/officeDocument/2006/relationships/image" Target="media/image42.wmf"/><Relationship Id="rId179" Type="http://schemas.openxmlformats.org/officeDocument/2006/relationships/image" Target="media/image90.wmf"/><Relationship Id="rId190" Type="http://schemas.openxmlformats.org/officeDocument/2006/relationships/oleObject" Target="embeddings/oleObject86.bin"/><Relationship Id="rId204" Type="http://schemas.openxmlformats.org/officeDocument/2006/relationships/oleObject" Target="embeddings/oleObject93.bin"/><Relationship Id="rId225" Type="http://schemas.openxmlformats.org/officeDocument/2006/relationships/image" Target="media/image113.wmf"/><Relationship Id="rId246" Type="http://schemas.openxmlformats.org/officeDocument/2006/relationships/oleObject" Target="embeddings/oleObject114.bin"/><Relationship Id="rId267" Type="http://schemas.openxmlformats.org/officeDocument/2006/relationships/image" Target="media/image134.wmf"/><Relationship Id="rId288" Type="http://schemas.openxmlformats.org/officeDocument/2006/relationships/oleObject" Target="embeddings/oleObject135.bin"/><Relationship Id="rId106" Type="http://schemas.openxmlformats.org/officeDocument/2006/relationships/oleObject" Target="embeddings/oleObject44.bin"/><Relationship Id="rId127" Type="http://schemas.openxmlformats.org/officeDocument/2006/relationships/image" Target="media/image64.wmf"/><Relationship Id="rId313" Type="http://schemas.openxmlformats.org/officeDocument/2006/relationships/image" Target="media/image157.wmf"/><Relationship Id="rId10" Type="http://schemas.openxmlformats.org/officeDocument/2006/relationships/image" Target="media/image3.png"/><Relationship Id="rId31" Type="http://schemas.openxmlformats.org/officeDocument/2006/relationships/oleObject" Target="embeddings/oleObject6.bin"/><Relationship Id="rId52" Type="http://schemas.openxmlformats.org/officeDocument/2006/relationships/oleObject" Target="embeddings/oleObject17.bin"/><Relationship Id="rId73" Type="http://schemas.openxmlformats.org/officeDocument/2006/relationships/image" Target="media/image37.wmf"/><Relationship Id="rId94" Type="http://schemas.openxmlformats.org/officeDocument/2006/relationships/oleObject" Target="embeddings/oleObject38.bin"/><Relationship Id="rId148" Type="http://schemas.openxmlformats.org/officeDocument/2006/relationships/oleObject" Target="embeddings/oleObject65.bin"/><Relationship Id="rId169" Type="http://schemas.openxmlformats.org/officeDocument/2006/relationships/image" Target="media/image85.wmf"/><Relationship Id="rId4" Type="http://schemas.openxmlformats.org/officeDocument/2006/relationships/settings" Target="settings.xml"/><Relationship Id="rId180" Type="http://schemas.openxmlformats.org/officeDocument/2006/relationships/oleObject" Target="embeddings/oleObject81.bin"/><Relationship Id="rId215" Type="http://schemas.openxmlformats.org/officeDocument/2006/relationships/image" Target="media/image108.wmf"/><Relationship Id="rId236" Type="http://schemas.openxmlformats.org/officeDocument/2006/relationships/oleObject" Target="embeddings/oleObject109.bin"/><Relationship Id="rId257" Type="http://schemas.openxmlformats.org/officeDocument/2006/relationships/image" Target="media/image129.wmf"/><Relationship Id="rId278" Type="http://schemas.openxmlformats.org/officeDocument/2006/relationships/oleObject" Target="embeddings/oleObject130.bin"/><Relationship Id="rId303" Type="http://schemas.openxmlformats.org/officeDocument/2006/relationships/image" Target="media/image152.wmf"/><Relationship Id="rId42" Type="http://schemas.openxmlformats.org/officeDocument/2006/relationships/oleObject" Target="embeddings/oleObject12.bin"/><Relationship Id="rId84" Type="http://schemas.openxmlformats.org/officeDocument/2006/relationships/oleObject" Target="embeddings/oleObject33.bin"/><Relationship Id="rId138" Type="http://schemas.openxmlformats.org/officeDocument/2006/relationships/oleObject" Target="embeddings/oleObject60.bin"/><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image" Target="media/image124.wmf"/><Relationship Id="rId107" Type="http://schemas.openxmlformats.org/officeDocument/2006/relationships/image" Target="media/image54.wmf"/><Relationship Id="rId289" Type="http://schemas.openxmlformats.org/officeDocument/2006/relationships/image" Target="media/image145.wmf"/><Relationship Id="rId11" Type="http://schemas.openxmlformats.org/officeDocument/2006/relationships/image" Target="media/image4.png"/><Relationship Id="rId53" Type="http://schemas.openxmlformats.org/officeDocument/2006/relationships/image" Target="media/image27.wmf"/><Relationship Id="rId149" Type="http://schemas.openxmlformats.org/officeDocument/2006/relationships/image" Target="media/image75.wmf"/><Relationship Id="rId314" Type="http://schemas.openxmlformats.org/officeDocument/2006/relationships/oleObject" Target="embeddings/oleObject148.bin"/><Relationship Id="rId95" Type="http://schemas.openxmlformats.org/officeDocument/2006/relationships/image" Target="media/image48.wmf"/><Relationship Id="rId160" Type="http://schemas.openxmlformats.org/officeDocument/2006/relationships/oleObject" Target="embeddings/oleObject71.bin"/><Relationship Id="rId216" Type="http://schemas.openxmlformats.org/officeDocument/2006/relationships/oleObject" Target="embeddings/oleObject99.bin"/><Relationship Id="rId258" Type="http://schemas.openxmlformats.org/officeDocument/2006/relationships/oleObject" Target="embeddings/oleObject120.bin"/><Relationship Id="rId22" Type="http://schemas.openxmlformats.org/officeDocument/2006/relationships/image" Target="media/image13.wmf"/><Relationship Id="rId64" Type="http://schemas.openxmlformats.org/officeDocument/2006/relationships/oleObject" Target="embeddings/oleObject23.bin"/><Relationship Id="rId118" Type="http://schemas.openxmlformats.org/officeDocument/2006/relationships/oleObject" Target="embeddings/oleObject50.bin"/><Relationship Id="rId325" Type="http://schemas.openxmlformats.org/officeDocument/2006/relationships/header" Target="header1.xml"/><Relationship Id="rId171" Type="http://schemas.openxmlformats.org/officeDocument/2006/relationships/image" Target="media/image86.wmf"/><Relationship Id="rId227" Type="http://schemas.openxmlformats.org/officeDocument/2006/relationships/image" Target="media/image114.wmf"/><Relationship Id="rId269" Type="http://schemas.openxmlformats.org/officeDocument/2006/relationships/image" Target="media/image135.wmf"/><Relationship Id="rId33" Type="http://schemas.openxmlformats.org/officeDocument/2006/relationships/image" Target="media/image17.wmf"/><Relationship Id="rId129" Type="http://schemas.openxmlformats.org/officeDocument/2006/relationships/image" Target="media/image65.wmf"/><Relationship Id="rId280" Type="http://schemas.openxmlformats.org/officeDocument/2006/relationships/oleObject" Target="embeddings/oleObject131.bin"/><Relationship Id="rId75" Type="http://schemas.openxmlformats.org/officeDocument/2006/relationships/image" Target="media/image38.wmf"/><Relationship Id="rId140" Type="http://schemas.openxmlformats.org/officeDocument/2006/relationships/oleObject" Target="embeddings/oleObject61.bin"/><Relationship Id="rId182" Type="http://schemas.openxmlformats.org/officeDocument/2006/relationships/oleObject" Target="embeddings/oleObject82.bin"/><Relationship Id="rId6" Type="http://schemas.openxmlformats.org/officeDocument/2006/relationships/footnotes" Target="footnotes.xml"/><Relationship Id="rId238" Type="http://schemas.openxmlformats.org/officeDocument/2006/relationships/oleObject" Target="embeddings/oleObject110.bin"/><Relationship Id="rId291" Type="http://schemas.openxmlformats.org/officeDocument/2006/relationships/image" Target="media/image146.wmf"/><Relationship Id="rId305" Type="http://schemas.openxmlformats.org/officeDocument/2006/relationships/image" Target="media/image153.wmf"/><Relationship Id="rId44" Type="http://schemas.openxmlformats.org/officeDocument/2006/relationships/oleObject" Target="embeddings/oleObject13.bin"/><Relationship Id="rId86" Type="http://schemas.openxmlformats.org/officeDocument/2006/relationships/oleObject" Target="embeddings/oleObject34.bin"/><Relationship Id="rId151" Type="http://schemas.openxmlformats.org/officeDocument/2006/relationships/image" Target="media/image76.wmf"/><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image" Target="media/image125.wmf"/><Relationship Id="rId13" Type="http://schemas.openxmlformats.org/officeDocument/2006/relationships/image" Target="media/image6.png"/><Relationship Id="rId109" Type="http://schemas.openxmlformats.org/officeDocument/2006/relationships/image" Target="media/image55.wmf"/><Relationship Id="rId260" Type="http://schemas.openxmlformats.org/officeDocument/2006/relationships/oleObject" Target="embeddings/oleObject121.bin"/><Relationship Id="rId316" Type="http://schemas.openxmlformats.org/officeDocument/2006/relationships/oleObject" Target="embeddings/oleObject149.bin"/><Relationship Id="rId55" Type="http://schemas.openxmlformats.org/officeDocument/2006/relationships/image" Target="media/image28.wmf"/><Relationship Id="rId97" Type="http://schemas.openxmlformats.org/officeDocument/2006/relationships/image" Target="media/image49.wmf"/><Relationship Id="rId120" Type="http://schemas.openxmlformats.org/officeDocument/2006/relationships/oleObject" Target="embeddings/oleObject5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6749</Words>
  <Characters>22543</Characters>
  <Application>Microsoft Office Word</Application>
  <DocSecurity>0</DocSecurity>
  <Lines>777</Lines>
  <Paragraphs>770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28522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2026-04-26T14:30:00Z</dcterms:created>
  <dcterms:modified xsi:type="dcterms:W3CDTF">2026-04-26T14:46:00Z</dcterms:modified>
  <cp:version/>
</cp:coreProperties>
</file>