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52"/>
        <w:gridCol w:w="6379"/>
      </w:tblGrid>
      <w:tr w:rsidR="00131A97" w:rsidRPr="00131A97" w14:paraId="54043CD6" w14:textId="77777777" w:rsidTr="008A1AD9">
        <w:tc>
          <w:tcPr>
            <w:tcW w:w="3652" w:type="dxa"/>
          </w:tcPr>
          <w:p w14:paraId="761DAB05" w14:textId="511A612D" w:rsidR="00131A97" w:rsidRPr="00131A97" w:rsidRDefault="00131A97" w:rsidP="00131A97">
            <w:pPr>
              <w:pStyle w:val="NormalWeb"/>
              <w:spacing w:before="0" w:beforeAutospacing="0" w:after="0" w:afterAutospacing="0"/>
              <w:jc w:val="center"/>
              <w:rPr>
                <w:b/>
                <w:bCs/>
                <w:color w:val="000000" w:themeColor="text1"/>
              </w:rPr>
            </w:pPr>
            <w:r w:rsidRPr="00131A97">
              <w:rPr>
                <w:b/>
                <w:bCs/>
                <w:color w:val="000000" w:themeColor="text1"/>
              </w:rPr>
              <w:t>SỞ GD&amp;ĐT PHÚ THỌ</w:t>
            </w:r>
          </w:p>
        </w:tc>
        <w:tc>
          <w:tcPr>
            <w:tcW w:w="6379" w:type="dxa"/>
          </w:tcPr>
          <w:p w14:paraId="6B36D128" w14:textId="77777777" w:rsidR="00131A97" w:rsidRPr="00131A97" w:rsidRDefault="00131A97" w:rsidP="00131A97">
            <w:pPr>
              <w:pStyle w:val="NormalWeb"/>
              <w:spacing w:before="0" w:beforeAutospacing="0" w:after="0" w:afterAutospacing="0"/>
              <w:jc w:val="center"/>
              <w:rPr>
                <w:color w:val="000000" w:themeColor="text1"/>
              </w:rPr>
            </w:pPr>
            <w:r w:rsidRPr="00131A97">
              <w:rPr>
                <w:b/>
                <w:bCs/>
                <w:color w:val="000000" w:themeColor="text1"/>
              </w:rPr>
              <w:t>ĐỀ THI TỐT NGHIỆP THPT NĂM 2026</w:t>
            </w:r>
          </w:p>
          <w:p w14:paraId="3102CC91" w14:textId="77777777" w:rsidR="00131A97" w:rsidRPr="00131A97" w:rsidRDefault="00131A97" w:rsidP="00131A97">
            <w:pPr>
              <w:pStyle w:val="NormalWeb"/>
              <w:spacing w:before="0" w:beforeAutospacing="0" w:after="0" w:afterAutospacing="0"/>
              <w:jc w:val="center"/>
              <w:rPr>
                <w:color w:val="000000" w:themeColor="text1"/>
              </w:rPr>
            </w:pPr>
            <w:r w:rsidRPr="00131A97">
              <w:rPr>
                <w:b/>
                <w:bCs/>
                <w:color w:val="000000" w:themeColor="text1"/>
              </w:rPr>
              <w:t>MÔN THI: ĐỊA LÍ</w:t>
            </w:r>
          </w:p>
          <w:p w14:paraId="536E92D8" w14:textId="77777777" w:rsidR="00131A97" w:rsidRPr="00131A97" w:rsidRDefault="00131A97" w:rsidP="00131A97">
            <w:pPr>
              <w:pStyle w:val="NormalWeb"/>
              <w:spacing w:before="0" w:beforeAutospacing="0" w:after="0" w:afterAutospacing="0"/>
              <w:jc w:val="both"/>
              <w:rPr>
                <w:b/>
                <w:bCs/>
                <w:color w:val="000000" w:themeColor="text1"/>
              </w:rPr>
            </w:pPr>
            <w:r w:rsidRPr="00131A97">
              <w:rPr>
                <w:i/>
                <w:iCs/>
                <w:color w:val="000000" w:themeColor="text1"/>
              </w:rPr>
              <w:t>(Thời gian làm bài: 50 phút, không kể thời gian phát đề)</w:t>
            </w:r>
          </w:p>
        </w:tc>
      </w:tr>
    </w:tbl>
    <w:p w14:paraId="1CB78272" w14:textId="77777777" w:rsidR="00241926" w:rsidRDefault="00241926" w:rsidP="00241926">
      <w:pPr>
        <w:rPr>
          <w:color w:val="000000"/>
        </w:rPr>
      </w:pPr>
      <w:r>
        <w:rPr>
          <w:b/>
          <w:bCs/>
          <w:color w:val="000000"/>
        </w:rPr>
        <w:t xml:space="preserve">PHẦN I. Câu trắc nghiệm nhiều phương án lựa chọn. </w:t>
      </w:r>
      <w:r>
        <w:rPr>
          <w:color w:val="000000"/>
        </w:rPr>
        <w:t>Thí sinh trả lời từ câu 1 đến câu 18. Mỗi câu hỏi thí sinh chỉ chọn một phương án</w:t>
      </w:r>
    </w:p>
    <w:p w14:paraId="47140763" w14:textId="77777777" w:rsidR="00241926" w:rsidRDefault="00241926" w:rsidP="00241926">
      <w:pPr>
        <w:jc w:val="both"/>
        <w:rPr>
          <w:color w:val="000000"/>
        </w:rPr>
      </w:pPr>
      <w:r w:rsidRPr="00554E66">
        <w:rPr>
          <w:b/>
          <w:bCs/>
          <w:color w:val="C00000"/>
        </w:rPr>
        <w:t>Câu 1.</w:t>
      </w:r>
      <w:r>
        <w:t xml:space="preserve"> </w:t>
      </w:r>
      <w:r>
        <w:rPr>
          <w:color w:val="000000"/>
        </w:rPr>
        <w:t>Chất lượng môi trường không khí ở các thành phố của nước ta ngày càng</w:t>
      </w:r>
      <w:r>
        <w:rPr>
          <w:b/>
          <w:bCs/>
          <w:color w:val="000000"/>
        </w:rPr>
        <w:t xml:space="preserve"> </w:t>
      </w:r>
    </w:p>
    <w:p w14:paraId="666C2EBD"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không đổi.</w:t>
      </w:r>
      <w:r>
        <w:tab/>
      </w:r>
      <w:r w:rsidRPr="00554E66">
        <w:rPr>
          <w:b/>
          <w:color w:val="0070C0"/>
        </w:rPr>
        <w:t xml:space="preserve">B. </w:t>
      </w:r>
      <w:r>
        <w:rPr>
          <w:color w:val="000000"/>
        </w:rPr>
        <w:t>suy giảm.</w:t>
      </w:r>
      <w:r>
        <w:tab/>
      </w:r>
      <w:r w:rsidRPr="00554E66">
        <w:rPr>
          <w:b/>
          <w:color w:val="0070C0"/>
        </w:rPr>
        <w:t xml:space="preserve">C. </w:t>
      </w:r>
      <w:r>
        <w:rPr>
          <w:color w:val="000000"/>
        </w:rPr>
        <w:t>trong lành.</w:t>
      </w:r>
      <w:r>
        <w:tab/>
      </w:r>
      <w:r w:rsidRPr="00554E66">
        <w:rPr>
          <w:b/>
          <w:color w:val="0070C0"/>
        </w:rPr>
        <w:t xml:space="preserve">D. </w:t>
      </w:r>
      <w:r>
        <w:rPr>
          <w:color w:val="000000"/>
        </w:rPr>
        <w:t>cải thiện.</w:t>
      </w:r>
    </w:p>
    <w:p w14:paraId="5F49F754" w14:textId="77777777" w:rsidR="00241926" w:rsidRDefault="00241926" w:rsidP="00241926">
      <w:pPr>
        <w:jc w:val="both"/>
        <w:rPr>
          <w:color w:val="000000"/>
        </w:rPr>
      </w:pPr>
      <w:r w:rsidRPr="00554E66">
        <w:rPr>
          <w:b/>
          <w:bCs/>
          <w:color w:val="C00000"/>
        </w:rPr>
        <w:t>Câu 2.</w:t>
      </w:r>
      <w:r>
        <w:t xml:space="preserve"> </w:t>
      </w:r>
      <w:r>
        <w:rPr>
          <w:color w:val="000000"/>
        </w:rPr>
        <w:t>Nước ta có vị trí ở</w:t>
      </w:r>
      <w:r>
        <w:rPr>
          <w:b/>
          <w:bCs/>
          <w:color w:val="000000"/>
        </w:rPr>
        <w:t xml:space="preserve"> </w:t>
      </w:r>
    </w:p>
    <w:p w14:paraId="33A23638"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bán cầu Tây.</w:t>
      </w:r>
      <w:r>
        <w:tab/>
      </w:r>
      <w:r w:rsidRPr="00554E66">
        <w:rPr>
          <w:b/>
          <w:color w:val="0070C0"/>
        </w:rPr>
        <w:t xml:space="preserve">B. </w:t>
      </w:r>
      <w:r>
        <w:rPr>
          <w:color w:val="000000"/>
        </w:rPr>
        <w:t>vùng ngoại chí tuyến.</w:t>
      </w:r>
      <w:r>
        <w:tab/>
      </w:r>
      <w:r w:rsidRPr="00554E66">
        <w:rPr>
          <w:b/>
          <w:color w:val="0070C0"/>
        </w:rPr>
        <w:t xml:space="preserve">C. </w:t>
      </w:r>
      <w:r>
        <w:rPr>
          <w:color w:val="000000"/>
        </w:rPr>
        <w:t>vùng nội chí tuyến.</w:t>
      </w:r>
      <w:r>
        <w:tab/>
      </w:r>
      <w:r w:rsidRPr="00554E66">
        <w:rPr>
          <w:b/>
          <w:color w:val="0070C0"/>
        </w:rPr>
        <w:t xml:space="preserve">D. </w:t>
      </w:r>
      <w:r>
        <w:rPr>
          <w:color w:val="000000"/>
        </w:rPr>
        <w:t>bán cầu Nam.</w:t>
      </w:r>
    </w:p>
    <w:p w14:paraId="7106E0FA" w14:textId="77777777" w:rsidR="00241926" w:rsidRDefault="00241926" w:rsidP="00241926">
      <w:pPr>
        <w:rPr>
          <w:color w:val="000000"/>
        </w:rPr>
      </w:pPr>
      <w:r w:rsidRPr="00554E66">
        <w:rPr>
          <w:b/>
          <w:bCs/>
          <w:color w:val="C00000"/>
        </w:rPr>
        <w:t>Câu 3.</w:t>
      </w:r>
      <w:r>
        <w:t xml:space="preserve"> </w:t>
      </w:r>
      <w:r>
        <w:rPr>
          <w:color w:val="000000"/>
        </w:rPr>
        <w:t>Sau khi sáp nhập và thực hiện chính quyền địa phương 2 cấp, hiện nay nước ta có bao nhiêu thành phố?</w:t>
      </w:r>
      <w:r>
        <w:rPr>
          <w:b/>
          <w:bCs/>
          <w:color w:val="000000"/>
        </w:rPr>
        <w:t xml:space="preserve"> </w:t>
      </w:r>
    </w:p>
    <w:p w14:paraId="2FF1C078"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5 thành phố.</w:t>
      </w:r>
      <w:r>
        <w:tab/>
      </w:r>
      <w:r w:rsidRPr="00554E66">
        <w:rPr>
          <w:b/>
          <w:color w:val="0070C0"/>
        </w:rPr>
        <w:t xml:space="preserve">B. </w:t>
      </w:r>
      <w:r>
        <w:rPr>
          <w:color w:val="000000"/>
        </w:rPr>
        <w:t>8 thành phố.</w:t>
      </w:r>
      <w:r>
        <w:tab/>
      </w:r>
      <w:r w:rsidRPr="00554E66">
        <w:rPr>
          <w:b/>
          <w:color w:val="0070C0"/>
        </w:rPr>
        <w:t xml:space="preserve">C. </w:t>
      </w:r>
      <w:r>
        <w:rPr>
          <w:color w:val="000000"/>
        </w:rPr>
        <w:t>7 thành phố.</w:t>
      </w:r>
      <w:r>
        <w:tab/>
      </w:r>
      <w:r w:rsidRPr="00554E66">
        <w:rPr>
          <w:b/>
          <w:color w:val="0070C0"/>
        </w:rPr>
        <w:t xml:space="preserve">D. </w:t>
      </w:r>
      <w:r>
        <w:rPr>
          <w:color w:val="000000"/>
        </w:rPr>
        <w:t>6 thành phố.</w:t>
      </w:r>
    </w:p>
    <w:p w14:paraId="687199ED" w14:textId="77777777" w:rsidR="00241926" w:rsidRDefault="00241926" w:rsidP="00241926">
      <w:pPr>
        <w:jc w:val="both"/>
        <w:rPr>
          <w:color w:val="000000"/>
        </w:rPr>
      </w:pPr>
      <w:r w:rsidRPr="00554E66">
        <w:rPr>
          <w:b/>
          <w:bCs/>
          <w:color w:val="C00000"/>
        </w:rPr>
        <w:t>Câu 4.</w:t>
      </w:r>
      <w:r>
        <w:t xml:space="preserve"> </w:t>
      </w:r>
      <w:r>
        <w:rPr>
          <w:color w:val="000000"/>
        </w:rPr>
        <w:t>Dãy núi nào sau đây thuộc miền Nam Trung Bộ và Nam Bộ?</w:t>
      </w:r>
      <w:r>
        <w:rPr>
          <w:b/>
          <w:bCs/>
          <w:color w:val="000000"/>
        </w:rPr>
        <w:t xml:space="preserve"> </w:t>
      </w:r>
    </w:p>
    <w:p w14:paraId="692B0D3C"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Trường Sơn Bắc.</w:t>
      </w:r>
      <w:r>
        <w:tab/>
      </w:r>
      <w:r w:rsidRPr="00554E66">
        <w:rPr>
          <w:b/>
          <w:color w:val="0070C0"/>
        </w:rPr>
        <w:t xml:space="preserve">B. </w:t>
      </w:r>
      <w:r>
        <w:rPr>
          <w:color w:val="000000"/>
        </w:rPr>
        <w:t>Trường Sơn Nam.</w:t>
      </w:r>
      <w:r>
        <w:tab/>
      </w:r>
      <w:r w:rsidRPr="00554E66">
        <w:rPr>
          <w:b/>
          <w:color w:val="0070C0"/>
        </w:rPr>
        <w:t xml:space="preserve">C. </w:t>
      </w:r>
      <w:r>
        <w:rPr>
          <w:color w:val="000000"/>
        </w:rPr>
        <w:t>Hoành Sơn.</w:t>
      </w:r>
      <w:r>
        <w:tab/>
      </w:r>
      <w:r w:rsidRPr="00554E66">
        <w:rPr>
          <w:b/>
          <w:color w:val="0070C0"/>
        </w:rPr>
        <w:t xml:space="preserve">D. </w:t>
      </w:r>
      <w:r>
        <w:rPr>
          <w:color w:val="000000"/>
        </w:rPr>
        <w:t>Con Voi.</w:t>
      </w:r>
    </w:p>
    <w:p w14:paraId="33A7A578" w14:textId="77777777" w:rsidR="00241926" w:rsidRDefault="00241926" w:rsidP="00241926">
      <w:pPr>
        <w:jc w:val="both"/>
        <w:rPr>
          <w:color w:val="000000"/>
        </w:rPr>
      </w:pPr>
      <w:r w:rsidRPr="00554E66">
        <w:rPr>
          <w:b/>
          <w:bCs/>
          <w:color w:val="C00000"/>
        </w:rPr>
        <w:t>Câu 5.</w:t>
      </w:r>
      <w:r>
        <w:t xml:space="preserve"> </w:t>
      </w:r>
      <w:r>
        <w:rPr>
          <w:color w:val="000000"/>
        </w:rPr>
        <w:t>Loại đất nào sau đây có diện tích lớn nhất ở nước ta?</w:t>
      </w:r>
      <w:r>
        <w:rPr>
          <w:b/>
          <w:bCs/>
          <w:color w:val="000000"/>
        </w:rPr>
        <w:t xml:space="preserve"> </w:t>
      </w:r>
    </w:p>
    <w:p w14:paraId="4183AAEF"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Mùn thô.</w:t>
      </w:r>
      <w:r>
        <w:tab/>
      </w:r>
      <w:r w:rsidRPr="00554E66">
        <w:rPr>
          <w:b/>
          <w:color w:val="0070C0"/>
        </w:rPr>
        <w:t xml:space="preserve">B. </w:t>
      </w:r>
      <w:r>
        <w:rPr>
          <w:color w:val="000000"/>
        </w:rPr>
        <w:t>Phù sa sông.</w:t>
      </w:r>
      <w:r>
        <w:tab/>
      </w:r>
      <w:r w:rsidRPr="00554E66">
        <w:rPr>
          <w:b/>
          <w:color w:val="0070C0"/>
        </w:rPr>
        <w:t xml:space="preserve">C. </w:t>
      </w:r>
      <w:r>
        <w:rPr>
          <w:color w:val="000000"/>
        </w:rPr>
        <w:t>Feralit.</w:t>
      </w:r>
      <w:r>
        <w:tab/>
      </w:r>
      <w:r w:rsidRPr="00554E66">
        <w:rPr>
          <w:b/>
          <w:color w:val="0070C0"/>
        </w:rPr>
        <w:t xml:space="preserve">D. </w:t>
      </w:r>
      <w:r>
        <w:rPr>
          <w:color w:val="000000"/>
        </w:rPr>
        <w:t>Phù sa cổ.</w:t>
      </w:r>
    </w:p>
    <w:p w14:paraId="73417175" w14:textId="77777777" w:rsidR="00241926" w:rsidRDefault="00241926" w:rsidP="00241926">
      <w:pPr>
        <w:jc w:val="both"/>
        <w:rPr>
          <w:color w:val="000000"/>
        </w:rPr>
      </w:pPr>
      <w:r w:rsidRPr="00554E66">
        <w:rPr>
          <w:b/>
          <w:bCs/>
          <w:color w:val="C00000"/>
        </w:rPr>
        <w:t>Câu 6.</w:t>
      </w:r>
      <w:r>
        <w:t xml:space="preserve"> </w:t>
      </w:r>
      <w:r>
        <w:rPr>
          <w:color w:val="000000"/>
        </w:rPr>
        <w:t>Cây công nghiệp lâu năm ở nước ta hiện nay</w:t>
      </w:r>
      <w:r>
        <w:rPr>
          <w:b/>
          <w:bCs/>
          <w:color w:val="000000"/>
        </w:rPr>
        <w:t xml:space="preserve"> </w:t>
      </w:r>
    </w:p>
    <w:p w14:paraId="30AA7F27" w14:textId="77777777" w:rsidR="00241926" w:rsidRDefault="00241926" w:rsidP="00241926">
      <w:pPr>
        <w:tabs>
          <w:tab w:val="left" w:pos="5383"/>
        </w:tabs>
        <w:ind w:left="283"/>
        <w:rPr>
          <w:rFonts w:asciiTheme="minorHAnsi" w:eastAsiaTheme="minorHAnsi" w:hAnsiTheme="minorHAnsi" w:cstheme="minorBidi"/>
          <w:sz w:val="22"/>
          <w:szCs w:val="22"/>
        </w:rPr>
      </w:pPr>
      <w:r w:rsidRPr="00554E66">
        <w:rPr>
          <w:b/>
          <w:color w:val="0070C0"/>
        </w:rPr>
        <w:t xml:space="preserve">A. </w:t>
      </w:r>
      <w:r>
        <w:rPr>
          <w:color w:val="000000"/>
        </w:rPr>
        <w:t>chủ yếu là cây cận nhiệt.</w:t>
      </w:r>
      <w:r>
        <w:tab/>
      </w:r>
      <w:r w:rsidRPr="00554E66">
        <w:rPr>
          <w:b/>
          <w:color w:val="0070C0"/>
        </w:rPr>
        <w:t xml:space="preserve">B. </w:t>
      </w:r>
      <w:r>
        <w:rPr>
          <w:color w:val="000000"/>
        </w:rPr>
        <w:t>diện tích luôn ổn định.</w:t>
      </w:r>
    </w:p>
    <w:p w14:paraId="17DCD981" w14:textId="77777777" w:rsidR="00241926" w:rsidRDefault="00241926" w:rsidP="00241926">
      <w:pPr>
        <w:tabs>
          <w:tab w:val="left" w:pos="5383"/>
        </w:tabs>
        <w:ind w:left="283"/>
      </w:pPr>
      <w:r w:rsidRPr="00554E66">
        <w:rPr>
          <w:b/>
          <w:color w:val="0070C0"/>
        </w:rPr>
        <w:t xml:space="preserve">C. </w:t>
      </w:r>
      <w:r>
        <w:rPr>
          <w:color w:val="000000"/>
        </w:rPr>
        <w:t>có cơ cấu chưa đa dạng.</w:t>
      </w:r>
      <w:r>
        <w:tab/>
      </w:r>
      <w:r w:rsidRPr="00554E66">
        <w:rPr>
          <w:b/>
          <w:color w:val="0070C0"/>
        </w:rPr>
        <w:t xml:space="preserve">D. </w:t>
      </w:r>
      <w:r>
        <w:rPr>
          <w:color w:val="000000"/>
        </w:rPr>
        <w:t>được trồng tập trung.</w:t>
      </w:r>
    </w:p>
    <w:p w14:paraId="0E90F7A4" w14:textId="77777777" w:rsidR="00241926" w:rsidRDefault="00241926" w:rsidP="00241926">
      <w:pPr>
        <w:jc w:val="both"/>
        <w:rPr>
          <w:color w:val="000000"/>
        </w:rPr>
      </w:pPr>
      <w:r w:rsidRPr="00554E66">
        <w:rPr>
          <w:b/>
          <w:bCs/>
          <w:color w:val="C00000"/>
        </w:rPr>
        <w:t>Câu 7.</w:t>
      </w:r>
      <w:r>
        <w:t xml:space="preserve"> </w:t>
      </w:r>
      <w:r>
        <w:rPr>
          <w:color w:val="000000"/>
        </w:rPr>
        <w:t>Thiên tai nào sau đây thường xảy ra ở nước ta?</w:t>
      </w:r>
      <w:r>
        <w:rPr>
          <w:b/>
          <w:bCs/>
          <w:color w:val="000000"/>
        </w:rPr>
        <w:t xml:space="preserve"> </w:t>
      </w:r>
    </w:p>
    <w:p w14:paraId="6A7916E2"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Lũ quét.</w:t>
      </w:r>
      <w:r>
        <w:tab/>
      </w:r>
      <w:r w:rsidRPr="00554E66">
        <w:rPr>
          <w:b/>
          <w:color w:val="0070C0"/>
        </w:rPr>
        <w:t xml:space="preserve">B. </w:t>
      </w:r>
      <w:r>
        <w:rPr>
          <w:color w:val="000000"/>
        </w:rPr>
        <w:t>Tuyết lở.</w:t>
      </w:r>
      <w:r>
        <w:tab/>
      </w:r>
      <w:r w:rsidRPr="00554E66">
        <w:rPr>
          <w:b/>
          <w:color w:val="0070C0"/>
        </w:rPr>
        <w:t xml:space="preserve">C. </w:t>
      </w:r>
      <w:r>
        <w:rPr>
          <w:color w:val="000000"/>
        </w:rPr>
        <w:t>Sóng thần.</w:t>
      </w:r>
      <w:r>
        <w:tab/>
      </w:r>
      <w:r w:rsidRPr="00554E66">
        <w:rPr>
          <w:b/>
          <w:color w:val="0070C0"/>
        </w:rPr>
        <w:t xml:space="preserve">D. </w:t>
      </w:r>
      <w:r>
        <w:rPr>
          <w:color w:val="000000"/>
        </w:rPr>
        <w:t>Bão cát.</w:t>
      </w:r>
    </w:p>
    <w:p w14:paraId="426FC0CE" w14:textId="77777777" w:rsidR="00241926" w:rsidRDefault="00241926" w:rsidP="00241926">
      <w:pPr>
        <w:jc w:val="both"/>
        <w:rPr>
          <w:color w:val="000000"/>
        </w:rPr>
      </w:pPr>
      <w:r w:rsidRPr="00554E66">
        <w:rPr>
          <w:b/>
          <w:bCs/>
          <w:color w:val="C00000"/>
        </w:rPr>
        <w:t>Câu 8.</w:t>
      </w:r>
      <w:r>
        <w:t xml:space="preserve"> </w:t>
      </w:r>
      <w:r>
        <w:rPr>
          <w:color w:val="000000"/>
        </w:rPr>
        <w:t>Nguồn lao động nước ta hiện nay có đặc điểm</w:t>
      </w:r>
      <w:r>
        <w:rPr>
          <w:b/>
          <w:bCs/>
          <w:color w:val="000000"/>
        </w:rPr>
        <w:t xml:space="preserve"> </w:t>
      </w:r>
    </w:p>
    <w:p w14:paraId="54447D78"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số lượng không lớn.</w:t>
      </w:r>
      <w:r>
        <w:tab/>
      </w:r>
      <w:r w:rsidRPr="00554E66">
        <w:rPr>
          <w:b/>
          <w:color w:val="0070C0"/>
        </w:rPr>
        <w:t xml:space="preserve">B. </w:t>
      </w:r>
      <w:r>
        <w:rPr>
          <w:color w:val="000000"/>
        </w:rPr>
        <w:t>trình độ rất cao.</w:t>
      </w:r>
      <w:r>
        <w:tab/>
      </w:r>
      <w:r w:rsidRPr="00554E66">
        <w:rPr>
          <w:b/>
          <w:color w:val="0070C0"/>
        </w:rPr>
        <w:t xml:space="preserve">C. </w:t>
      </w:r>
      <w:r>
        <w:rPr>
          <w:color w:val="000000"/>
        </w:rPr>
        <w:t>chất lượng nâng lên.</w:t>
      </w:r>
      <w:r>
        <w:tab/>
      </w:r>
      <w:r w:rsidRPr="00554E66">
        <w:rPr>
          <w:b/>
          <w:color w:val="0070C0"/>
        </w:rPr>
        <w:t xml:space="preserve">D. </w:t>
      </w:r>
      <w:r>
        <w:rPr>
          <w:color w:val="000000"/>
        </w:rPr>
        <w:t>phân bố rất đều.</w:t>
      </w:r>
    </w:p>
    <w:p w14:paraId="628E4E3E" w14:textId="77777777" w:rsidR="00241926" w:rsidRDefault="00241926" w:rsidP="00241926">
      <w:pPr>
        <w:jc w:val="both"/>
        <w:rPr>
          <w:color w:val="000000"/>
        </w:rPr>
      </w:pPr>
      <w:r w:rsidRPr="00554E66">
        <w:rPr>
          <w:b/>
          <w:bCs/>
          <w:color w:val="C00000"/>
        </w:rPr>
        <w:t>Câu 9.</w:t>
      </w:r>
      <w:r>
        <w:t xml:space="preserve"> </w:t>
      </w:r>
      <w:r>
        <w:rPr>
          <w:color w:val="000000"/>
        </w:rPr>
        <w:t>Khu vực nào sau đây có mật độ dân số cao nhất nước ta?</w:t>
      </w:r>
      <w:r>
        <w:rPr>
          <w:b/>
          <w:bCs/>
          <w:color w:val="000000"/>
        </w:rPr>
        <w:t xml:space="preserve"> </w:t>
      </w:r>
    </w:p>
    <w:p w14:paraId="085C7EB6"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Cao nguyên.</w:t>
      </w:r>
      <w:r>
        <w:tab/>
      </w:r>
      <w:r w:rsidRPr="00554E66">
        <w:rPr>
          <w:b/>
          <w:color w:val="0070C0"/>
        </w:rPr>
        <w:t xml:space="preserve">B. </w:t>
      </w:r>
      <w:r>
        <w:rPr>
          <w:color w:val="000000"/>
        </w:rPr>
        <w:t>Đồng bằng.</w:t>
      </w:r>
      <w:r>
        <w:tab/>
      </w:r>
      <w:r w:rsidRPr="00554E66">
        <w:rPr>
          <w:b/>
          <w:color w:val="0070C0"/>
        </w:rPr>
        <w:t xml:space="preserve">C. </w:t>
      </w:r>
      <w:r>
        <w:rPr>
          <w:color w:val="000000"/>
        </w:rPr>
        <w:t>Trung du.</w:t>
      </w:r>
      <w:r>
        <w:tab/>
      </w:r>
      <w:r w:rsidRPr="00554E66">
        <w:rPr>
          <w:b/>
          <w:color w:val="0070C0"/>
        </w:rPr>
        <w:t xml:space="preserve">D. </w:t>
      </w:r>
      <w:r>
        <w:rPr>
          <w:color w:val="000000"/>
        </w:rPr>
        <w:t>Sơn nguyên.</w:t>
      </w:r>
    </w:p>
    <w:p w14:paraId="5F75CBF4" w14:textId="77777777" w:rsidR="00241926" w:rsidRDefault="00241926" w:rsidP="00241926">
      <w:pPr>
        <w:jc w:val="both"/>
        <w:rPr>
          <w:color w:val="000000"/>
        </w:rPr>
      </w:pPr>
      <w:r w:rsidRPr="00554E66">
        <w:rPr>
          <w:b/>
          <w:bCs/>
          <w:color w:val="C00000"/>
        </w:rPr>
        <w:t>Câu 10.</w:t>
      </w:r>
      <w:r>
        <w:t xml:space="preserve"> </w:t>
      </w:r>
      <w:r>
        <w:rPr>
          <w:color w:val="000000"/>
        </w:rPr>
        <w:t>Cho biểu đồ:</w:t>
      </w:r>
    </w:p>
    <w:p w14:paraId="451E468D" w14:textId="12C195EC" w:rsidR="00241926" w:rsidRDefault="00241926" w:rsidP="00241926">
      <w:pPr>
        <w:jc w:val="center"/>
        <w:rPr>
          <w:color w:val="000000"/>
        </w:rPr>
      </w:pPr>
      <w:r>
        <w:rPr>
          <w:noProof/>
          <w:color w:val="000000"/>
          <w:bdr w:val="single" w:sz="2" w:space="0" w:color="000000" w:frame="1"/>
        </w:rPr>
        <w:drawing>
          <wp:inline distT="0" distB="0" distL="0" distR="0" wp14:anchorId="7714408E" wp14:editId="497B1AD7">
            <wp:extent cx="3989070" cy="2440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9070" cy="2440940"/>
                    </a:xfrm>
                    <a:prstGeom prst="rect">
                      <a:avLst/>
                    </a:prstGeom>
                    <a:noFill/>
                    <a:ln>
                      <a:noFill/>
                    </a:ln>
                  </pic:spPr>
                </pic:pic>
              </a:graphicData>
            </a:graphic>
          </wp:inline>
        </w:drawing>
      </w:r>
    </w:p>
    <w:p w14:paraId="3585732E" w14:textId="77777777" w:rsidR="00241926" w:rsidRDefault="00241926" w:rsidP="00241926">
      <w:pPr>
        <w:jc w:val="right"/>
        <w:rPr>
          <w:color w:val="000000"/>
        </w:rPr>
      </w:pPr>
      <w:r>
        <w:rPr>
          <w:b/>
          <w:bCs/>
          <w:color w:val="000000"/>
        </w:rPr>
        <w:t>Cơ cấu dân số theo tuổi nước ta năm 2009 và năm 2024</w:t>
      </w:r>
      <w:r>
        <w:rPr>
          <w:color w:val="000000"/>
        </w:rPr>
        <w:t xml:space="preserve"> </w:t>
      </w:r>
      <w:r>
        <w:rPr>
          <w:i/>
          <w:iCs/>
          <w:color w:val="000000"/>
        </w:rPr>
        <w:t>(Đơn vị: %)</w:t>
      </w:r>
      <w:r>
        <w:rPr>
          <w:color w:val="000000"/>
        </w:rPr>
        <w:t xml:space="preserve"> </w:t>
      </w:r>
    </w:p>
    <w:p w14:paraId="4A6786B1" w14:textId="77777777" w:rsidR="00B65028" w:rsidRDefault="00241926" w:rsidP="00B65028">
      <w:pPr>
        <w:jc w:val="right"/>
        <w:rPr>
          <w:color w:val="000000"/>
        </w:rPr>
      </w:pPr>
      <w:r>
        <w:rPr>
          <w:i/>
          <w:iCs/>
          <w:color w:val="000000"/>
        </w:rPr>
        <w:t>(Nguồn: Niên giám thống kê Việt Nam năm 2009 và 2024, NXB Thống kê)</w:t>
      </w:r>
      <w:r>
        <w:rPr>
          <w:color w:val="000000"/>
        </w:rPr>
        <w:t xml:space="preserve"> </w:t>
      </w:r>
    </w:p>
    <w:p w14:paraId="5BA06B06" w14:textId="00A70467" w:rsidR="00241926" w:rsidRDefault="00241926" w:rsidP="00241926">
      <w:pPr>
        <w:rPr>
          <w:color w:val="000000"/>
        </w:rPr>
      </w:pPr>
      <w:r>
        <w:rPr>
          <w:color w:val="000000"/>
        </w:rPr>
        <w:t>Nhận xét nào sau đây đúng với biểu đồ trên?</w:t>
      </w:r>
      <w:r>
        <w:rPr>
          <w:b/>
          <w:bCs/>
          <w:color w:val="000000"/>
        </w:rPr>
        <w:t xml:space="preserve"> </w:t>
      </w:r>
    </w:p>
    <w:p w14:paraId="3436B1AD"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Năm 2024, tỉ lệ nhóm 15 - 64 tuổi gấp 1,2 lần tổng tỉ lệ của hai nhóm còn lại.</w:t>
      </w:r>
    </w:p>
    <w:p w14:paraId="314B144A" w14:textId="77777777" w:rsidR="00241926" w:rsidRDefault="00241926" w:rsidP="00241926">
      <w:pPr>
        <w:ind w:left="283"/>
      </w:pPr>
      <w:r w:rsidRPr="00554E66">
        <w:rPr>
          <w:b/>
          <w:color w:val="0070C0"/>
        </w:rPr>
        <w:t xml:space="preserve">B. </w:t>
      </w:r>
      <w:r>
        <w:rPr>
          <w:color w:val="000000"/>
        </w:rPr>
        <w:t>Từ năm 2009 đến năm 2024, tỉ lệ nhóm 15 - 64 tuổi tăng nhiều hơn nhóm trên 65 tuổi.</w:t>
      </w:r>
    </w:p>
    <w:p w14:paraId="28561794" w14:textId="77777777" w:rsidR="00241926" w:rsidRDefault="00241926" w:rsidP="00241926">
      <w:pPr>
        <w:ind w:left="283"/>
      </w:pPr>
      <w:r w:rsidRPr="00554E66">
        <w:rPr>
          <w:b/>
          <w:color w:val="0070C0"/>
        </w:rPr>
        <w:t xml:space="preserve">C. </w:t>
      </w:r>
      <w:r>
        <w:rPr>
          <w:color w:val="000000"/>
        </w:rPr>
        <w:t>Năm 2024 so với năm 2009, tỉ lệ nhóm 0 - 14 tuổi giảm 9,8%; tỉ lệ nhóm 15 - 64 tuổi tăng 5,3%.</w:t>
      </w:r>
    </w:p>
    <w:p w14:paraId="09D34131" w14:textId="77777777" w:rsidR="00241926" w:rsidRDefault="00241926" w:rsidP="00241926">
      <w:pPr>
        <w:ind w:left="283"/>
      </w:pPr>
      <w:r w:rsidRPr="00554E66">
        <w:rPr>
          <w:b/>
          <w:color w:val="0070C0"/>
        </w:rPr>
        <w:t xml:space="preserve">D. </w:t>
      </w:r>
      <w:r>
        <w:rPr>
          <w:color w:val="000000"/>
        </w:rPr>
        <w:t>Năm 2024 so với năm 2009, tỉ lệ nhóm 0 - 14 tuổi và nhóm trên 65 tuổi giảm.</w:t>
      </w:r>
    </w:p>
    <w:p w14:paraId="08789FAA" w14:textId="77777777" w:rsidR="00241926" w:rsidRDefault="00241926" w:rsidP="00241926">
      <w:pPr>
        <w:rPr>
          <w:color w:val="000000"/>
        </w:rPr>
      </w:pPr>
      <w:r w:rsidRPr="00554E66">
        <w:rPr>
          <w:b/>
          <w:bCs/>
          <w:color w:val="C00000"/>
        </w:rPr>
        <w:t>Câu 11.</w:t>
      </w:r>
      <w:r>
        <w:t xml:space="preserve"> </w:t>
      </w:r>
      <w:r>
        <w:rPr>
          <w:color w:val="000000"/>
        </w:rPr>
        <w:t>Kiểu rừng rụng lá và nửa rụng lá xuất hiện ở miền Nam Trung Bộ và Nam Bộ, chủ yếu là do</w:t>
      </w:r>
      <w:r>
        <w:rPr>
          <w:b/>
          <w:bCs/>
          <w:color w:val="000000"/>
        </w:rPr>
        <w:t xml:space="preserve"> </w:t>
      </w:r>
    </w:p>
    <w:p w14:paraId="1691EC57"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khí hậu nóng, hai mùa rõ rệt là mùa mưa và mùa khô.</w:t>
      </w:r>
    </w:p>
    <w:p w14:paraId="77248631" w14:textId="77777777" w:rsidR="00241926" w:rsidRDefault="00241926" w:rsidP="00241926">
      <w:pPr>
        <w:ind w:left="283"/>
      </w:pPr>
      <w:r w:rsidRPr="00554E66">
        <w:rPr>
          <w:b/>
          <w:color w:val="0070C0"/>
        </w:rPr>
        <w:t xml:space="preserve">B. </w:t>
      </w:r>
      <w:r>
        <w:rPr>
          <w:color w:val="000000"/>
        </w:rPr>
        <w:t>khí hậu nóng ẩm, biên độ nhiệt năm nhỏ, đất ba dan.</w:t>
      </w:r>
    </w:p>
    <w:p w14:paraId="4F3CF5AB" w14:textId="77777777" w:rsidR="00241926" w:rsidRDefault="00241926" w:rsidP="00241926">
      <w:pPr>
        <w:ind w:left="283"/>
      </w:pPr>
      <w:r w:rsidRPr="00554E66">
        <w:rPr>
          <w:b/>
          <w:color w:val="0070C0"/>
        </w:rPr>
        <w:t xml:space="preserve">C. </w:t>
      </w:r>
      <w:r>
        <w:rPr>
          <w:color w:val="000000"/>
        </w:rPr>
        <w:t>địa hình cao nguyên, đất nhiễm mặn, mùa khô sâu sắc.</w:t>
      </w:r>
    </w:p>
    <w:p w14:paraId="70A9824D" w14:textId="77777777" w:rsidR="00241926" w:rsidRDefault="00241926" w:rsidP="00241926">
      <w:pPr>
        <w:ind w:left="283"/>
      </w:pPr>
      <w:r w:rsidRPr="00554E66">
        <w:rPr>
          <w:b/>
          <w:color w:val="0070C0"/>
        </w:rPr>
        <w:t xml:space="preserve">D. </w:t>
      </w:r>
      <w:r>
        <w:rPr>
          <w:color w:val="000000"/>
        </w:rPr>
        <w:t>gió mùa Tây Nam, nóng quanh năm, đất phù sa sông.</w:t>
      </w:r>
    </w:p>
    <w:p w14:paraId="31F8B45E" w14:textId="77777777" w:rsidR="00241926" w:rsidRDefault="00241926" w:rsidP="00241926">
      <w:pPr>
        <w:jc w:val="both"/>
        <w:rPr>
          <w:color w:val="000000"/>
        </w:rPr>
      </w:pPr>
      <w:r w:rsidRPr="00554E66">
        <w:rPr>
          <w:b/>
          <w:bCs/>
          <w:color w:val="C00000"/>
        </w:rPr>
        <w:t>Câu 12.</w:t>
      </w:r>
      <w:r>
        <w:t xml:space="preserve"> </w:t>
      </w:r>
      <w:r>
        <w:rPr>
          <w:color w:val="000000"/>
        </w:rPr>
        <w:t>Ý nghĩa chủ yếu của việc hình thành vùng chuyên canh nông nghiệp ở nước ta là</w:t>
      </w:r>
      <w:r>
        <w:rPr>
          <w:b/>
          <w:bCs/>
          <w:color w:val="000000"/>
        </w:rPr>
        <w:t xml:space="preserve"> </w:t>
      </w:r>
    </w:p>
    <w:p w14:paraId="2D2C3F4F"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khai thác tốt các thế mạnh và nâng cao hiệu quả.</w:t>
      </w:r>
    </w:p>
    <w:p w14:paraId="15858647" w14:textId="77777777" w:rsidR="00241926" w:rsidRDefault="00241926" w:rsidP="00241926">
      <w:pPr>
        <w:ind w:left="283"/>
      </w:pPr>
      <w:r w:rsidRPr="00554E66">
        <w:rPr>
          <w:b/>
          <w:color w:val="0070C0"/>
        </w:rPr>
        <w:t xml:space="preserve">B. </w:t>
      </w:r>
      <w:r>
        <w:rPr>
          <w:color w:val="000000"/>
        </w:rPr>
        <w:t>giải quyết việc làm và nâng cao đời sống dân cư.</w:t>
      </w:r>
    </w:p>
    <w:p w14:paraId="3E7D1DB2" w14:textId="77777777" w:rsidR="00241926" w:rsidRDefault="00241926" w:rsidP="00241926">
      <w:pPr>
        <w:ind w:left="283"/>
      </w:pPr>
      <w:r w:rsidRPr="00554E66">
        <w:rPr>
          <w:b/>
          <w:color w:val="0070C0"/>
        </w:rPr>
        <w:lastRenderedPageBreak/>
        <w:t xml:space="preserve">C. </w:t>
      </w:r>
      <w:r>
        <w:rPr>
          <w:color w:val="000000"/>
        </w:rPr>
        <w:t>phân bố lại dân cư và lao động giữa các khu vực.</w:t>
      </w:r>
    </w:p>
    <w:p w14:paraId="60E90F94" w14:textId="77777777" w:rsidR="00241926" w:rsidRDefault="00241926" w:rsidP="00241926">
      <w:pPr>
        <w:ind w:left="283"/>
      </w:pPr>
      <w:r w:rsidRPr="00554E66">
        <w:rPr>
          <w:b/>
          <w:color w:val="0070C0"/>
        </w:rPr>
        <w:t xml:space="preserve">D. </w:t>
      </w:r>
      <w:r>
        <w:rPr>
          <w:color w:val="000000"/>
        </w:rPr>
        <w:t>sử dụng hiệu quả tự nhiên và bảo vệ môi trường.</w:t>
      </w:r>
    </w:p>
    <w:p w14:paraId="68077967" w14:textId="77777777" w:rsidR="00241926" w:rsidRDefault="00241926" w:rsidP="00241926">
      <w:pPr>
        <w:jc w:val="both"/>
        <w:rPr>
          <w:color w:val="000000"/>
        </w:rPr>
      </w:pPr>
      <w:r w:rsidRPr="00554E66">
        <w:rPr>
          <w:b/>
          <w:bCs/>
          <w:color w:val="C00000"/>
        </w:rPr>
        <w:t>Câu 13.</w:t>
      </w:r>
      <w:r>
        <w:t xml:space="preserve"> </w:t>
      </w:r>
      <w:r>
        <w:rPr>
          <w:color w:val="000000"/>
        </w:rPr>
        <w:t>Khu vực thích hợp cho nuôi trồng thủy sản nước ngọt ở nước ta là</w:t>
      </w:r>
      <w:r>
        <w:rPr>
          <w:b/>
          <w:bCs/>
          <w:color w:val="000000"/>
        </w:rPr>
        <w:t xml:space="preserve"> </w:t>
      </w:r>
    </w:p>
    <w:p w14:paraId="01C9600E"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các đảo ven bờ.</w:t>
      </w:r>
      <w:r>
        <w:tab/>
      </w:r>
      <w:r w:rsidRPr="00554E66">
        <w:rPr>
          <w:b/>
          <w:color w:val="0070C0"/>
        </w:rPr>
        <w:t xml:space="preserve">B. </w:t>
      </w:r>
      <w:r>
        <w:rPr>
          <w:color w:val="000000"/>
        </w:rPr>
        <w:t>rừng ngập mặn.</w:t>
      </w:r>
      <w:r>
        <w:tab/>
      </w:r>
      <w:r w:rsidRPr="00554E66">
        <w:rPr>
          <w:b/>
          <w:color w:val="0070C0"/>
        </w:rPr>
        <w:t xml:space="preserve">C. </w:t>
      </w:r>
      <w:r>
        <w:rPr>
          <w:color w:val="000000"/>
        </w:rPr>
        <w:t>ô trũng đồng bằng.</w:t>
      </w:r>
      <w:r>
        <w:tab/>
      </w:r>
      <w:r w:rsidRPr="00554E66">
        <w:rPr>
          <w:b/>
          <w:color w:val="0070C0"/>
        </w:rPr>
        <w:t xml:space="preserve">D. </w:t>
      </w:r>
      <w:r>
        <w:rPr>
          <w:color w:val="000000"/>
        </w:rPr>
        <w:t>các bãi triều rộng.</w:t>
      </w:r>
    </w:p>
    <w:p w14:paraId="2576A153" w14:textId="77777777" w:rsidR="00241926" w:rsidRDefault="00241926" w:rsidP="00241926">
      <w:pPr>
        <w:rPr>
          <w:color w:val="000000"/>
        </w:rPr>
      </w:pPr>
      <w:r w:rsidRPr="00554E66">
        <w:rPr>
          <w:b/>
          <w:bCs/>
          <w:color w:val="C00000"/>
        </w:rPr>
        <w:t>Câu 14.</w:t>
      </w:r>
      <w:r>
        <w:t xml:space="preserve"> </w:t>
      </w:r>
      <w:r>
        <w:rPr>
          <w:color w:val="000000"/>
        </w:rPr>
        <w:t>Thành phần kinh tế nào sau đây nắm giữ những ngành then chốt và lĩnh vực trọng yếu của nền kinh tế nước ta hiện nay?</w:t>
      </w:r>
      <w:r>
        <w:rPr>
          <w:b/>
          <w:bCs/>
          <w:color w:val="000000"/>
        </w:rPr>
        <w:t xml:space="preserve"> </w:t>
      </w:r>
    </w:p>
    <w:p w14:paraId="5317B562" w14:textId="77777777" w:rsidR="00241926" w:rsidRDefault="00241926" w:rsidP="00241926">
      <w:pPr>
        <w:tabs>
          <w:tab w:val="left" w:pos="5383"/>
        </w:tabs>
        <w:ind w:left="283"/>
        <w:rPr>
          <w:rFonts w:asciiTheme="minorHAnsi" w:eastAsiaTheme="minorHAnsi" w:hAnsiTheme="minorHAnsi" w:cstheme="minorBidi"/>
          <w:sz w:val="22"/>
          <w:szCs w:val="22"/>
        </w:rPr>
      </w:pPr>
      <w:r w:rsidRPr="00554E66">
        <w:rPr>
          <w:b/>
          <w:color w:val="0070C0"/>
        </w:rPr>
        <w:t xml:space="preserve">A. </w:t>
      </w:r>
      <w:r>
        <w:rPr>
          <w:color w:val="000000"/>
        </w:rPr>
        <w:t>Kinh tế tư nhân.</w:t>
      </w:r>
      <w:r>
        <w:tab/>
      </w:r>
      <w:r w:rsidRPr="00554E66">
        <w:rPr>
          <w:b/>
          <w:color w:val="0070C0"/>
        </w:rPr>
        <w:t xml:space="preserve">B. </w:t>
      </w:r>
      <w:r>
        <w:rPr>
          <w:color w:val="000000"/>
        </w:rPr>
        <w:t>Kinh tế có vốn đầu tư nước ngoài.</w:t>
      </w:r>
    </w:p>
    <w:p w14:paraId="4F966557" w14:textId="77777777" w:rsidR="00241926" w:rsidRDefault="00241926" w:rsidP="00241926">
      <w:pPr>
        <w:tabs>
          <w:tab w:val="left" w:pos="5383"/>
        </w:tabs>
        <w:ind w:left="283"/>
      </w:pPr>
      <w:r w:rsidRPr="00554E66">
        <w:rPr>
          <w:b/>
          <w:color w:val="0070C0"/>
        </w:rPr>
        <w:t xml:space="preserve">C. </w:t>
      </w:r>
      <w:r>
        <w:rPr>
          <w:color w:val="000000"/>
        </w:rPr>
        <w:t>Kinh tế tập thể.</w:t>
      </w:r>
      <w:r>
        <w:tab/>
      </w:r>
      <w:r w:rsidRPr="00554E66">
        <w:rPr>
          <w:b/>
          <w:color w:val="0070C0"/>
        </w:rPr>
        <w:t xml:space="preserve">D. </w:t>
      </w:r>
      <w:r>
        <w:rPr>
          <w:color w:val="000000"/>
        </w:rPr>
        <w:t>Kinh tế Nhà nước.</w:t>
      </w:r>
    </w:p>
    <w:p w14:paraId="57BA944B" w14:textId="77777777" w:rsidR="00241926" w:rsidRDefault="00241926" w:rsidP="00241926">
      <w:pPr>
        <w:rPr>
          <w:color w:val="000000"/>
        </w:rPr>
      </w:pPr>
      <w:r w:rsidRPr="00554E66">
        <w:rPr>
          <w:b/>
          <w:bCs/>
          <w:color w:val="C00000"/>
        </w:rPr>
        <w:t>Câu 15.</w:t>
      </w:r>
      <w:r>
        <w:t xml:space="preserve"> </w:t>
      </w:r>
      <w:r>
        <w:rPr>
          <w:color w:val="000000"/>
        </w:rPr>
        <w:t>Các thành phố ở nước ta có khả năng tạo ra nhiều việc làm cho người lao động chủ yếu do</w:t>
      </w:r>
      <w:r>
        <w:rPr>
          <w:b/>
          <w:bCs/>
          <w:color w:val="000000"/>
        </w:rPr>
        <w:t xml:space="preserve"> </w:t>
      </w:r>
    </w:p>
    <w:p w14:paraId="2BD7EB59"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quy mô dân số lớn và lao động có kĩ thuật.</w:t>
      </w:r>
    </w:p>
    <w:p w14:paraId="156C709A" w14:textId="77777777" w:rsidR="00241926" w:rsidRDefault="00241926" w:rsidP="00241926">
      <w:pPr>
        <w:ind w:left="283"/>
      </w:pPr>
      <w:r w:rsidRPr="00554E66">
        <w:rPr>
          <w:b/>
          <w:color w:val="0070C0"/>
        </w:rPr>
        <w:t xml:space="preserve">B. </w:t>
      </w:r>
      <w:r>
        <w:rPr>
          <w:color w:val="000000"/>
        </w:rPr>
        <w:t>cơ sở vật chất kĩ thuật, giao thông hiện đại.</w:t>
      </w:r>
    </w:p>
    <w:p w14:paraId="7C28916B" w14:textId="77777777" w:rsidR="00241926" w:rsidRDefault="00241926" w:rsidP="00241926">
      <w:pPr>
        <w:ind w:left="283"/>
      </w:pPr>
      <w:r w:rsidRPr="00554E66">
        <w:rPr>
          <w:b/>
          <w:color w:val="0070C0"/>
        </w:rPr>
        <w:t xml:space="preserve">C. </w:t>
      </w:r>
      <w:r>
        <w:rPr>
          <w:color w:val="000000"/>
        </w:rPr>
        <w:t>có sức hút với đầu tư trong và ngoài nước.</w:t>
      </w:r>
    </w:p>
    <w:p w14:paraId="3B5FAF08" w14:textId="77777777" w:rsidR="00241926" w:rsidRDefault="00241926" w:rsidP="00241926">
      <w:pPr>
        <w:ind w:left="283"/>
      </w:pPr>
      <w:r w:rsidRPr="00554E66">
        <w:rPr>
          <w:b/>
          <w:color w:val="0070C0"/>
        </w:rPr>
        <w:t xml:space="preserve">D. </w:t>
      </w:r>
      <w:r>
        <w:rPr>
          <w:color w:val="000000"/>
        </w:rPr>
        <w:t>hoạt động công nghiệp, dịch vụ phát triển.</w:t>
      </w:r>
    </w:p>
    <w:p w14:paraId="60CA94CE" w14:textId="77777777" w:rsidR="00241926" w:rsidRDefault="00241926" w:rsidP="00241926">
      <w:pPr>
        <w:jc w:val="both"/>
        <w:rPr>
          <w:color w:val="000000"/>
        </w:rPr>
      </w:pPr>
      <w:r w:rsidRPr="00554E66">
        <w:rPr>
          <w:b/>
          <w:bCs/>
          <w:color w:val="C00000"/>
          <w:szCs w:val="28"/>
        </w:rPr>
        <w:t>Câu 16.</w:t>
      </w:r>
      <w:r>
        <w:t xml:space="preserve"> </w:t>
      </w:r>
      <w:r>
        <w:rPr>
          <w:color w:val="000000"/>
        </w:rPr>
        <w:t>Diện tích rừng trồng ở nước ta mở rộng tạo thuận lợi cho sự phát triển ngành nào sau đây?</w:t>
      </w:r>
      <w:r>
        <w:rPr>
          <w:b/>
          <w:bCs/>
          <w:color w:val="000000"/>
        </w:rPr>
        <w:t xml:space="preserve"> </w:t>
      </w:r>
    </w:p>
    <w:p w14:paraId="56BB86F0" w14:textId="77777777" w:rsidR="00241926" w:rsidRDefault="00241926" w:rsidP="00241926">
      <w:pPr>
        <w:tabs>
          <w:tab w:val="left" w:pos="2833"/>
          <w:tab w:val="left" w:pos="5383"/>
          <w:tab w:val="left" w:pos="7933"/>
        </w:tabs>
        <w:ind w:left="283"/>
        <w:rPr>
          <w:rFonts w:asciiTheme="minorHAnsi" w:eastAsiaTheme="minorHAnsi" w:hAnsiTheme="minorHAnsi" w:cstheme="minorBidi"/>
          <w:sz w:val="22"/>
          <w:szCs w:val="22"/>
        </w:rPr>
      </w:pPr>
      <w:r w:rsidRPr="00554E66">
        <w:rPr>
          <w:b/>
          <w:color w:val="0070C0"/>
        </w:rPr>
        <w:t xml:space="preserve">A. </w:t>
      </w:r>
      <w:r>
        <w:rPr>
          <w:color w:val="000000"/>
        </w:rPr>
        <w:t>Chế biến gỗ.</w:t>
      </w:r>
      <w:r>
        <w:tab/>
      </w:r>
      <w:r w:rsidRPr="00554E66">
        <w:rPr>
          <w:b/>
          <w:color w:val="0070C0"/>
        </w:rPr>
        <w:t xml:space="preserve">B. </w:t>
      </w:r>
      <w:r>
        <w:rPr>
          <w:color w:val="000000"/>
        </w:rPr>
        <w:t>Chế biến chè.</w:t>
      </w:r>
      <w:r>
        <w:tab/>
      </w:r>
      <w:r w:rsidRPr="00554E66">
        <w:rPr>
          <w:b/>
          <w:color w:val="0070C0"/>
        </w:rPr>
        <w:t xml:space="preserve">C. </w:t>
      </w:r>
      <w:r>
        <w:rPr>
          <w:color w:val="000000"/>
        </w:rPr>
        <w:t>Sản xuất bia.</w:t>
      </w:r>
      <w:r>
        <w:tab/>
      </w:r>
      <w:r w:rsidRPr="00554E66">
        <w:rPr>
          <w:b/>
          <w:color w:val="0070C0"/>
        </w:rPr>
        <w:t xml:space="preserve">D. </w:t>
      </w:r>
      <w:r>
        <w:rPr>
          <w:color w:val="000000"/>
        </w:rPr>
        <w:t>Sản xuất muối.</w:t>
      </w:r>
    </w:p>
    <w:p w14:paraId="733498CD" w14:textId="77777777" w:rsidR="00241926" w:rsidRDefault="00241926" w:rsidP="00241926">
      <w:pPr>
        <w:jc w:val="both"/>
        <w:rPr>
          <w:color w:val="000000"/>
        </w:rPr>
      </w:pPr>
      <w:r w:rsidRPr="00554E66">
        <w:rPr>
          <w:b/>
          <w:bCs/>
          <w:color w:val="C00000"/>
        </w:rPr>
        <w:t>Câu 17.</w:t>
      </w:r>
      <w:r>
        <w:t xml:space="preserve"> </w:t>
      </w:r>
      <w:r>
        <w:rPr>
          <w:color w:val="000000"/>
        </w:rPr>
        <w:t>Quá trình xâm thực mạnh ở khu vực đồi núi đã làm cho sông ngòi nước ta có</w:t>
      </w:r>
      <w:r>
        <w:rPr>
          <w:b/>
          <w:bCs/>
          <w:color w:val="000000"/>
        </w:rPr>
        <w:t xml:space="preserve"> </w:t>
      </w:r>
    </w:p>
    <w:p w14:paraId="43D6D4BA" w14:textId="77777777" w:rsidR="00241926" w:rsidRDefault="00241926" w:rsidP="00241926">
      <w:pPr>
        <w:tabs>
          <w:tab w:val="left" w:pos="5383"/>
        </w:tabs>
        <w:ind w:left="283"/>
        <w:rPr>
          <w:rFonts w:asciiTheme="minorHAnsi" w:eastAsiaTheme="minorHAnsi" w:hAnsiTheme="minorHAnsi" w:cstheme="minorBidi"/>
          <w:sz w:val="22"/>
          <w:szCs w:val="22"/>
        </w:rPr>
      </w:pPr>
      <w:r w:rsidRPr="00554E66">
        <w:rPr>
          <w:b/>
          <w:color w:val="0070C0"/>
        </w:rPr>
        <w:t xml:space="preserve">A. </w:t>
      </w:r>
      <w:r>
        <w:rPr>
          <w:color w:val="000000"/>
        </w:rPr>
        <w:t>nhiều khúc uốn, chế độ nước theo mùa.</w:t>
      </w:r>
      <w:r>
        <w:tab/>
      </w:r>
      <w:r w:rsidRPr="00554E66">
        <w:rPr>
          <w:b/>
          <w:color w:val="0070C0"/>
        </w:rPr>
        <w:t xml:space="preserve">B. </w:t>
      </w:r>
      <w:r>
        <w:rPr>
          <w:color w:val="000000"/>
        </w:rPr>
        <w:t>lưu lượng dòng chảy lớn, nhiều phù sa.</w:t>
      </w:r>
    </w:p>
    <w:p w14:paraId="23ABBEE9" w14:textId="77777777" w:rsidR="00241926" w:rsidRDefault="00241926" w:rsidP="00241926">
      <w:pPr>
        <w:tabs>
          <w:tab w:val="left" w:pos="5383"/>
        </w:tabs>
        <w:ind w:left="283"/>
      </w:pPr>
      <w:r w:rsidRPr="00554E66">
        <w:rPr>
          <w:b/>
          <w:color w:val="0070C0"/>
        </w:rPr>
        <w:t xml:space="preserve">C. </w:t>
      </w:r>
      <w:r>
        <w:rPr>
          <w:color w:val="000000"/>
        </w:rPr>
        <w:t>mạng lưới dày đặc, lượng cát bùn lớn.</w:t>
      </w:r>
      <w:r>
        <w:tab/>
      </w:r>
      <w:r w:rsidRPr="00554E66">
        <w:rPr>
          <w:b/>
          <w:color w:val="0070C0"/>
        </w:rPr>
        <w:t xml:space="preserve">D. </w:t>
      </w:r>
      <w:r>
        <w:rPr>
          <w:color w:val="000000"/>
        </w:rPr>
        <w:t>lượng nước lớn,</w:t>
      </w:r>
      <w:r>
        <w:rPr>
          <w:b/>
          <w:bCs/>
          <w:color w:val="000000"/>
        </w:rPr>
        <w:t xml:space="preserve"> </w:t>
      </w:r>
      <w:r>
        <w:rPr>
          <w:color w:val="000000"/>
        </w:rPr>
        <w:t>hướng chảy tây - đông.</w:t>
      </w:r>
    </w:p>
    <w:p w14:paraId="0EC7B43C" w14:textId="77777777" w:rsidR="00241926" w:rsidRDefault="00241926" w:rsidP="00241926">
      <w:pPr>
        <w:jc w:val="both"/>
        <w:rPr>
          <w:color w:val="000000"/>
        </w:rPr>
      </w:pPr>
      <w:r w:rsidRPr="00554E66">
        <w:rPr>
          <w:b/>
          <w:bCs/>
          <w:color w:val="C00000"/>
        </w:rPr>
        <w:t>Câu 18.</w:t>
      </w:r>
      <w:r>
        <w:t xml:space="preserve"> </w:t>
      </w:r>
      <w:r>
        <w:rPr>
          <w:color w:val="000000"/>
        </w:rPr>
        <w:t>Sự chuyển dịch cơ cấu ngành nông nghiệp nước ta chủ yếu do</w:t>
      </w:r>
      <w:r>
        <w:rPr>
          <w:b/>
          <w:bCs/>
          <w:color w:val="000000"/>
        </w:rPr>
        <w:t xml:space="preserve"> </w:t>
      </w:r>
    </w:p>
    <w:p w14:paraId="1E5A0F22"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thích ứng với biến đổi khí hậu và giảm nhẹ tác hại thiên tai.</w:t>
      </w:r>
    </w:p>
    <w:p w14:paraId="00033AB6" w14:textId="77777777" w:rsidR="00241926" w:rsidRDefault="00241926" w:rsidP="00241926">
      <w:pPr>
        <w:ind w:left="283"/>
      </w:pPr>
      <w:r w:rsidRPr="00554E66">
        <w:rPr>
          <w:b/>
          <w:color w:val="0070C0"/>
        </w:rPr>
        <w:t xml:space="preserve">B. </w:t>
      </w:r>
      <w:r>
        <w:rPr>
          <w:color w:val="000000"/>
        </w:rPr>
        <w:t>tác động của thị trường tiêu thụ và chính sách phát triển mới.</w:t>
      </w:r>
    </w:p>
    <w:p w14:paraId="16F003CE" w14:textId="77777777" w:rsidR="00241926" w:rsidRDefault="00241926" w:rsidP="00241926">
      <w:pPr>
        <w:ind w:left="283"/>
      </w:pPr>
      <w:r w:rsidRPr="00554E66">
        <w:rPr>
          <w:b/>
          <w:color w:val="0070C0"/>
        </w:rPr>
        <w:t xml:space="preserve">C. </w:t>
      </w:r>
      <w:r>
        <w:rPr>
          <w:color w:val="000000"/>
        </w:rPr>
        <w:t>áp dụng khoa học công nghệ và thay đổi các loại giống cây.</w:t>
      </w:r>
    </w:p>
    <w:p w14:paraId="10CEA558" w14:textId="77777777" w:rsidR="00241926" w:rsidRDefault="00241926" w:rsidP="00241926">
      <w:pPr>
        <w:ind w:left="283"/>
      </w:pPr>
      <w:r w:rsidRPr="00554E66">
        <w:rPr>
          <w:b/>
          <w:color w:val="0070C0"/>
        </w:rPr>
        <w:t xml:space="preserve">D. </w:t>
      </w:r>
      <w:r>
        <w:rPr>
          <w:color w:val="000000"/>
        </w:rPr>
        <w:t>tăng cường liên kết sản xuất và nâng cao trình độ người dân.</w:t>
      </w:r>
    </w:p>
    <w:p w14:paraId="62A9E869" w14:textId="77777777" w:rsidR="00241926" w:rsidRDefault="00241926" w:rsidP="00241926"/>
    <w:p w14:paraId="2B45F89F" w14:textId="77777777" w:rsidR="00241926" w:rsidRDefault="00241926" w:rsidP="00241926">
      <w:pPr>
        <w:rPr>
          <w:color w:val="000000"/>
        </w:rPr>
      </w:pPr>
      <w:r>
        <w:rPr>
          <w:b/>
          <w:bCs/>
          <w:color w:val="000000"/>
        </w:rPr>
        <w:t xml:space="preserve">PHẦN II. Câu trắc nghiệm đúng sai. Thí sinh trả lời từ câu 1 đến câu 4. </w:t>
      </w:r>
      <w:r>
        <w:rPr>
          <w:color w:val="000000"/>
        </w:rPr>
        <w:t xml:space="preserve">Trong mỗi ý a), b), c), </w:t>
      </w:r>
      <w:r w:rsidRPr="00554E66">
        <w:rPr>
          <w:b/>
          <w:color w:val="0070C0"/>
        </w:rPr>
        <w:t xml:space="preserve">d) </w:t>
      </w:r>
      <w:r>
        <w:rPr>
          <w:color w:val="000000"/>
        </w:rPr>
        <w:t>ở mỗi câu, thí sinh chọn đúng hoặc sai</w:t>
      </w:r>
      <w:r>
        <w:rPr>
          <w:b/>
          <w:bCs/>
          <w:color w:val="000000"/>
        </w:rPr>
        <w:t xml:space="preserve"> </w:t>
      </w:r>
    </w:p>
    <w:p w14:paraId="365FC048" w14:textId="77777777" w:rsidR="00241926" w:rsidRDefault="00241926" w:rsidP="00241926">
      <w:pPr>
        <w:jc w:val="both"/>
        <w:rPr>
          <w:color w:val="000000"/>
        </w:rPr>
      </w:pPr>
      <w:r w:rsidRPr="00554E66">
        <w:rPr>
          <w:b/>
          <w:bCs/>
          <w:color w:val="C00000"/>
        </w:rPr>
        <w:t>Câu 19.</w:t>
      </w:r>
      <w:r>
        <w:t xml:space="preserve"> </w:t>
      </w:r>
      <w:r>
        <w:rPr>
          <w:color w:val="000000"/>
        </w:rPr>
        <w:t>Cho thông tin sau:</w:t>
      </w:r>
    </w:p>
    <w:p w14:paraId="12605FCD" w14:textId="77777777" w:rsidR="00241926" w:rsidRDefault="00241926" w:rsidP="00241926">
      <w:pPr>
        <w:jc w:val="both"/>
        <w:rPr>
          <w:color w:val="000000"/>
        </w:rPr>
      </w:pPr>
      <w:r>
        <w:rPr>
          <w:color w:val="000000"/>
        </w:rPr>
        <w:t>Việt Nam là quốc gia đông dân, cơ cấu dân số đang chuyển sang giai đoạn già hóa. Nguồn lao động dồi dào là thế mạnh nhưng cũng gây áp lực cho giải quyết việc làm. Quá trình đô thị hóa đang diễn ra nhanh chóng, tác động sâu sắc đến phát triển kinh tế - xã hội và đòi hỏi chiến lược phát triển dân số phù hợp.</w:t>
      </w:r>
    </w:p>
    <w:p w14:paraId="1648068E"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Nước ta hiện nay có quy mô dân số lớn, cơ cấu dân số vàng nhưng đang có xu hướng già hóa nhanh.</w:t>
      </w:r>
    </w:p>
    <w:p w14:paraId="64302936" w14:textId="77777777" w:rsidR="00241926" w:rsidRDefault="00241926" w:rsidP="00241926">
      <w:pPr>
        <w:ind w:left="283"/>
      </w:pPr>
      <w:r w:rsidRPr="00554E66">
        <w:rPr>
          <w:b/>
          <w:color w:val="0070C0"/>
        </w:rPr>
        <w:t xml:space="preserve">B. </w:t>
      </w:r>
      <w:r>
        <w:rPr>
          <w:color w:val="000000"/>
        </w:rPr>
        <w:t>Để giải quyết vấn đề việc làm bền vững ở nước ta, giải pháp quan trọng nhất là đẩy mạnh xuất khẩu lao.động và tập trung phát triển nông nghiệp.</w:t>
      </w:r>
    </w:p>
    <w:p w14:paraId="26A9DC3A" w14:textId="77777777" w:rsidR="00241926" w:rsidRDefault="00241926" w:rsidP="00241926">
      <w:pPr>
        <w:ind w:left="283"/>
      </w:pPr>
      <w:r w:rsidRPr="00554E66">
        <w:rPr>
          <w:b/>
          <w:color w:val="0070C0"/>
        </w:rPr>
        <w:t xml:space="preserve">C. </w:t>
      </w:r>
      <w:r>
        <w:rPr>
          <w:color w:val="000000"/>
        </w:rPr>
        <w:t>Tỉ lệ dân thành thị nước ta tăng chủ yếu do kết quả của quá trình công nghiệp hóa và đô thị hóa.</w:t>
      </w:r>
    </w:p>
    <w:p w14:paraId="5D726E37" w14:textId="77777777" w:rsidR="00241926" w:rsidRDefault="00241926" w:rsidP="00241926">
      <w:pPr>
        <w:ind w:left="283"/>
      </w:pPr>
      <w:r w:rsidRPr="00554E66">
        <w:rPr>
          <w:b/>
          <w:color w:val="0070C0"/>
        </w:rPr>
        <w:t xml:space="preserve">D. </w:t>
      </w:r>
      <w:r>
        <w:rPr>
          <w:color w:val="000000"/>
        </w:rPr>
        <w:t>Chiến lược phát triển dân số mới của nước ta không chỉ tập trung vào việc giảm sinh mà còn chú trọng.đến việc phân bố lại dân cư và nâng cao chất lượng nguồn nhân lực.</w:t>
      </w:r>
    </w:p>
    <w:p w14:paraId="09FB2952" w14:textId="77777777" w:rsidR="00241926" w:rsidRDefault="00241926" w:rsidP="00241926">
      <w:pPr>
        <w:jc w:val="both"/>
        <w:rPr>
          <w:color w:val="000000"/>
        </w:rPr>
      </w:pPr>
      <w:r w:rsidRPr="00554E66">
        <w:rPr>
          <w:b/>
          <w:bCs/>
          <w:color w:val="C00000"/>
        </w:rPr>
        <w:t>Câu 20.</w:t>
      </w:r>
      <w:r>
        <w:t xml:space="preserve"> </w:t>
      </w:r>
      <w:r>
        <w:rPr>
          <w:color w:val="000000"/>
        </w:rPr>
        <w:t>Cho thông tin sau:</w:t>
      </w:r>
    </w:p>
    <w:p w14:paraId="036CF381" w14:textId="77777777" w:rsidR="00241926" w:rsidRDefault="00241926" w:rsidP="00241926">
      <w:pPr>
        <w:jc w:val="both"/>
        <w:rPr>
          <w:color w:val="000000"/>
        </w:rPr>
      </w:pPr>
      <w:r>
        <w:rPr>
          <w:color w:val="000000"/>
        </w:rPr>
        <w:t>Khí hậu của miền Tây Bắc và Bắc Trung Bộ có những nét khác biệt so với hai miền lân cận. Miền có mùa đông đến muộn và kết thúc sớm hơn miền Bắc và Đông Bắc Bắc Bộ, mùa hạ nóng và khô hơn. Mùa mưa chậm dần từ bắc xuống nam. Cảnh quan thiên nhiên tiêu biểu là rừng nhiệt đới gió mùa.</w:t>
      </w:r>
    </w:p>
    <w:p w14:paraId="05C63EA2"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Miền Tây Bắc và Bắc Trung Bộ có gió phơn hoạt động mạnh vào đầu mùa hạ.</w:t>
      </w:r>
    </w:p>
    <w:p w14:paraId="215D8B1F" w14:textId="77777777" w:rsidR="00241926" w:rsidRDefault="00241926" w:rsidP="00241926">
      <w:pPr>
        <w:ind w:left="283"/>
      </w:pPr>
      <w:r w:rsidRPr="00554E66">
        <w:rPr>
          <w:b/>
          <w:color w:val="0070C0"/>
        </w:rPr>
        <w:t xml:space="preserve">B. </w:t>
      </w:r>
      <w:r>
        <w:rPr>
          <w:color w:val="000000"/>
        </w:rPr>
        <w:t>Mùa đông ở miền Tây Bắc và Bắc Trung Bộ ngắn và ấm hơn miền Bắc và Đông Bắc Bắc Bộ chủ yếu.do sự suy yếu, biến tính của gió mùa Đông bắc và hướng địa hình.</w:t>
      </w:r>
    </w:p>
    <w:p w14:paraId="1CAED591" w14:textId="77777777" w:rsidR="00241926" w:rsidRDefault="00241926" w:rsidP="00241926">
      <w:pPr>
        <w:ind w:left="283"/>
      </w:pPr>
      <w:r w:rsidRPr="00554E66">
        <w:rPr>
          <w:b/>
          <w:color w:val="0070C0"/>
        </w:rPr>
        <w:t xml:space="preserve">C. </w:t>
      </w:r>
      <w:r>
        <w:rPr>
          <w:color w:val="000000"/>
        </w:rPr>
        <w:t>Tính chất nhiệt đới ở miền Tây Bắc và Bắc Trung Bộ tăng dần về phía nam do sự suy yếu của gió mùa.Tây Nam và hoạt động của dải hội tụ nhiệt đới.</w:t>
      </w:r>
    </w:p>
    <w:p w14:paraId="7A43E314" w14:textId="77777777" w:rsidR="00241926" w:rsidRDefault="00241926" w:rsidP="00241926">
      <w:pPr>
        <w:ind w:left="283"/>
      </w:pPr>
      <w:r w:rsidRPr="00554E66">
        <w:rPr>
          <w:b/>
          <w:color w:val="0070C0"/>
        </w:rPr>
        <w:t xml:space="preserve">D. </w:t>
      </w:r>
      <w:r>
        <w:rPr>
          <w:color w:val="000000"/>
        </w:rPr>
        <w:t>Sự phân hoá thiên nhiên theo độ cao của miền Tây Bắc và Bắc Trung Bộ tạo điều kiện để phát triển đa.dạng các loại cây trồng.</w:t>
      </w:r>
    </w:p>
    <w:p w14:paraId="196B7A71" w14:textId="77777777" w:rsidR="00241926" w:rsidRDefault="00241926" w:rsidP="00241926">
      <w:pPr>
        <w:jc w:val="both"/>
        <w:rPr>
          <w:color w:val="000000"/>
        </w:rPr>
      </w:pPr>
      <w:r w:rsidRPr="00554E66">
        <w:rPr>
          <w:b/>
          <w:bCs/>
          <w:color w:val="C00000"/>
        </w:rPr>
        <w:t>Câu 21.</w:t>
      </w:r>
      <w:r>
        <w:t xml:space="preserve"> </w:t>
      </w:r>
      <w:r>
        <w:rPr>
          <w:color w:val="000000"/>
        </w:rPr>
        <w:t xml:space="preserve">Cho biểu đồ: </w:t>
      </w:r>
    </w:p>
    <w:p w14:paraId="4B450469" w14:textId="32AC3A9A" w:rsidR="00241926" w:rsidRDefault="00241926" w:rsidP="00241926">
      <w:pPr>
        <w:jc w:val="center"/>
        <w:rPr>
          <w:color w:val="000000"/>
        </w:rPr>
      </w:pPr>
      <w:r>
        <w:rPr>
          <w:noProof/>
          <w:color w:val="000000"/>
          <w:bdr w:val="single" w:sz="2" w:space="0" w:color="000000" w:frame="1"/>
        </w:rPr>
        <w:lastRenderedPageBreak/>
        <w:drawing>
          <wp:inline distT="0" distB="0" distL="0" distR="0" wp14:anchorId="5EFD8BD5" wp14:editId="11061DA7">
            <wp:extent cx="4125595" cy="2181860"/>
            <wp:effectExtent l="0" t="0" r="8255" b="8890"/>
            <wp:docPr id="5" name="Picture 5" descr="Description: https://lh7-rt.googleusercontent.com/docsz/AD_4nXeaXlzR-3YUmJ5uGaAS8t5Fe31A_2hYKXDhZbMoEiIm5lt_y8L13Sv4riX9gwGUXFFvnl3YC5rbsWu1rMwcXcVe5aszlubRvYE8PGTx5VvTi61dloJtAQPKMMCTHlgUG-id1x1ZwOtz2BOFbJYsd10=s800?key=dA_gb1QRqBZdqebNTkki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lh7-rt.googleusercontent.com/docsz/AD_4nXeaXlzR-3YUmJ5uGaAS8t5Fe31A_2hYKXDhZbMoEiIm5lt_y8L13Sv4riX9gwGUXFFvnl3YC5rbsWu1rMwcXcVe5aszlubRvYE8PGTx5VvTi61dloJtAQPKMMCTHlgUG-id1x1ZwOtz2BOFbJYsd10=s800?key=dA_gb1QRqBZdqebNTkkic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5595" cy="2181860"/>
                    </a:xfrm>
                    <a:prstGeom prst="rect">
                      <a:avLst/>
                    </a:prstGeom>
                    <a:noFill/>
                    <a:ln>
                      <a:noFill/>
                    </a:ln>
                  </pic:spPr>
                </pic:pic>
              </a:graphicData>
            </a:graphic>
          </wp:inline>
        </w:drawing>
      </w:r>
    </w:p>
    <w:p w14:paraId="31C7154D" w14:textId="77777777" w:rsidR="00241926" w:rsidRDefault="00241926" w:rsidP="00241926">
      <w:pPr>
        <w:jc w:val="center"/>
        <w:rPr>
          <w:color w:val="000000"/>
        </w:rPr>
      </w:pPr>
      <w:r>
        <w:rPr>
          <w:b/>
          <w:bCs/>
          <w:color w:val="000000"/>
        </w:rPr>
        <w:t>Trị giá xuất khẩu và nhập khẩu của một số quốc gia năm 2023</w:t>
      </w:r>
    </w:p>
    <w:p w14:paraId="3D88E6B1" w14:textId="77777777" w:rsidR="00241926" w:rsidRDefault="00241926" w:rsidP="00241926">
      <w:pPr>
        <w:jc w:val="right"/>
        <w:rPr>
          <w:color w:val="000000"/>
        </w:rPr>
      </w:pPr>
      <w:r>
        <w:rPr>
          <w:i/>
          <w:iCs/>
          <w:color w:val="000000"/>
        </w:rPr>
        <w:t>(Nguồn: Số liệu theo Niên giám thống kê Việt Nam năm 2024, NXB Thống kê)</w:t>
      </w:r>
      <w:r>
        <w:rPr>
          <w:color w:val="000000"/>
        </w:rPr>
        <w:t xml:space="preserve"> </w:t>
      </w:r>
    </w:p>
    <w:p w14:paraId="4806E539"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Các quốc gia đều có trị giá xuất khẩu lớn hơn trị giá nhập khẩu.</w:t>
      </w:r>
    </w:p>
    <w:p w14:paraId="4B949C24" w14:textId="77777777" w:rsidR="00241926" w:rsidRDefault="00241926" w:rsidP="00241926">
      <w:pPr>
        <w:ind w:left="283"/>
      </w:pPr>
      <w:r w:rsidRPr="00554E66">
        <w:rPr>
          <w:b/>
          <w:color w:val="0070C0"/>
        </w:rPr>
        <w:t xml:space="preserve">B. </w:t>
      </w:r>
      <w:r>
        <w:rPr>
          <w:color w:val="000000"/>
        </w:rPr>
        <w:t>Tổng trị giá xuất nhập khẩu của Ma-lai-xi-a lớn gấp 1,6 lần tổng trị giá xuất nhập khẩu của Phi-lip-pin.</w:t>
      </w:r>
    </w:p>
    <w:p w14:paraId="1F36E227" w14:textId="77777777" w:rsidR="00241926" w:rsidRDefault="00241926" w:rsidP="00241926">
      <w:pPr>
        <w:ind w:left="283"/>
      </w:pPr>
      <w:r w:rsidRPr="00554E66">
        <w:rPr>
          <w:b/>
          <w:color w:val="0070C0"/>
        </w:rPr>
        <w:t xml:space="preserve">C. </w:t>
      </w:r>
      <w:r>
        <w:rPr>
          <w:color w:val="000000"/>
        </w:rPr>
        <w:t>Cán cân xuất nhập khẩu của In-đô-nê-xi-a lớn hơn cán cân xuất nhập khẩu của Thái Lan 3,3 lần.</w:t>
      </w:r>
    </w:p>
    <w:p w14:paraId="178EBA2D" w14:textId="77777777" w:rsidR="00241926" w:rsidRDefault="00241926" w:rsidP="00241926">
      <w:pPr>
        <w:ind w:left="283"/>
      </w:pPr>
      <w:r w:rsidRPr="00554E66">
        <w:rPr>
          <w:b/>
          <w:color w:val="0070C0"/>
        </w:rPr>
        <w:t xml:space="preserve">D. </w:t>
      </w:r>
      <w:r>
        <w:rPr>
          <w:color w:val="000000"/>
        </w:rPr>
        <w:t>Tỉ lệ xuất nhập khẩu của Ma-lai-xi-a thấp hơn tỉ lệ xuất nhập khẩu của In-đô-nê-xi-a là 3,1%.</w:t>
      </w:r>
    </w:p>
    <w:p w14:paraId="5989192D" w14:textId="77777777" w:rsidR="00241926" w:rsidRDefault="00241926" w:rsidP="00241926">
      <w:pPr>
        <w:jc w:val="both"/>
        <w:rPr>
          <w:color w:val="000000"/>
        </w:rPr>
      </w:pPr>
      <w:r w:rsidRPr="00554E66">
        <w:rPr>
          <w:b/>
          <w:bCs/>
          <w:color w:val="C00000"/>
        </w:rPr>
        <w:t>Câu 22.</w:t>
      </w:r>
      <w:r>
        <w:t xml:space="preserve"> </w:t>
      </w:r>
      <w:r>
        <w:rPr>
          <w:color w:val="000000"/>
        </w:rPr>
        <w:t>Cho thông tin sau:</w:t>
      </w:r>
    </w:p>
    <w:p w14:paraId="7B97C277" w14:textId="77777777" w:rsidR="00241926" w:rsidRDefault="00241926" w:rsidP="00241926">
      <w:pPr>
        <w:jc w:val="both"/>
        <w:rPr>
          <w:color w:val="000000"/>
        </w:rPr>
      </w:pPr>
      <w:r>
        <w:rPr>
          <w:color w:val="000000"/>
        </w:rPr>
        <w:t>Thị trường tiêu thụ thủy sản Việt Nam ngày càng mở rộng. Sản phẩm đã thâm nhập thành công vào nhiều thị trường khó tính như EU, Hoa Kỳ, Nhật Bản... Những đổi mới trong chính sách của Nhà nước, bao gồm đầu tư vốn, khai thác bền vững gắn với bảo vệ nguồn lợi thủy sản và duy trì chủ quyền biển, đảo, đã và đang tạo điều kiện thuận lợi cho sự phát triển ổn định và bền vững của ngành thủy sản.</w:t>
      </w:r>
    </w:p>
    <w:p w14:paraId="080C3762" w14:textId="77777777" w:rsidR="00241926" w:rsidRDefault="00241926" w:rsidP="00241926">
      <w:pPr>
        <w:ind w:left="283"/>
        <w:rPr>
          <w:rFonts w:asciiTheme="minorHAnsi" w:eastAsiaTheme="minorHAnsi" w:hAnsiTheme="minorHAnsi" w:cstheme="minorBidi"/>
          <w:sz w:val="22"/>
          <w:szCs w:val="22"/>
        </w:rPr>
      </w:pPr>
      <w:r w:rsidRPr="00554E66">
        <w:rPr>
          <w:b/>
          <w:color w:val="0070C0"/>
        </w:rPr>
        <w:t xml:space="preserve">A. </w:t>
      </w:r>
      <w:r>
        <w:rPr>
          <w:color w:val="000000"/>
        </w:rPr>
        <w:t>Thủy sản là hàng hoá xuất khẩu chủ lực của nước ta hiện nay.</w:t>
      </w:r>
    </w:p>
    <w:p w14:paraId="57B570A9" w14:textId="77777777" w:rsidR="00241926" w:rsidRDefault="00241926" w:rsidP="00241926">
      <w:pPr>
        <w:ind w:left="283"/>
      </w:pPr>
      <w:r w:rsidRPr="00554E66">
        <w:rPr>
          <w:b/>
          <w:color w:val="0070C0"/>
        </w:rPr>
        <w:t xml:space="preserve">B. </w:t>
      </w:r>
      <w:r>
        <w:rPr>
          <w:color w:val="000000"/>
        </w:rPr>
        <w:t>Chất lượng thủy sản xuất khẩu của nước ta ngày càng cao chủ yếu do môi trường nước tốt hơn và đa.dạng hóa sản phẩm.</w:t>
      </w:r>
    </w:p>
    <w:p w14:paraId="66AFD6DD" w14:textId="77777777" w:rsidR="00241926" w:rsidRDefault="00241926" w:rsidP="00241926">
      <w:pPr>
        <w:ind w:left="283"/>
      </w:pPr>
      <w:r w:rsidRPr="00554E66">
        <w:rPr>
          <w:b/>
          <w:color w:val="0070C0"/>
        </w:rPr>
        <w:t xml:space="preserve">C. </w:t>
      </w:r>
      <w:r>
        <w:rPr>
          <w:color w:val="000000"/>
        </w:rPr>
        <w:t>Nuôi trồng thủy sản ở nước ta phát triển nhanh chủ yếu do thị trường xuất khẩu mở rộng, dịch vụ nuôi.trồng và công nghiệp chế biến được cải thiện.</w:t>
      </w:r>
    </w:p>
    <w:p w14:paraId="02D2C377" w14:textId="77777777" w:rsidR="00241926" w:rsidRDefault="00241926" w:rsidP="00241926">
      <w:pPr>
        <w:ind w:left="283"/>
      </w:pPr>
      <w:r w:rsidRPr="00554E66">
        <w:rPr>
          <w:b/>
          <w:color w:val="0070C0"/>
        </w:rPr>
        <w:t xml:space="preserve">D. </w:t>
      </w:r>
      <w:r>
        <w:rPr>
          <w:color w:val="000000"/>
        </w:rPr>
        <w:t>Để nâng cao giá trị xuất khẩu thủy sản của nước ta, giải pháp chủ yếu là mở rộng sản xuất đặc sản, sản.phẩm bản địa mà thị trường thế giới không có.</w:t>
      </w:r>
    </w:p>
    <w:p w14:paraId="6AA16446" w14:textId="77777777" w:rsidR="00241926" w:rsidRDefault="00241926" w:rsidP="00241926"/>
    <w:p w14:paraId="4C90CC8A" w14:textId="77777777" w:rsidR="00241926" w:rsidRDefault="00241926" w:rsidP="00241926">
      <w:pPr>
        <w:jc w:val="both"/>
        <w:rPr>
          <w:color w:val="000000"/>
        </w:rPr>
      </w:pPr>
      <w:r>
        <w:rPr>
          <w:b/>
          <w:bCs/>
          <w:color w:val="000000"/>
        </w:rPr>
        <w:t xml:space="preserve">PHẦN III. Câu trắc nghiệm trả lời ngắn. </w:t>
      </w:r>
      <w:r>
        <w:rPr>
          <w:color w:val="000000"/>
        </w:rPr>
        <w:t>Thí sinh trả lời từ câu 1 đến câu 6</w:t>
      </w:r>
    </w:p>
    <w:p w14:paraId="6A03A551" w14:textId="77777777" w:rsidR="00241926" w:rsidRDefault="00241926" w:rsidP="00241926">
      <w:pPr>
        <w:jc w:val="both"/>
        <w:rPr>
          <w:color w:val="000000"/>
        </w:rPr>
      </w:pPr>
      <w:r w:rsidRPr="00554E66">
        <w:rPr>
          <w:b/>
          <w:bCs/>
          <w:color w:val="C00000"/>
        </w:rPr>
        <w:t>Câu 1.</w:t>
      </w:r>
      <w:r>
        <w:t xml:space="preserve"> </w:t>
      </w:r>
      <w:r>
        <w:rPr>
          <w:color w:val="000000"/>
        </w:rPr>
        <w:t>Thành phố Hồ Chí Minh có tổng lượng mưa là 1 931 mm/năm, lượng bốc hơi là 1 688 mm/năm. Hãy cho biết cân bằng ẩm của Thành phố Hồ Chí Minh là bao nhiêu mm (làm tròn kết quả đến hàng đơn vị).</w:t>
      </w:r>
    </w:p>
    <w:p w14:paraId="28EA16CE" w14:textId="77777777" w:rsidR="00241926" w:rsidRDefault="00241926" w:rsidP="00241926">
      <w:pPr>
        <w:jc w:val="both"/>
        <w:rPr>
          <w:color w:val="000000"/>
        </w:rPr>
      </w:pPr>
      <w:r w:rsidRPr="00554E66">
        <w:rPr>
          <w:b/>
          <w:bCs/>
          <w:color w:val="C00000"/>
        </w:rPr>
        <w:t>Câu 2.</w:t>
      </w:r>
      <w:r>
        <w:t xml:space="preserve"> </w:t>
      </w:r>
      <w:r>
        <w:rPr>
          <w:color w:val="000000"/>
        </w:rPr>
        <w:t>Cho biểu đồ:</w:t>
      </w:r>
    </w:p>
    <w:p w14:paraId="37799269" w14:textId="0025480D" w:rsidR="00241926" w:rsidRDefault="00241926" w:rsidP="00241926">
      <w:pPr>
        <w:jc w:val="center"/>
        <w:rPr>
          <w:color w:val="000000"/>
        </w:rPr>
      </w:pPr>
      <w:r>
        <w:rPr>
          <w:noProof/>
          <w:color w:val="000000"/>
          <w:bdr w:val="single" w:sz="2" w:space="0" w:color="000000" w:frame="1"/>
        </w:rPr>
        <w:drawing>
          <wp:inline distT="0" distB="0" distL="0" distR="0" wp14:anchorId="3FEA5B25" wp14:editId="00EF8746">
            <wp:extent cx="3844925" cy="2145665"/>
            <wp:effectExtent l="0" t="0" r="317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4925" cy="2145665"/>
                    </a:xfrm>
                    <a:prstGeom prst="rect">
                      <a:avLst/>
                    </a:prstGeom>
                    <a:noFill/>
                    <a:ln>
                      <a:noFill/>
                    </a:ln>
                  </pic:spPr>
                </pic:pic>
              </a:graphicData>
            </a:graphic>
          </wp:inline>
        </w:drawing>
      </w:r>
    </w:p>
    <w:p w14:paraId="4DF29B1D" w14:textId="77777777" w:rsidR="00241926" w:rsidRDefault="00241926" w:rsidP="00241926">
      <w:pPr>
        <w:jc w:val="both"/>
        <w:rPr>
          <w:color w:val="000000"/>
        </w:rPr>
      </w:pPr>
      <w:r>
        <w:rPr>
          <w:b/>
          <w:bCs/>
          <w:color w:val="000000"/>
        </w:rPr>
        <w:t>Lưu lượng nước trung bình tháng tại sông Hồng (trạm Hà Nội) và sông Thu Bồn (trạm Nông Sơn)</w:t>
      </w:r>
      <w:r>
        <w:rPr>
          <w:color w:val="000000"/>
        </w:rPr>
        <w:t xml:space="preserve"> </w:t>
      </w:r>
      <w:r>
        <w:rPr>
          <w:i/>
          <w:iCs/>
          <w:color w:val="000000"/>
        </w:rPr>
        <w:t>(Nguồn số liệu theo Tổng cục Khí tượng Thủy văn)</w:t>
      </w:r>
      <w:r>
        <w:rPr>
          <w:color w:val="000000"/>
        </w:rPr>
        <w:t xml:space="preserve"> </w:t>
      </w:r>
    </w:p>
    <w:p w14:paraId="6F35809F" w14:textId="77777777" w:rsidR="00241926" w:rsidRDefault="00241926" w:rsidP="00241926">
      <w:pPr>
        <w:rPr>
          <w:color w:val="000000"/>
        </w:rPr>
      </w:pPr>
      <w:r>
        <w:rPr>
          <w:color w:val="000000"/>
        </w:rPr>
        <w:t>Căn cứ vào biểu đồ trên, hãy cho biết tháng có lưu lượng nước lớn nhất của trạm Hà Nội gấp bao nhiêu lần tháng có lưu lượng nước lớn nhất của trạm Nông Sơn (làm tròn kết quả đến một chữ số thập phân).</w:t>
      </w:r>
    </w:p>
    <w:p w14:paraId="729452D6" w14:textId="77777777" w:rsidR="00241926" w:rsidRDefault="00241926" w:rsidP="00241926">
      <w:pPr>
        <w:rPr>
          <w:color w:val="000000"/>
        </w:rPr>
      </w:pPr>
      <w:r w:rsidRPr="00554E66">
        <w:rPr>
          <w:b/>
          <w:bCs/>
          <w:color w:val="C00000"/>
        </w:rPr>
        <w:lastRenderedPageBreak/>
        <w:t>Câu 3.</w:t>
      </w:r>
      <w:r>
        <w:t xml:space="preserve"> </w:t>
      </w:r>
      <w:r>
        <w:rPr>
          <w:color w:val="000000"/>
        </w:rPr>
        <w:t>Năm 2024, nước ta có diện tích lúa là</w:t>
      </w:r>
      <w:r>
        <w:rPr>
          <w:b/>
          <w:bCs/>
          <w:color w:val="000000"/>
        </w:rPr>
        <w:t xml:space="preserve"> </w:t>
      </w:r>
      <w:r>
        <w:rPr>
          <w:color w:val="000000"/>
        </w:rPr>
        <w:t>7 127,1 nghìn ha, sản lượng lúa là 43 451,6 nghìn tấn. Hãy cho biết năng suất lúa của nước ta năm 2024 là bao nhiêu tạ/ha (làm tròn kết quả đến hàng đơn vị).</w:t>
      </w:r>
    </w:p>
    <w:p w14:paraId="3F3ADE58" w14:textId="77777777" w:rsidR="00241926" w:rsidRDefault="00241926" w:rsidP="00241926">
      <w:pPr>
        <w:jc w:val="both"/>
        <w:rPr>
          <w:color w:val="000000"/>
        </w:rPr>
      </w:pPr>
      <w:r w:rsidRPr="00554E66">
        <w:rPr>
          <w:b/>
          <w:bCs/>
          <w:color w:val="C00000"/>
        </w:rPr>
        <w:t>Câu 4.</w:t>
      </w:r>
      <w:r>
        <w:t xml:space="preserve"> </w:t>
      </w:r>
      <w:r>
        <w:rPr>
          <w:color w:val="000000"/>
        </w:rPr>
        <w:t>Tính đến 01/7/2025 diện tích của tỉnh Phú Thọ là 9 361,4 km</w:t>
      </w:r>
      <w:r>
        <w:rPr>
          <w:color w:val="000000"/>
          <w:szCs w:val="16"/>
        </w:rPr>
        <w:t>2</w:t>
      </w:r>
      <w:r>
        <w:rPr>
          <w:color w:val="000000"/>
        </w:rPr>
        <w:t>, dân số là</w:t>
      </w:r>
      <w:r>
        <w:rPr>
          <w:b/>
          <w:bCs/>
          <w:color w:val="000000"/>
        </w:rPr>
        <w:t xml:space="preserve"> </w:t>
      </w:r>
      <w:r>
        <w:rPr>
          <w:color w:val="000000"/>
        </w:rPr>
        <w:t>4 022,6 nghìn người. Hãy cho biết mật độ dân số của tỉnh Phú Thọ tại thời điểm trên là bao nhiêu người/km</w:t>
      </w:r>
      <w:r>
        <w:rPr>
          <w:color w:val="000000"/>
          <w:szCs w:val="16"/>
        </w:rPr>
        <w:t>2</w:t>
      </w:r>
      <w:r>
        <w:rPr>
          <w:color w:val="000000"/>
        </w:rPr>
        <w:t xml:space="preserve"> (làm tròn kết quả đến hàng đơn vị).</w:t>
      </w:r>
    </w:p>
    <w:p w14:paraId="5070A086" w14:textId="77777777" w:rsidR="00241926" w:rsidRDefault="00241926" w:rsidP="00241926">
      <w:pPr>
        <w:jc w:val="both"/>
        <w:rPr>
          <w:color w:val="000000"/>
        </w:rPr>
      </w:pPr>
      <w:r w:rsidRPr="00554E66">
        <w:rPr>
          <w:b/>
          <w:bCs/>
          <w:color w:val="C00000"/>
        </w:rPr>
        <w:t>Câu 5.</w:t>
      </w:r>
      <w:r>
        <w:t xml:space="preserve"> </w:t>
      </w:r>
      <w:r>
        <w:rPr>
          <w:color w:val="000000"/>
        </w:rPr>
        <w:t>Năm 2024, lực lượng lao động của nước ta có 52 942,3 nghìn người, trong đó tỉ lệ lao động chưa qua đào tạo là 71,6%. Hãy cho biết số lượng lao động đã qua đào tạo ở nước ta năm 2024 là bao nhiêu triệu người (làm tròn kết quả đến hàng đơn vị).</w:t>
      </w:r>
    </w:p>
    <w:p w14:paraId="0BCB0442" w14:textId="77777777" w:rsidR="00241926" w:rsidRDefault="00241926" w:rsidP="00241926">
      <w:pPr>
        <w:rPr>
          <w:color w:val="000000"/>
        </w:rPr>
      </w:pPr>
      <w:r w:rsidRPr="00554E66">
        <w:rPr>
          <w:b/>
          <w:bCs/>
          <w:color w:val="C00000"/>
        </w:rPr>
        <w:t>Câu 6.</w:t>
      </w:r>
      <w:r>
        <w:t xml:space="preserve"> </w:t>
      </w:r>
      <w:r>
        <w:rPr>
          <w:color w:val="000000"/>
        </w:rPr>
        <w:t>Cho bảng số liệu:</w:t>
      </w:r>
    </w:p>
    <w:p w14:paraId="066F07B6" w14:textId="77777777" w:rsidR="00241926" w:rsidRDefault="00241926" w:rsidP="00241926">
      <w:pPr>
        <w:jc w:val="center"/>
        <w:rPr>
          <w:color w:val="000000"/>
        </w:rPr>
      </w:pPr>
      <w:r>
        <w:rPr>
          <w:b/>
          <w:bCs/>
          <w:color w:val="000000"/>
        </w:rPr>
        <w:t>Số lượng lợn và gia cầm của nước ta năm 2020 và năm 2024</w:t>
      </w:r>
    </w:p>
    <w:p w14:paraId="6C877947" w14:textId="77777777" w:rsidR="00241926" w:rsidRDefault="00241926" w:rsidP="00241926">
      <w:pPr>
        <w:jc w:val="both"/>
        <w:rPr>
          <w:color w:val="000000"/>
        </w:rPr>
      </w:pPr>
      <w:r>
        <w:rPr>
          <w:color w:val="000000"/>
          <w:szCs w:val="2"/>
        </w:rPr>
        <w:t xml:space="preserve"> </w:t>
      </w:r>
    </w:p>
    <w:tbl>
      <w:tblPr>
        <w:tblW w:w="0" w:type="auto"/>
        <w:jc w:val="center"/>
        <w:tblInd w:w="654" w:type="dxa"/>
        <w:tblLook w:val="04A0" w:firstRow="1" w:lastRow="0" w:firstColumn="1" w:lastColumn="0" w:noHBand="0" w:noVBand="1"/>
      </w:tblPr>
      <w:tblGrid>
        <w:gridCol w:w="3052"/>
        <w:gridCol w:w="3048"/>
        <w:gridCol w:w="3052"/>
      </w:tblGrid>
      <w:tr w:rsidR="00241926" w14:paraId="65B8181D" w14:textId="77777777" w:rsidTr="00241926">
        <w:trPr>
          <w:trHeight w:val="424"/>
          <w:jc w:val="center"/>
        </w:trPr>
        <w:tc>
          <w:tcPr>
            <w:tcW w:w="3052" w:type="dxa"/>
            <w:tcBorders>
              <w:top w:val="single" w:sz="8" w:space="0" w:color="000000"/>
              <w:left w:val="single" w:sz="8" w:space="0" w:color="000000"/>
              <w:bottom w:val="single" w:sz="8" w:space="0" w:color="000000"/>
              <w:right w:val="single" w:sz="8" w:space="0" w:color="000000"/>
            </w:tcBorders>
            <w:tcMar>
              <w:top w:w="0" w:type="dxa"/>
              <w:left w:w="1166" w:type="dxa"/>
              <w:bottom w:w="0" w:type="dxa"/>
              <w:right w:w="838" w:type="dxa"/>
            </w:tcMar>
            <w:hideMark/>
          </w:tcPr>
          <w:p w14:paraId="2444806C" w14:textId="77777777" w:rsidR="00241926" w:rsidRDefault="00241926">
            <w:pPr>
              <w:jc w:val="both"/>
              <w:rPr>
                <w:color w:val="000000"/>
              </w:rPr>
            </w:pPr>
            <w:r>
              <w:rPr>
                <w:b/>
                <w:bCs/>
                <w:color w:val="000000"/>
              </w:rPr>
              <w:t>Vật nuôi</w:t>
            </w:r>
          </w:p>
        </w:tc>
        <w:tc>
          <w:tcPr>
            <w:tcW w:w="3048" w:type="dxa"/>
            <w:tcBorders>
              <w:top w:val="single" w:sz="8" w:space="0" w:color="000000"/>
              <w:left w:val="single" w:sz="8" w:space="0" w:color="000000"/>
              <w:bottom w:val="single" w:sz="8" w:space="0" w:color="000000"/>
              <w:right w:val="single" w:sz="8" w:space="0" w:color="000000"/>
            </w:tcBorders>
            <w:tcMar>
              <w:top w:w="0" w:type="dxa"/>
              <w:left w:w="1090" w:type="dxa"/>
              <w:bottom w:w="0" w:type="dxa"/>
              <w:right w:w="764" w:type="dxa"/>
            </w:tcMar>
            <w:hideMark/>
          </w:tcPr>
          <w:p w14:paraId="72FF6ACD" w14:textId="77777777" w:rsidR="00241926" w:rsidRDefault="00241926">
            <w:pPr>
              <w:jc w:val="both"/>
              <w:rPr>
                <w:color w:val="000000"/>
              </w:rPr>
            </w:pPr>
            <w:r>
              <w:rPr>
                <w:b/>
                <w:bCs/>
                <w:color w:val="000000"/>
              </w:rPr>
              <w:t>Năm 2020</w:t>
            </w:r>
          </w:p>
        </w:tc>
        <w:tc>
          <w:tcPr>
            <w:tcW w:w="3052" w:type="dxa"/>
            <w:tcBorders>
              <w:top w:val="single" w:sz="8" w:space="0" w:color="000000"/>
              <w:left w:val="single" w:sz="8" w:space="0" w:color="000000"/>
              <w:bottom w:val="single" w:sz="8" w:space="0" w:color="000000"/>
              <w:right w:val="single" w:sz="8" w:space="0" w:color="000000"/>
            </w:tcBorders>
            <w:tcMar>
              <w:top w:w="0" w:type="dxa"/>
              <w:left w:w="1092" w:type="dxa"/>
              <w:bottom w:w="0" w:type="dxa"/>
              <w:right w:w="764" w:type="dxa"/>
            </w:tcMar>
            <w:hideMark/>
          </w:tcPr>
          <w:p w14:paraId="4BB123D2" w14:textId="77777777" w:rsidR="00241926" w:rsidRDefault="00241926">
            <w:pPr>
              <w:jc w:val="both"/>
              <w:rPr>
                <w:color w:val="000000"/>
              </w:rPr>
            </w:pPr>
            <w:r>
              <w:rPr>
                <w:b/>
                <w:bCs/>
                <w:color w:val="000000"/>
              </w:rPr>
              <w:t>Năm 2024</w:t>
            </w:r>
          </w:p>
        </w:tc>
      </w:tr>
      <w:tr w:rsidR="00241926" w14:paraId="31884B71" w14:textId="77777777" w:rsidTr="00241926">
        <w:trPr>
          <w:trHeight w:val="424"/>
          <w:jc w:val="center"/>
        </w:trPr>
        <w:tc>
          <w:tcPr>
            <w:tcW w:w="3052" w:type="dxa"/>
            <w:tcBorders>
              <w:top w:val="single" w:sz="8" w:space="0" w:color="000000"/>
              <w:left w:val="single" w:sz="8" w:space="0" w:color="000000"/>
              <w:bottom w:val="single" w:sz="8" w:space="0" w:color="000000"/>
              <w:right w:val="single" w:sz="8" w:space="0" w:color="000000"/>
            </w:tcBorders>
            <w:tcMar>
              <w:top w:w="0" w:type="dxa"/>
              <w:left w:w="284" w:type="dxa"/>
              <w:bottom w:w="0" w:type="dxa"/>
              <w:right w:w="1042" w:type="dxa"/>
            </w:tcMar>
            <w:hideMark/>
          </w:tcPr>
          <w:p w14:paraId="6281EECB" w14:textId="77777777" w:rsidR="00241926" w:rsidRDefault="00241926">
            <w:pPr>
              <w:jc w:val="both"/>
              <w:rPr>
                <w:color w:val="000000"/>
              </w:rPr>
            </w:pPr>
            <w:r>
              <w:rPr>
                <w:color w:val="000000"/>
              </w:rPr>
              <w:t xml:space="preserve">Lợn </w:t>
            </w:r>
            <w:r>
              <w:rPr>
                <w:i/>
                <w:iCs/>
                <w:color w:val="000000"/>
              </w:rPr>
              <w:t>(nghìn con)</w:t>
            </w:r>
            <w:r>
              <w:rPr>
                <w:color w:val="000000"/>
              </w:rPr>
              <w:t xml:space="preserve"> </w:t>
            </w:r>
          </w:p>
        </w:tc>
        <w:tc>
          <w:tcPr>
            <w:tcW w:w="3048" w:type="dxa"/>
            <w:tcBorders>
              <w:top w:val="single" w:sz="8" w:space="0" w:color="000000"/>
              <w:left w:val="single" w:sz="8" w:space="0" w:color="000000"/>
              <w:bottom w:val="single" w:sz="8" w:space="0" w:color="000000"/>
              <w:right w:val="single" w:sz="8" w:space="0" w:color="000000"/>
            </w:tcBorders>
            <w:tcMar>
              <w:top w:w="0" w:type="dxa"/>
              <w:left w:w="1188" w:type="dxa"/>
              <w:bottom w:w="0" w:type="dxa"/>
              <w:right w:w="800" w:type="dxa"/>
            </w:tcMar>
            <w:hideMark/>
          </w:tcPr>
          <w:p w14:paraId="2DB2CEEB" w14:textId="77777777" w:rsidR="00241926" w:rsidRDefault="00241926">
            <w:pPr>
              <w:jc w:val="both"/>
              <w:rPr>
                <w:color w:val="000000"/>
              </w:rPr>
            </w:pPr>
            <w:r>
              <w:rPr>
                <w:color w:val="000000"/>
              </w:rPr>
              <w:t xml:space="preserve">23 202,8  </w:t>
            </w:r>
          </w:p>
        </w:tc>
        <w:tc>
          <w:tcPr>
            <w:tcW w:w="3052" w:type="dxa"/>
            <w:tcBorders>
              <w:top w:val="single" w:sz="8" w:space="0" w:color="000000"/>
              <w:left w:val="single" w:sz="8" w:space="0" w:color="000000"/>
              <w:bottom w:val="single" w:sz="8" w:space="0" w:color="000000"/>
              <w:right w:val="single" w:sz="8" w:space="0" w:color="000000"/>
            </w:tcBorders>
            <w:tcMar>
              <w:top w:w="0" w:type="dxa"/>
              <w:left w:w="1188" w:type="dxa"/>
              <w:bottom w:w="0" w:type="dxa"/>
              <w:right w:w="862" w:type="dxa"/>
            </w:tcMar>
            <w:hideMark/>
          </w:tcPr>
          <w:p w14:paraId="3FB8D9CC" w14:textId="77777777" w:rsidR="00241926" w:rsidRDefault="00241926">
            <w:pPr>
              <w:jc w:val="both"/>
              <w:rPr>
                <w:color w:val="000000"/>
              </w:rPr>
            </w:pPr>
            <w:r>
              <w:rPr>
                <w:color w:val="000000"/>
              </w:rPr>
              <w:t>26 519,4</w:t>
            </w:r>
          </w:p>
        </w:tc>
      </w:tr>
      <w:tr w:rsidR="00241926" w14:paraId="6288E1BE" w14:textId="77777777" w:rsidTr="00241926">
        <w:trPr>
          <w:trHeight w:val="424"/>
          <w:jc w:val="center"/>
        </w:trPr>
        <w:tc>
          <w:tcPr>
            <w:tcW w:w="3052" w:type="dxa"/>
            <w:tcBorders>
              <w:top w:val="single" w:sz="8" w:space="0" w:color="000000"/>
              <w:left w:val="single" w:sz="8" w:space="0" w:color="000000"/>
              <w:bottom w:val="single" w:sz="8" w:space="0" w:color="000000"/>
              <w:right w:val="single" w:sz="8" w:space="0" w:color="000000"/>
            </w:tcBorders>
            <w:tcMar>
              <w:top w:w="0" w:type="dxa"/>
              <w:left w:w="284" w:type="dxa"/>
              <w:bottom w:w="0" w:type="dxa"/>
              <w:right w:w="722" w:type="dxa"/>
            </w:tcMar>
            <w:hideMark/>
          </w:tcPr>
          <w:p w14:paraId="54C2E9D8" w14:textId="77777777" w:rsidR="00241926" w:rsidRDefault="00241926">
            <w:pPr>
              <w:jc w:val="both"/>
              <w:rPr>
                <w:color w:val="000000"/>
              </w:rPr>
            </w:pPr>
            <w:r>
              <w:rPr>
                <w:color w:val="000000"/>
              </w:rPr>
              <w:t xml:space="preserve">Gia cầm </w:t>
            </w:r>
            <w:r>
              <w:rPr>
                <w:i/>
                <w:iCs/>
                <w:color w:val="000000"/>
              </w:rPr>
              <w:t>(triệu con)</w:t>
            </w:r>
            <w:r>
              <w:rPr>
                <w:color w:val="000000"/>
              </w:rPr>
              <w:t xml:space="preserve"> </w:t>
            </w:r>
          </w:p>
        </w:tc>
        <w:tc>
          <w:tcPr>
            <w:tcW w:w="3048" w:type="dxa"/>
            <w:tcBorders>
              <w:top w:val="single" w:sz="8" w:space="0" w:color="000000"/>
              <w:left w:val="single" w:sz="8" w:space="0" w:color="000000"/>
              <w:bottom w:val="single" w:sz="8" w:space="0" w:color="000000"/>
              <w:right w:val="single" w:sz="8" w:space="0" w:color="000000"/>
            </w:tcBorders>
            <w:tcMar>
              <w:top w:w="0" w:type="dxa"/>
              <w:left w:w="1336" w:type="dxa"/>
              <w:bottom w:w="0" w:type="dxa"/>
              <w:right w:w="1012" w:type="dxa"/>
            </w:tcMar>
            <w:hideMark/>
          </w:tcPr>
          <w:p w14:paraId="5491DB5C" w14:textId="77777777" w:rsidR="00241926" w:rsidRDefault="00241926">
            <w:pPr>
              <w:jc w:val="both"/>
              <w:rPr>
                <w:color w:val="000000"/>
              </w:rPr>
            </w:pPr>
            <w:r>
              <w:rPr>
                <w:color w:val="000000"/>
              </w:rPr>
              <w:t>524,2</w:t>
            </w:r>
          </w:p>
        </w:tc>
        <w:tc>
          <w:tcPr>
            <w:tcW w:w="3052" w:type="dxa"/>
            <w:tcBorders>
              <w:top w:val="single" w:sz="8" w:space="0" w:color="000000"/>
              <w:left w:val="single" w:sz="8" w:space="0" w:color="000000"/>
              <w:bottom w:val="single" w:sz="8" w:space="0" w:color="000000"/>
              <w:right w:val="single" w:sz="8" w:space="0" w:color="000000"/>
            </w:tcBorders>
            <w:tcMar>
              <w:top w:w="0" w:type="dxa"/>
              <w:left w:w="1340" w:type="dxa"/>
              <w:bottom w:w="0" w:type="dxa"/>
              <w:right w:w="1010" w:type="dxa"/>
            </w:tcMar>
            <w:hideMark/>
          </w:tcPr>
          <w:p w14:paraId="7A9934BB" w14:textId="77777777" w:rsidR="00241926" w:rsidRDefault="00241926">
            <w:pPr>
              <w:jc w:val="both"/>
              <w:rPr>
                <w:color w:val="000000"/>
              </w:rPr>
            </w:pPr>
            <w:r>
              <w:rPr>
                <w:color w:val="000000"/>
              </w:rPr>
              <w:t>584,1</w:t>
            </w:r>
          </w:p>
        </w:tc>
      </w:tr>
    </w:tbl>
    <w:p w14:paraId="384920F2" w14:textId="77777777" w:rsidR="00241926" w:rsidRDefault="00241926" w:rsidP="00241926">
      <w:pPr>
        <w:jc w:val="both"/>
        <w:rPr>
          <w:color w:val="000000"/>
        </w:rPr>
      </w:pPr>
      <w:r>
        <w:rPr>
          <w:i/>
          <w:iCs/>
          <w:color w:val="000000"/>
        </w:rPr>
        <w:t xml:space="preserve">(Nguồn: Niên giám thống kê Việt Nam năm 2024, NXB Thống kê) </w:t>
      </w:r>
      <w:r>
        <w:rPr>
          <w:color w:val="000000"/>
        </w:rPr>
        <w:t>Căn cứ vào bảng số liệu trên, hãy cho biết chênh lệch tốc độ tăng trưởng năm 2024 so với năm 2020 giữa số lượng lợn và gia cầm ở nước ta là bao nhiêu % (làm tròn kết quả đến một chữ số thập phân).</w:t>
      </w:r>
    </w:p>
    <w:p w14:paraId="6881C578" w14:textId="77777777" w:rsidR="00241926" w:rsidRDefault="00241926" w:rsidP="00241926">
      <w:pPr>
        <w:rPr>
          <w:rFonts w:asciiTheme="minorHAnsi" w:eastAsiaTheme="minorHAnsi" w:hAnsiTheme="minorHAnsi" w:cstheme="minorBidi"/>
          <w:sz w:val="22"/>
          <w:szCs w:val="22"/>
        </w:rPr>
      </w:pPr>
    </w:p>
    <w:p w14:paraId="501CF6E0" w14:textId="77777777" w:rsidR="00131A97" w:rsidRPr="00131A97" w:rsidRDefault="00131A97" w:rsidP="00131A97">
      <w:pPr>
        <w:pStyle w:val="NormalWeb"/>
        <w:spacing w:before="0" w:beforeAutospacing="0" w:after="0" w:afterAutospacing="0"/>
        <w:jc w:val="center"/>
        <w:rPr>
          <w:color w:val="000000" w:themeColor="text1"/>
        </w:rPr>
      </w:pPr>
      <w:r w:rsidRPr="00131A97">
        <w:rPr>
          <w:b/>
          <w:bCs/>
          <w:color w:val="000000" w:themeColor="text1"/>
        </w:rPr>
        <w:t>HƯỚNG DẪN GIẢI CHI TIẾT</w:t>
      </w:r>
    </w:p>
    <w:p w14:paraId="0237D4FB" w14:textId="77777777" w:rsidR="00131A97" w:rsidRPr="00131A97" w:rsidRDefault="00131A97" w:rsidP="00131A97">
      <w:pPr>
        <w:pStyle w:val="NormalWeb"/>
        <w:spacing w:before="0" w:beforeAutospacing="0" w:after="0" w:afterAutospacing="0"/>
        <w:rPr>
          <w:color w:val="000000" w:themeColor="text1"/>
        </w:rPr>
      </w:pPr>
      <w:r w:rsidRPr="00131A97">
        <w:rPr>
          <w:b/>
          <w:bCs/>
          <w:color w:val="000000" w:themeColor="text1"/>
        </w:rPr>
        <w:t>PHẦN I. Câu trắc nghiệm nhiều phương án lựa chọn. </w:t>
      </w:r>
      <w:r w:rsidRPr="00131A97">
        <w:rPr>
          <w:color w:val="000000" w:themeColor="text1"/>
        </w:rPr>
        <w:t>Thí sinh trả lời từ câu 1 đến câu 18. Mỗi câu hỏi thí sinh chỉ chọn một phương án</w:t>
      </w:r>
      <w:r w:rsidRPr="00131A97">
        <w:rPr>
          <w:b/>
          <w:bCs/>
          <w:color w:val="000000" w:themeColor="text1"/>
        </w:rPr>
        <w:t> </w:t>
      </w:r>
    </w:p>
    <w:p w14:paraId="32F26059" w14:textId="77777777" w:rsidR="00131A97" w:rsidRPr="00131A97" w:rsidRDefault="00131A97" w:rsidP="00131A97">
      <w:pPr>
        <w:pStyle w:val="NormalWeb"/>
        <w:spacing w:before="0" w:beforeAutospacing="0" w:after="0" w:afterAutospacing="0"/>
        <w:jc w:val="both"/>
        <w:rPr>
          <w:color w:val="000000" w:themeColor="text1"/>
        </w:rPr>
      </w:pPr>
      <w:r w:rsidRPr="00131A97">
        <w:rPr>
          <w:rFonts w:ascii="Arial" w:hAnsi="Arial" w:cs="Arial"/>
          <w:color w:val="000000" w:themeColor="text1"/>
          <w:sz w:val="2"/>
          <w:szCs w:val="2"/>
        </w:rPr>
        <w:t> </w:t>
      </w:r>
    </w:p>
    <w:tbl>
      <w:tblPr>
        <w:tblW w:w="0" w:type="auto"/>
        <w:tblInd w:w="930" w:type="dxa"/>
        <w:tblCellMar>
          <w:top w:w="15" w:type="dxa"/>
          <w:left w:w="15" w:type="dxa"/>
          <w:bottom w:w="15" w:type="dxa"/>
          <w:right w:w="15" w:type="dxa"/>
        </w:tblCellMar>
        <w:tblLook w:val="04A0" w:firstRow="1" w:lastRow="0" w:firstColumn="1" w:lastColumn="0" w:noHBand="0" w:noVBand="1"/>
      </w:tblPr>
      <w:tblGrid>
        <w:gridCol w:w="860"/>
        <w:gridCol w:w="862"/>
        <w:gridCol w:w="860"/>
        <w:gridCol w:w="860"/>
        <w:gridCol w:w="862"/>
        <w:gridCol w:w="860"/>
        <w:gridCol w:w="860"/>
        <w:gridCol w:w="862"/>
        <w:gridCol w:w="860"/>
        <w:gridCol w:w="860"/>
      </w:tblGrid>
      <w:tr w:rsidR="00131A97" w:rsidRPr="00131A97" w14:paraId="7E9BCE38" w14:textId="77777777" w:rsidTr="00131A97">
        <w:trPr>
          <w:trHeight w:val="356"/>
        </w:trPr>
        <w:tc>
          <w:tcPr>
            <w:tcW w:w="860" w:type="dxa"/>
            <w:tcBorders>
              <w:top w:val="single" w:sz="8" w:space="0" w:color="000000"/>
              <w:left w:val="single" w:sz="8" w:space="0" w:color="000000"/>
              <w:bottom w:val="single" w:sz="8" w:space="0" w:color="000000"/>
              <w:right w:val="single" w:sz="8" w:space="0" w:color="000000"/>
            </w:tcBorders>
            <w:tcMar>
              <w:top w:w="0" w:type="dxa"/>
              <w:left w:w="228" w:type="dxa"/>
              <w:bottom w:w="0" w:type="dxa"/>
              <w:right w:w="70" w:type="dxa"/>
            </w:tcMar>
            <w:hideMark/>
          </w:tcPr>
          <w:p w14:paraId="6DD912B6" w14:textId="6F89755A" w:rsidR="00131A97" w:rsidRPr="00B65028" w:rsidRDefault="00B65028" w:rsidP="00131A97">
            <w:pPr>
              <w:pStyle w:val="NormalWeb"/>
              <w:spacing w:before="0" w:beforeAutospacing="0" w:after="0" w:afterAutospacing="0"/>
              <w:jc w:val="both"/>
              <w:rPr>
                <w:b/>
                <w:bCs/>
                <w:color w:val="000000" w:themeColor="text1"/>
              </w:rPr>
            </w:pPr>
            <w:r>
              <w:rPr>
                <w:b/>
                <w:bCs/>
                <w:color w:val="000000" w:themeColor="text1"/>
              </w:rPr>
              <w:t>1</w:t>
            </w:r>
            <w:r w:rsidR="00131A97" w:rsidRPr="00B65028">
              <w:rPr>
                <w:b/>
                <w:bCs/>
                <w:color w:val="000000" w:themeColor="text1"/>
              </w:rPr>
              <w:t>. B</w:t>
            </w:r>
          </w:p>
          <w:p w14:paraId="5ED579C7" w14:textId="77777777" w:rsidR="00131A97" w:rsidRPr="00B65028" w:rsidRDefault="00131A97" w:rsidP="00131A97">
            <w:pPr>
              <w:pStyle w:val="NormalWeb"/>
              <w:spacing w:before="0" w:beforeAutospacing="0" w:after="0" w:afterAutospacing="0"/>
              <w:jc w:val="both"/>
              <w:rPr>
                <w:b/>
                <w:bCs/>
                <w:color w:val="000000" w:themeColor="text1"/>
              </w:rPr>
            </w:pPr>
          </w:p>
          <w:p w14:paraId="176714E6" w14:textId="3BAFB592" w:rsidR="00131A97" w:rsidRPr="00B65028" w:rsidRDefault="00131A97" w:rsidP="00131A97">
            <w:pPr>
              <w:pStyle w:val="NormalWeb"/>
              <w:spacing w:before="0" w:beforeAutospacing="0" w:after="0" w:afterAutospacing="0"/>
              <w:jc w:val="both"/>
              <w:rPr>
                <w:color w:val="000000" w:themeColor="text1"/>
              </w:rPr>
            </w:pP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433AA951" w14:textId="39F3344E" w:rsidR="00131A97" w:rsidRPr="00B65028" w:rsidRDefault="00B65028" w:rsidP="00131A97">
            <w:pPr>
              <w:pStyle w:val="NormalWeb"/>
              <w:spacing w:before="0" w:beforeAutospacing="0" w:after="0" w:afterAutospacing="0"/>
              <w:jc w:val="both"/>
              <w:rPr>
                <w:b/>
                <w:bCs/>
                <w:color w:val="000000" w:themeColor="text1"/>
              </w:rPr>
            </w:pPr>
            <w:r>
              <w:rPr>
                <w:b/>
                <w:bCs/>
                <w:color w:val="000000" w:themeColor="text1"/>
              </w:rPr>
              <w:t>2</w:t>
            </w:r>
            <w:r w:rsidR="00131A97" w:rsidRPr="00B65028">
              <w:rPr>
                <w:b/>
                <w:bCs/>
                <w:color w:val="000000" w:themeColor="text1"/>
              </w:rPr>
              <w:t>. C</w:t>
            </w:r>
          </w:p>
          <w:p w14:paraId="58B78EED" w14:textId="77777777" w:rsidR="00131A97" w:rsidRPr="00B65028" w:rsidRDefault="00131A97" w:rsidP="00131A97">
            <w:pPr>
              <w:pStyle w:val="NormalWeb"/>
              <w:spacing w:before="0" w:beforeAutospacing="0" w:after="0" w:afterAutospacing="0"/>
              <w:jc w:val="both"/>
              <w:rPr>
                <w:b/>
                <w:bCs/>
                <w:color w:val="000000" w:themeColor="text1"/>
              </w:rPr>
            </w:pPr>
          </w:p>
          <w:p w14:paraId="68996882" w14:textId="3C7E6A0F" w:rsidR="00131A97" w:rsidRPr="00B65028" w:rsidRDefault="00131A97" w:rsidP="00131A97">
            <w:pPr>
              <w:pStyle w:val="NormalWeb"/>
              <w:spacing w:before="0" w:beforeAutospacing="0" w:after="0" w:afterAutospacing="0"/>
              <w:jc w:val="both"/>
              <w:rPr>
                <w:color w:val="000000" w:themeColor="text1"/>
              </w:rPr>
            </w:pP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6" w:type="dxa"/>
            </w:tcMar>
            <w:hideMark/>
          </w:tcPr>
          <w:p w14:paraId="58E36296" w14:textId="713061C0" w:rsidR="00131A97" w:rsidRPr="00B65028" w:rsidRDefault="00B65028" w:rsidP="00131A97">
            <w:pPr>
              <w:pStyle w:val="NormalWeb"/>
              <w:spacing w:before="0" w:beforeAutospacing="0" w:after="0" w:afterAutospacing="0"/>
              <w:jc w:val="both"/>
              <w:rPr>
                <w:b/>
                <w:bCs/>
                <w:color w:val="000000" w:themeColor="text1"/>
              </w:rPr>
            </w:pPr>
            <w:r>
              <w:rPr>
                <w:b/>
                <w:bCs/>
                <w:color w:val="000000" w:themeColor="text1"/>
              </w:rPr>
              <w:t>3</w:t>
            </w:r>
            <w:r w:rsidR="00131A97" w:rsidRPr="00B65028">
              <w:rPr>
                <w:b/>
                <w:bCs/>
                <w:color w:val="000000" w:themeColor="text1"/>
              </w:rPr>
              <w:t>. D</w:t>
            </w:r>
          </w:p>
          <w:p w14:paraId="01C3F0F4" w14:textId="77777777" w:rsidR="00131A97" w:rsidRPr="00B65028" w:rsidRDefault="00131A97" w:rsidP="00131A97">
            <w:pPr>
              <w:pStyle w:val="NormalWeb"/>
              <w:spacing w:before="0" w:beforeAutospacing="0" w:after="0" w:afterAutospacing="0"/>
              <w:jc w:val="both"/>
              <w:rPr>
                <w:b/>
                <w:bCs/>
                <w:color w:val="000000" w:themeColor="text1"/>
              </w:rPr>
            </w:pPr>
          </w:p>
          <w:p w14:paraId="604B42D4" w14:textId="264A0C3B" w:rsidR="00131A97" w:rsidRPr="00B65028" w:rsidRDefault="00131A97" w:rsidP="00131A97">
            <w:pPr>
              <w:pStyle w:val="NormalWeb"/>
              <w:spacing w:before="0" w:beforeAutospacing="0" w:after="0" w:afterAutospacing="0"/>
              <w:jc w:val="both"/>
              <w:rPr>
                <w:color w:val="000000" w:themeColor="text1"/>
              </w:rPr>
            </w:pPr>
          </w:p>
        </w:tc>
        <w:tc>
          <w:tcPr>
            <w:tcW w:w="860" w:type="dxa"/>
            <w:tcBorders>
              <w:top w:val="single" w:sz="8" w:space="0" w:color="000000"/>
              <w:left w:val="single" w:sz="8" w:space="0" w:color="000000"/>
              <w:bottom w:val="single" w:sz="8" w:space="0" w:color="000000"/>
              <w:right w:val="single" w:sz="8" w:space="0" w:color="000000"/>
            </w:tcBorders>
            <w:tcMar>
              <w:top w:w="0" w:type="dxa"/>
              <w:left w:w="228" w:type="dxa"/>
              <w:bottom w:w="0" w:type="dxa"/>
              <w:right w:w="70" w:type="dxa"/>
            </w:tcMar>
            <w:hideMark/>
          </w:tcPr>
          <w:p w14:paraId="6363D853" w14:textId="1F01E153" w:rsidR="00131A97" w:rsidRPr="00B65028" w:rsidRDefault="00B65028" w:rsidP="00131A97">
            <w:pPr>
              <w:pStyle w:val="NormalWeb"/>
              <w:spacing w:before="0" w:beforeAutospacing="0" w:after="0" w:afterAutospacing="0"/>
              <w:jc w:val="both"/>
              <w:rPr>
                <w:b/>
                <w:bCs/>
                <w:color w:val="000000" w:themeColor="text1"/>
              </w:rPr>
            </w:pPr>
            <w:r>
              <w:rPr>
                <w:b/>
                <w:bCs/>
                <w:color w:val="000000" w:themeColor="text1"/>
              </w:rPr>
              <w:t>4</w:t>
            </w:r>
            <w:bookmarkStart w:id="0" w:name="_GoBack"/>
            <w:bookmarkEnd w:id="0"/>
            <w:r w:rsidR="00131A97" w:rsidRPr="00B65028">
              <w:rPr>
                <w:b/>
                <w:bCs/>
                <w:color w:val="000000" w:themeColor="text1"/>
              </w:rPr>
              <w:t>. B</w:t>
            </w:r>
          </w:p>
          <w:p w14:paraId="1CA1D89C" w14:textId="77777777" w:rsidR="00131A97" w:rsidRPr="00B65028" w:rsidRDefault="00131A97" w:rsidP="00131A97">
            <w:pPr>
              <w:pStyle w:val="NormalWeb"/>
              <w:spacing w:before="0" w:beforeAutospacing="0" w:after="0" w:afterAutospacing="0"/>
              <w:jc w:val="both"/>
              <w:rPr>
                <w:b/>
                <w:bCs/>
                <w:color w:val="000000" w:themeColor="text1"/>
              </w:rPr>
            </w:pPr>
          </w:p>
          <w:p w14:paraId="424FA5AB" w14:textId="086EC5AB" w:rsidR="00131A97" w:rsidRPr="00B65028" w:rsidRDefault="00131A97" w:rsidP="00131A97">
            <w:pPr>
              <w:pStyle w:val="NormalWeb"/>
              <w:spacing w:before="0" w:beforeAutospacing="0" w:after="0" w:afterAutospacing="0"/>
              <w:jc w:val="both"/>
              <w:rPr>
                <w:color w:val="000000" w:themeColor="text1"/>
              </w:rPr>
            </w:pP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0493651F" w14:textId="77777777" w:rsidR="00131A97" w:rsidRPr="00B65028" w:rsidRDefault="00131A97" w:rsidP="00131A97">
            <w:pPr>
              <w:pStyle w:val="NormalWeb"/>
              <w:spacing w:before="0" w:beforeAutospacing="0" w:after="0" w:afterAutospacing="0"/>
              <w:jc w:val="both"/>
              <w:rPr>
                <w:color w:val="000000" w:themeColor="text1"/>
              </w:rPr>
            </w:pPr>
            <w:r w:rsidRPr="00B65028">
              <w:rPr>
                <w:b/>
                <w:bCs/>
                <w:color w:val="000000" w:themeColor="text1"/>
              </w:rPr>
              <w:t>5. C</w:t>
            </w:r>
          </w:p>
        </w:tc>
        <w:tc>
          <w:tcPr>
            <w:tcW w:w="860" w:type="dxa"/>
            <w:tcBorders>
              <w:top w:val="single" w:sz="8" w:space="0" w:color="000000"/>
              <w:left w:val="single" w:sz="8" w:space="0" w:color="000000"/>
              <w:bottom w:val="single" w:sz="8" w:space="0" w:color="000000"/>
              <w:right w:val="single" w:sz="8" w:space="0" w:color="000000"/>
            </w:tcBorders>
            <w:tcMar>
              <w:top w:w="0" w:type="dxa"/>
              <w:left w:w="222" w:type="dxa"/>
              <w:bottom w:w="0" w:type="dxa"/>
              <w:right w:w="64" w:type="dxa"/>
            </w:tcMar>
            <w:hideMark/>
          </w:tcPr>
          <w:p w14:paraId="259AFB21"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6. D</w:t>
            </w:r>
          </w:p>
        </w:tc>
        <w:tc>
          <w:tcPr>
            <w:tcW w:w="860"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2" w:type="dxa"/>
            </w:tcMar>
            <w:hideMark/>
          </w:tcPr>
          <w:p w14:paraId="45A0E28D"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7. A</w:t>
            </w:r>
          </w:p>
        </w:tc>
        <w:tc>
          <w:tcPr>
            <w:tcW w:w="862" w:type="dxa"/>
            <w:tcBorders>
              <w:top w:val="single" w:sz="8" w:space="0" w:color="000000"/>
              <w:left w:val="single" w:sz="8" w:space="0" w:color="000000"/>
              <w:bottom w:val="single" w:sz="8" w:space="0" w:color="000000"/>
              <w:right w:val="single" w:sz="8" w:space="0" w:color="000000"/>
            </w:tcBorders>
            <w:tcMar>
              <w:top w:w="0" w:type="dxa"/>
              <w:left w:w="224" w:type="dxa"/>
              <w:bottom w:w="0" w:type="dxa"/>
              <w:right w:w="64" w:type="dxa"/>
            </w:tcMar>
            <w:hideMark/>
          </w:tcPr>
          <w:p w14:paraId="4820129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8. C</w:t>
            </w:r>
          </w:p>
        </w:tc>
        <w:tc>
          <w:tcPr>
            <w:tcW w:w="860" w:type="dxa"/>
            <w:tcBorders>
              <w:top w:val="single" w:sz="8" w:space="0" w:color="000000"/>
              <w:left w:val="single" w:sz="8" w:space="0" w:color="000000"/>
              <w:bottom w:val="single" w:sz="8" w:space="0" w:color="000000"/>
              <w:right w:val="single" w:sz="8" w:space="0" w:color="000000"/>
            </w:tcBorders>
            <w:tcMar>
              <w:top w:w="0" w:type="dxa"/>
              <w:left w:w="226" w:type="dxa"/>
              <w:bottom w:w="0" w:type="dxa"/>
              <w:right w:w="74" w:type="dxa"/>
            </w:tcMar>
            <w:hideMark/>
          </w:tcPr>
          <w:p w14:paraId="1175FCC1"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9. B</w:t>
            </w:r>
          </w:p>
        </w:tc>
        <w:tc>
          <w:tcPr>
            <w:tcW w:w="86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2" w:type="dxa"/>
            </w:tcMar>
            <w:hideMark/>
          </w:tcPr>
          <w:p w14:paraId="766E400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10. B</w:t>
            </w:r>
          </w:p>
        </w:tc>
      </w:tr>
      <w:tr w:rsidR="00131A97" w:rsidRPr="00131A97" w14:paraId="374531AE" w14:textId="77777777" w:rsidTr="00131A97">
        <w:trPr>
          <w:trHeight w:val="356"/>
        </w:trPr>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3A432DA9"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11. A</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3E3B74D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12. A</w:t>
            </w:r>
          </w:p>
        </w:tc>
        <w:tc>
          <w:tcPr>
            <w:tcW w:w="860" w:type="dxa"/>
            <w:tcBorders>
              <w:top w:val="single" w:sz="8" w:space="0" w:color="000000"/>
              <w:left w:val="single" w:sz="8" w:space="0" w:color="000000"/>
              <w:bottom w:val="single" w:sz="8" w:space="0" w:color="000000"/>
              <w:right w:val="single" w:sz="8" w:space="0" w:color="000000"/>
            </w:tcBorders>
            <w:tcMar>
              <w:top w:w="0" w:type="dxa"/>
              <w:left w:w="162" w:type="dxa"/>
              <w:bottom w:w="0" w:type="dxa"/>
              <w:right w:w="6" w:type="dxa"/>
            </w:tcMar>
            <w:hideMark/>
          </w:tcPr>
          <w:p w14:paraId="09FE9B7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13. C</w:t>
            </w:r>
          </w:p>
        </w:tc>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079F475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14. D</w:t>
            </w:r>
          </w:p>
        </w:tc>
        <w:tc>
          <w:tcPr>
            <w:tcW w:w="862"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4" w:type="dxa"/>
            </w:tcMar>
            <w:hideMark/>
          </w:tcPr>
          <w:p w14:paraId="04810BB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15. D</w:t>
            </w:r>
          </w:p>
        </w:tc>
        <w:tc>
          <w:tcPr>
            <w:tcW w:w="860" w:type="dxa"/>
            <w:tcBorders>
              <w:top w:val="single" w:sz="8" w:space="0" w:color="000000"/>
              <w:left w:val="single" w:sz="8" w:space="0" w:color="000000"/>
              <w:bottom w:val="single" w:sz="8" w:space="0" w:color="000000"/>
              <w:right w:val="single" w:sz="8" w:space="0" w:color="000000"/>
            </w:tcBorders>
            <w:tcMar>
              <w:top w:w="0" w:type="dxa"/>
              <w:left w:w="162" w:type="dxa"/>
              <w:bottom w:w="0" w:type="dxa"/>
              <w:right w:w="4" w:type="dxa"/>
            </w:tcMar>
            <w:hideMark/>
          </w:tcPr>
          <w:p w14:paraId="65ABDC1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16. A</w:t>
            </w:r>
          </w:p>
        </w:tc>
        <w:tc>
          <w:tcPr>
            <w:tcW w:w="860" w:type="dxa"/>
            <w:tcBorders>
              <w:top w:val="single" w:sz="8" w:space="0" w:color="000000"/>
              <w:left w:val="single" w:sz="8" w:space="0" w:color="000000"/>
              <w:bottom w:val="single" w:sz="8" w:space="0" w:color="000000"/>
              <w:right w:val="single" w:sz="8" w:space="0" w:color="000000"/>
            </w:tcBorders>
            <w:tcMar>
              <w:top w:w="0" w:type="dxa"/>
              <w:left w:w="164" w:type="dxa"/>
              <w:bottom w:w="0" w:type="dxa"/>
              <w:right w:w="2" w:type="dxa"/>
            </w:tcMar>
            <w:hideMark/>
          </w:tcPr>
          <w:p w14:paraId="0D26A84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17. C</w:t>
            </w:r>
          </w:p>
        </w:tc>
        <w:tc>
          <w:tcPr>
            <w:tcW w:w="86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4" w:type="dxa"/>
            </w:tcMar>
            <w:hideMark/>
          </w:tcPr>
          <w:p w14:paraId="1F11C04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18. B</w:t>
            </w:r>
          </w:p>
        </w:tc>
        <w:tc>
          <w:tcPr>
            <w:tcW w:w="860" w:type="dxa"/>
            <w:tcBorders>
              <w:top w:val="single" w:sz="8" w:space="0" w:color="000000"/>
              <w:left w:val="single" w:sz="8" w:space="0" w:color="000000"/>
              <w:bottom w:val="single" w:sz="8" w:space="0" w:color="000000"/>
              <w:right w:val="single" w:sz="8" w:space="0" w:color="000000"/>
            </w:tcBorders>
            <w:vAlign w:val="center"/>
            <w:hideMark/>
          </w:tcPr>
          <w:p w14:paraId="0709FE2C" w14:textId="77777777" w:rsidR="00131A97" w:rsidRPr="00131A97" w:rsidRDefault="00131A97" w:rsidP="00131A97">
            <w:pPr>
              <w:rPr>
                <w:color w:val="000000" w:themeColor="text1"/>
                <w:sz w:val="27"/>
                <w:szCs w:val="27"/>
              </w:rPr>
            </w:pPr>
          </w:p>
        </w:tc>
        <w:tc>
          <w:tcPr>
            <w:tcW w:w="860" w:type="dxa"/>
            <w:tcBorders>
              <w:top w:val="single" w:sz="8" w:space="0" w:color="000000"/>
              <w:left w:val="single" w:sz="8" w:space="0" w:color="000000"/>
              <w:bottom w:val="single" w:sz="8" w:space="0" w:color="000000"/>
              <w:right w:val="single" w:sz="8" w:space="0" w:color="000000"/>
            </w:tcBorders>
            <w:vAlign w:val="center"/>
            <w:hideMark/>
          </w:tcPr>
          <w:p w14:paraId="25688F10" w14:textId="77777777" w:rsidR="00131A97" w:rsidRPr="00131A97" w:rsidRDefault="00131A97" w:rsidP="00131A97">
            <w:pPr>
              <w:rPr>
                <w:color w:val="000000" w:themeColor="text1"/>
                <w:sz w:val="27"/>
                <w:szCs w:val="27"/>
              </w:rPr>
            </w:pPr>
          </w:p>
        </w:tc>
      </w:tr>
    </w:tbl>
    <w:p w14:paraId="748FA405"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 (NB):</w:t>
      </w:r>
      <w:r w:rsidRPr="00131A97">
        <w:rPr>
          <w:color w:val="000000" w:themeColor="text1"/>
        </w:rPr>
        <w:t> </w:t>
      </w:r>
    </w:p>
    <w:p w14:paraId="45943C6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62DE9E3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bảo vệ môi trường (phần ô nhiễm không khí).</w:t>
      </w:r>
    </w:p>
    <w:p w14:paraId="1168EA3E"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00EF17D5"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Chất lượng môi trường không khí ở các thành phố của nước ta ngày càng suy giảm do các hoạt động công nghiệp, giao thông vận tải,…</w:t>
      </w:r>
    </w:p>
    <w:p w14:paraId="6F71E88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B</w:t>
      </w:r>
      <w:r w:rsidRPr="00131A97">
        <w:rPr>
          <w:color w:val="000000" w:themeColor="text1"/>
        </w:rPr>
        <w:t> </w:t>
      </w:r>
    </w:p>
    <w:p w14:paraId="7FF3161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2 (NB):</w:t>
      </w:r>
      <w:r w:rsidRPr="00131A97">
        <w:rPr>
          <w:color w:val="000000" w:themeColor="text1"/>
        </w:rPr>
        <w:t> </w:t>
      </w:r>
    </w:p>
    <w:p w14:paraId="2BA3E7B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9FC6211"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vị trí địa lí và phạm vi lãnh thổ nước ta.</w:t>
      </w:r>
    </w:p>
    <w:p w14:paraId="724B0E2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446BB2AF"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Nước ta có vị trí ở vùng nội chí tuyến bán cầu Bắc.</w:t>
      </w:r>
    </w:p>
    <w:p w14:paraId="72B2B16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C</w:t>
      </w:r>
      <w:r w:rsidRPr="00131A97">
        <w:rPr>
          <w:color w:val="000000" w:themeColor="text1"/>
        </w:rPr>
        <w:t> </w:t>
      </w:r>
    </w:p>
    <w:p w14:paraId="4C4D71D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3 (TH):</w:t>
      </w:r>
      <w:r w:rsidRPr="00131A97">
        <w:rPr>
          <w:color w:val="000000" w:themeColor="text1"/>
        </w:rPr>
        <w:t> </w:t>
      </w:r>
    </w:p>
    <w:p w14:paraId="521658BE"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3E575DF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đặc điểm đô thị hóa.</w:t>
      </w:r>
    </w:p>
    <w:p w14:paraId="38BCD0F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3EA9F783"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Sau khi sáp nhập và thực hiện chính quyền địa phương 2 cấp, hiện nay nước ta có 6 thành phố: Hà Nội, TP. Hồ Chí Minh, Hải Phòng, Huế, Đà Nẵng, Cần Thơ.</w:t>
      </w:r>
    </w:p>
    <w:p w14:paraId="19893DA0"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D</w:t>
      </w:r>
      <w:r w:rsidRPr="00131A97">
        <w:rPr>
          <w:color w:val="000000" w:themeColor="text1"/>
        </w:rPr>
        <w:t> </w:t>
      </w:r>
    </w:p>
    <w:p w14:paraId="410DDF3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4 (NB):</w:t>
      </w:r>
      <w:r w:rsidRPr="00131A97">
        <w:rPr>
          <w:color w:val="000000" w:themeColor="text1"/>
        </w:rPr>
        <w:t> </w:t>
      </w:r>
    </w:p>
    <w:p w14:paraId="4C3934B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9A94F37"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các miền địa lí tự nhiên (phần miền Nam Trung Bộ và Nam Bộ).</w:t>
      </w:r>
    </w:p>
    <w:p w14:paraId="7F50C3E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587937D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Dãy Trường Sơn Nam thuộc miền Nam Trung Bộ và Nam Bộ.</w:t>
      </w:r>
    </w:p>
    <w:p w14:paraId="3D60C7F7"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A, C sai vì đó là các dãy núi thuộc miền Tây Bắc và Bắc Trung Bộ.</w:t>
      </w:r>
    </w:p>
    <w:p w14:paraId="44E42EC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 sai vì đó là dãy núi thuộc miền Bắc và Đông Bắc Bắc Bộ.</w:t>
      </w:r>
    </w:p>
    <w:p w14:paraId="00E3CFF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lastRenderedPageBreak/>
        <w:t>Đáp án: B</w:t>
      </w:r>
      <w:r w:rsidRPr="00131A97">
        <w:rPr>
          <w:color w:val="000000" w:themeColor="text1"/>
        </w:rPr>
        <w:t> </w:t>
      </w:r>
    </w:p>
    <w:p w14:paraId="3EAE866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5 (NB):</w:t>
      </w:r>
      <w:r w:rsidRPr="00131A97">
        <w:rPr>
          <w:color w:val="000000" w:themeColor="text1"/>
        </w:rPr>
        <w:t> </w:t>
      </w:r>
    </w:p>
    <w:p w14:paraId="4868174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5C520AFB"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biểu hiện của thiên nhiên nhiệt đới ẩm gió mùa (phần đất đai).</w:t>
      </w:r>
    </w:p>
    <w:p w14:paraId="527C399E"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02BB349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Loại đất có diện tích lớn nhất nước ta là đất fe-ra-lit (nhóm đất fe-ra-lit chiếm khoảng 65% diện tích đất tự nhiên của cả nướ</w:t>
      </w:r>
      <w:r w:rsidRPr="00554E66">
        <w:rPr>
          <w:b/>
          <w:color w:val="0070C0"/>
        </w:rPr>
        <w:t xml:space="preserve">c) </w:t>
      </w:r>
      <w:r w:rsidRPr="00131A97">
        <w:rPr>
          <w:color w:val="000000" w:themeColor="text1"/>
        </w:rPr>
        <w:t>Do nhiệt độ cao và lượng mưa lớn, quá trình phong hóa diễn ra mạnh mẽ, các chất bazơ dễ bị rửa trôi, tích tụ oxit sắt và oxit tạo nên màu đỏ vàng đặc trưng.</w:t>
      </w:r>
    </w:p>
    <w:p w14:paraId="62DD8F05"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C</w:t>
      </w:r>
      <w:r w:rsidRPr="00131A97">
        <w:rPr>
          <w:color w:val="000000" w:themeColor="text1"/>
        </w:rPr>
        <w:t> </w:t>
      </w:r>
    </w:p>
    <w:p w14:paraId="68C4B0E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6 (NB):</w:t>
      </w:r>
      <w:r w:rsidRPr="00131A97">
        <w:rPr>
          <w:color w:val="000000" w:themeColor="text1"/>
        </w:rPr>
        <w:t> </w:t>
      </w:r>
    </w:p>
    <w:p w14:paraId="5CC4331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6DE9B02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hiện trạng phát triển và phân bố nông nghiệp (phần trồng trọt).</w:t>
      </w:r>
    </w:p>
    <w:p w14:paraId="3917D974"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62FE18C5"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Cây công nghiệp lâu năm ở nước ta hiện nay được trồng tập trung, hình thành các vùng chuyên canh cây công nghiệp lâu năm như vùng chuyên canh chè ở Trung du và miền núi phía Bắc, vùng chuyên canh cà phê ở Nam Trung Bộ, vùng chuyên canh cao su ở Đông Nam Bộ,…</w:t>
      </w:r>
    </w:p>
    <w:p w14:paraId="4909316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D</w:t>
      </w:r>
      <w:r w:rsidRPr="00131A97">
        <w:rPr>
          <w:color w:val="000000" w:themeColor="text1"/>
        </w:rPr>
        <w:t> </w:t>
      </w:r>
    </w:p>
    <w:p w14:paraId="00B93595"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7 (NB):</w:t>
      </w:r>
      <w:r w:rsidRPr="00131A97">
        <w:rPr>
          <w:color w:val="000000" w:themeColor="text1"/>
        </w:rPr>
        <w:t> </w:t>
      </w:r>
    </w:p>
    <w:p w14:paraId="5C493D9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00CCA6FF"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một số thiên tai, nguyên nhân, hậu quả và biện pháp phòng chống.</w:t>
      </w:r>
    </w:p>
    <w:p w14:paraId="462F3B1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1CFB7D0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Lũ quét là thiên tai thường xảy ra ở nước ta, đặc biệt là ở vùng núi khi xảy ra mưa to, bão lớn,…</w:t>
      </w:r>
    </w:p>
    <w:p w14:paraId="76F89BB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A</w:t>
      </w:r>
      <w:r w:rsidRPr="00131A97">
        <w:rPr>
          <w:color w:val="000000" w:themeColor="text1"/>
        </w:rPr>
        <w:t> </w:t>
      </w:r>
    </w:p>
    <w:p w14:paraId="3A7B507E"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8 (NB):</w:t>
      </w:r>
      <w:r w:rsidRPr="00131A97">
        <w:rPr>
          <w:color w:val="000000" w:themeColor="text1"/>
        </w:rPr>
        <w:t> </w:t>
      </w:r>
    </w:p>
    <w:p w14:paraId="27CBB97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D977701"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đặc điểm lao động nước ta.</w:t>
      </w:r>
    </w:p>
    <w:p w14:paraId="46BD3A9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647E0C9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Nguồn lao động nước ta hiện nay có đặc điểm chất lượng nâng lên.</w:t>
      </w:r>
    </w:p>
    <w:p w14:paraId="52B61D93"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A sai vì lực lượng lao động của nước ta đông, mỗi năm tăng khoảng 1 triệu lao động.</w:t>
      </w:r>
    </w:p>
    <w:p w14:paraId="2F9981FF"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B sai vì phần lớn lao động của nước ta chưa qua đào tạo, các lao động có trình độ cũng chưa đạt mức rất cao. D sai vì lao động nước ta phân bố không đều.</w:t>
      </w:r>
    </w:p>
    <w:p w14:paraId="2F1CD53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C</w:t>
      </w:r>
      <w:r w:rsidRPr="00131A97">
        <w:rPr>
          <w:color w:val="000000" w:themeColor="text1"/>
        </w:rPr>
        <w:t> </w:t>
      </w:r>
    </w:p>
    <w:p w14:paraId="002BDCE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9 (NB):</w:t>
      </w:r>
      <w:r w:rsidRPr="00131A97">
        <w:rPr>
          <w:color w:val="000000" w:themeColor="text1"/>
        </w:rPr>
        <w:t> </w:t>
      </w:r>
    </w:p>
    <w:p w14:paraId="2DC60F1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sz w:val="28"/>
          <w:szCs w:val="28"/>
        </w:rPr>
        <w:t> </w:t>
      </w:r>
    </w:p>
    <w:p w14:paraId="223DAD4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dân số (phần phân bố dân cư).</w:t>
      </w:r>
    </w:p>
    <w:p w14:paraId="332DC02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7D30A06E"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Dân cư nước ta tập trung chủ yếu ở đồng bằng và ven biển. → Khu vực đồng bằng có mật độ dân số cao nhất nước ta.</w:t>
      </w:r>
    </w:p>
    <w:p w14:paraId="4D87921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B</w:t>
      </w:r>
      <w:r w:rsidRPr="00131A97">
        <w:rPr>
          <w:color w:val="000000" w:themeColor="text1"/>
        </w:rPr>
        <w:t> </w:t>
      </w:r>
    </w:p>
    <w:p w14:paraId="64FD9A55"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10 (VD):</w:t>
      </w:r>
      <w:r w:rsidRPr="00131A97">
        <w:rPr>
          <w:color w:val="000000" w:themeColor="text1"/>
        </w:rPr>
        <w:t> </w:t>
      </w:r>
    </w:p>
    <w:p w14:paraId="70169E5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2EC6872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bảng số liệu và nhận xét về sự thay đổi tỉ lệ các nhóm tuổi ở nước ta.</w:t>
      </w:r>
    </w:p>
    <w:p w14:paraId="113B47D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2A3F11AA" w14:textId="047FBF62" w:rsidR="00131A97" w:rsidRPr="00131A97" w:rsidRDefault="00131A97" w:rsidP="00131A97">
      <w:pPr>
        <w:jc w:val="both"/>
        <w:rPr>
          <w:color w:val="000000" w:themeColor="text1"/>
        </w:rPr>
      </w:pPr>
      <w:r>
        <w:rPr>
          <w:color w:val="000000" w:themeColor="text1"/>
        </w:rPr>
        <w:t xml:space="preserve">• </w:t>
      </w:r>
      <w:r w:rsidRPr="00131A97">
        <w:rPr>
          <w:color w:val="000000" w:themeColor="text1"/>
        </w:rPr>
        <w:t>A sai vì năm 2024, tỉ lệ nhóm 15 - 64 tuổi gấp: 67,4/(23,3 + 9,3) = 2,1 lần tổng tỉ lệ của hai nhóm còn lại.</w:t>
      </w:r>
    </w:p>
    <w:p w14:paraId="50958072" w14:textId="132765A1" w:rsidR="00131A97" w:rsidRPr="00131A97" w:rsidRDefault="00131A97" w:rsidP="00131A97">
      <w:pPr>
        <w:rPr>
          <w:color w:val="000000" w:themeColor="text1"/>
        </w:rPr>
      </w:pPr>
      <w:r>
        <w:rPr>
          <w:color w:val="000000" w:themeColor="text1"/>
        </w:rPr>
        <w:t xml:space="preserve">• </w:t>
      </w:r>
      <w:r w:rsidRPr="00131A97">
        <w:rPr>
          <w:color w:val="000000" w:themeColor="text1"/>
        </w:rPr>
        <w:t>B đúng vì từ năm 2009 đến năm 2024, tỉ lệ nhóm 15 - 64 tuổi tăng: 67,4 - 61,1 = 6,3%; tỉ lệ nhóm trên 65 tuổi tăng: 9,3 - 5,8 = 3,5%.</w:t>
      </w:r>
    </w:p>
    <w:p w14:paraId="126D7F84" w14:textId="6CF5E046" w:rsidR="00131A97" w:rsidRPr="00131A97" w:rsidRDefault="00131A97" w:rsidP="00131A97">
      <w:pPr>
        <w:rPr>
          <w:color w:val="000000" w:themeColor="text1"/>
        </w:rPr>
      </w:pPr>
      <w:r>
        <w:rPr>
          <w:color w:val="000000" w:themeColor="text1"/>
        </w:rPr>
        <w:t xml:space="preserve">• </w:t>
      </w:r>
      <w:r w:rsidRPr="00131A97">
        <w:rPr>
          <w:color w:val="000000" w:themeColor="text1"/>
        </w:rPr>
        <w:t>C sai vì năm 2024 so với năm 2009, tỉ lệ nhóm 0 - 14 tuổi giảm: 33,1 - 23,3 = 9,8%; tỉ lệ nhóm 15 - 64 tuổi tăng: 67,4 - 61,1 = 6,3%.</w:t>
      </w:r>
    </w:p>
    <w:p w14:paraId="0DC1A63A" w14:textId="21AB6CFB" w:rsidR="00131A97" w:rsidRPr="00131A97" w:rsidRDefault="00131A97" w:rsidP="00131A97">
      <w:pPr>
        <w:jc w:val="both"/>
        <w:rPr>
          <w:color w:val="000000" w:themeColor="text1"/>
        </w:rPr>
      </w:pPr>
      <w:r>
        <w:rPr>
          <w:color w:val="000000" w:themeColor="text1"/>
        </w:rPr>
        <w:t xml:space="preserve">• </w:t>
      </w:r>
      <w:r w:rsidRPr="00131A97">
        <w:rPr>
          <w:color w:val="000000" w:themeColor="text1"/>
        </w:rPr>
        <w:t>D sai sai vì năm 2024 so với năm 2009,</w:t>
      </w:r>
      <w:r w:rsidRPr="00131A97">
        <w:rPr>
          <w:b/>
          <w:bCs/>
          <w:color w:val="000000" w:themeColor="text1"/>
        </w:rPr>
        <w:t> </w:t>
      </w:r>
      <w:r w:rsidRPr="00131A97">
        <w:rPr>
          <w:color w:val="000000" w:themeColor="text1"/>
        </w:rPr>
        <w:t>tỉ lệ nhóm trên 65 tuổi tăng từ 5,8% lên 9,3%.</w:t>
      </w:r>
    </w:p>
    <w:p w14:paraId="5912A62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B</w:t>
      </w:r>
      <w:r w:rsidRPr="00131A97">
        <w:rPr>
          <w:color w:val="000000" w:themeColor="text1"/>
        </w:rPr>
        <w:t> </w:t>
      </w:r>
    </w:p>
    <w:p w14:paraId="3B7E2BD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11 (TH):</w:t>
      </w:r>
      <w:r w:rsidRPr="00131A97">
        <w:rPr>
          <w:color w:val="000000" w:themeColor="text1"/>
        </w:rPr>
        <w:t> </w:t>
      </w:r>
    </w:p>
    <w:p w14:paraId="7265D8D5"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83C66E1"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Dựa vào nội dung đặc điểm các miền địa lí tự nhiên (phần miền Nam Trung Bộ và Nam Bộ) và suy luận. Lưu ý: nguyên nhân trực tiếp ảnh hưởng đến kiểu rừng là khí hậu.</w:t>
      </w:r>
    </w:p>
    <w:p w14:paraId="5043972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lastRenderedPageBreak/>
        <w:t>Cách giải:</w:t>
      </w:r>
      <w:r w:rsidRPr="00131A97">
        <w:rPr>
          <w:color w:val="000000" w:themeColor="text1"/>
        </w:rPr>
        <w:t> </w:t>
      </w:r>
    </w:p>
    <w:p w14:paraId="4C0BD0E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Kiểu rừng rụng lá và nửa rụng lá xuất hiện ở miền Nam Trung Bộ và Nam Bộ, chủ yếu là do khí hậu nóng, hai mùa rõ rệt là mùa mưa và mùa khô. Trong mùa khô, lượng bốc hơi vượt xa lượng mưa, dẫn đến tình trạng thiếu nước nghiêm trọng trong đất. Để tồn tại qua giai đoạn này, các loài cây (như cây dầu, cây khộp) phải rụng lá để giảm thiểu tối đa sự thoát hơi nước, bảo vệ nguồn nước dự trữ trong thân cây.</w:t>
      </w:r>
    </w:p>
    <w:p w14:paraId="7C5AC85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A</w:t>
      </w:r>
      <w:r w:rsidRPr="00131A97">
        <w:rPr>
          <w:color w:val="000000" w:themeColor="text1"/>
        </w:rPr>
        <w:t> </w:t>
      </w:r>
    </w:p>
    <w:p w14:paraId="41C3E2C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12 (TH):</w:t>
      </w:r>
      <w:r w:rsidRPr="00131A97">
        <w:rPr>
          <w:color w:val="000000" w:themeColor="text1"/>
        </w:rPr>
        <w:t> </w:t>
      </w:r>
    </w:p>
    <w:p w14:paraId="12DFE934"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33021B80"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vùng chuyên canh nước ta và suy luận.</w:t>
      </w:r>
    </w:p>
    <w:p w14:paraId="72E5CC6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74DF4928"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Ý nghĩa chủ yếu của việc hình thành vùng chuyên canh nông nghiệp ở nước ta là khai thác tốt các thế mạnh và nâng cao hiệu quả.</w:t>
      </w:r>
    </w:p>
    <w:p w14:paraId="35067726" w14:textId="0A35F7D1" w:rsidR="00131A97" w:rsidRPr="00131A97" w:rsidRDefault="00131A97" w:rsidP="00131A97">
      <w:pPr>
        <w:jc w:val="both"/>
        <w:rPr>
          <w:color w:val="000000" w:themeColor="text1"/>
        </w:rPr>
      </w:pPr>
      <w:r>
        <w:rPr>
          <w:color w:val="000000" w:themeColor="text1"/>
        </w:rPr>
        <w:t xml:space="preserve">• </w:t>
      </w:r>
      <w:r w:rsidRPr="00131A97">
        <w:rPr>
          <w:color w:val="000000" w:themeColor="text1"/>
        </w:rPr>
        <w:t>Khai thác tốt các thế mạnh: </w:t>
      </w:r>
      <w:r w:rsidRPr="00131A97">
        <w:rPr>
          <w:b/>
          <w:bCs/>
          <w:color w:val="000000" w:themeColor="text1"/>
          <w:sz w:val="28"/>
          <w:szCs w:val="28"/>
        </w:rPr>
        <w:t> </w:t>
      </w:r>
    </w:p>
    <w:p w14:paraId="5415AAC5" w14:textId="25F6F396" w:rsidR="00131A97" w:rsidRPr="00131A97" w:rsidRDefault="00131A97" w:rsidP="00131A97">
      <w:pPr>
        <w:jc w:val="both"/>
        <w:rPr>
          <w:color w:val="000000" w:themeColor="text1"/>
        </w:rPr>
      </w:pPr>
      <w:r>
        <w:rPr>
          <w:color w:val="000000" w:themeColor="text1"/>
        </w:rPr>
        <w:t xml:space="preserve">• </w:t>
      </w:r>
      <w:r w:rsidRPr="00131A97">
        <w:rPr>
          <w:color w:val="000000" w:themeColor="text1"/>
        </w:rPr>
        <w:t>Thế mạnh tự nhiên: Giúp tận dụng tối đa các loại đất và điều kiện khí hậu để cây trồng phát triển tốt nhất.</w:t>
      </w:r>
    </w:p>
    <w:p w14:paraId="5E4529B9" w14:textId="1EF5A89E" w:rsidR="00131A97" w:rsidRPr="00131A97" w:rsidRDefault="00131A97" w:rsidP="00131A97">
      <w:pPr>
        <w:rPr>
          <w:color w:val="000000" w:themeColor="text1"/>
        </w:rPr>
      </w:pPr>
      <w:r>
        <w:rPr>
          <w:color w:val="000000" w:themeColor="text1"/>
        </w:rPr>
        <w:t xml:space="preserve">• </w:t>
      </w:r>
      <w:r w:rsidRPr="00131A97">
        <w:rPr>
          <w:color w:val="000000" w:themeColor="text1"/>
        </w:rPr>
        <w:t>Thế mạnh kinh tế - xã hội: Tận dụng được nguồn lao động có kinh nghiệm, truyền thống sản xuất địa phương và cơ sở hạ tầng (nhà máy chế biến, hệ thống thủy lợi) đã được đầu tư đồng bộ cho loại cây/con đó.</w:t>
      </w:r>
    </w:p>
    <w:p w14:paraId="1E5E761A" w14:textId="65EC58BD" w:rsidR="00131A97" w:rsidRPr="00131A97" w:rsidRDefault="00131A97" w:rsidP="00131A97">
      <w:pPr>
        <w:jc w:val="both"/>
        <w:rPr>
          <w:color w:val="000000" w:themeColor="text1"/>
        </w:rPr>
      </w:pPr>
      <w:r>
        <w:rPr>
          <w:color w:val="000000" w:themeColor="text1"/>
        </w:rPr>
        <w:t xml:space="preserve">• </w:t>
      </w:r>
      <w:r w:rsidRPr="00131A97">
        <w:rPr>
          <w:color w:val="000000" w:themeColor="text1"/>
        </w:rPr>
        <w:t>Nâng cao hiệu quả kinh tế:</w:t>
      </w:r>
    </w:p>
    <w:p w14:paraId="28E57965" w14:textId="424E26DA" w:rsidR="00131A97" w:rsidRPr="00131A97" w:rsidRDefault="00131A97" w:rsidP="00131A97">
      <w:pPr>
        <w:rPr>
          <w:color w:val="000000" w:themeColor="text1"/>
        </w:rPr>
      </w:pPr>
      <w:r>
        <w:rPr>
          <w:color w:val="000000" w:themeColor="text1"/>
        </w:rPr>
        <w:t xml:space="preserve">• </w:t>
      </w:r>
      <w:r w:rsidRPr="00131A97">
        <w:rPr>
          <w:color w:val="000000" w:themeColor="text1"/>
        </w:rPr>
        <w:t>Sản xuất tập trung cho phép áp dụng cơ giới hóa và công nghệ cao vào sản xuất, giúp tăng năng suất và giảm giá thành.</w:t>
      </w:r>
    </w:p>
    <w:p w14:paraId="066EE924" w14:textId="574F36FC" w:rsidR="00131A97" w:rsidRPr="00131A97" w:rsidRDefault="00131A97" w:rsidP="00131A97">
      <w:pPr>
        <w:rPr>
          <w:color w:val="000000" w:themeColor="text1"/>
        </w:rPr>
      </w:pPr>
      <w:r>
        <w:rPr>
          <w:color w:val="000000" w:themeColor="text1"/>
        </w:rPr>
        <w:t xml:space="preserve">• </w:t>
      </w:r>
      <w:r w:rsidRPr="00131A97">
        <w:rPr>
          <w:color w:val="000000" w:themeColor="text1"/>
        </w:rPr>
        <w:t>Tạo ra khối lượng nông sản lớn, đồng nhất về chất lượng, phục vụ tốt cho xuất khẩu và là nguồn nguyên liệu ổn định cho công nghiệp chế biến.</w:t>
      </w:r>
    </w:p>
    <w:p w14:paraId="67F2CE8F" w14:textId="52E1AADE" w:rsidR="00131A97" w:rsidRPr="00131A97" w:rsidRDefault="00131A97" w:rsidP="00131A97">
      <w:pPr>
        <w:rPr>
          <w:color w:val="000000" w:themeColor="text1"/>
        </w:rPr>
      </w:pPr>
      <w:r>
        <w:rPr>
          <w:color w:val="000000" w:themeColor="text1"/>
        </w:rPr>
        <w:t xml:space="preserve">• </w:t>
      </w:r>
      <w:r w:rsidRPr="00131A97">
        <w:rPr>
          <w:color w:val="000000" w:themeColor="text1"/>
        </w:rPr>
        <w:t>Giúp nông dân chuyển từ sản xuất nhỏ lẻ sang sản xuất hàng hóa, từ đó tăng lợi nhuận và sức cạnh tranh trên thị trường.</w:t>
      </w:r>
    </w:p>
    <w:p w14:paraId="68EB44E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A</w:t>
      </w:r>
      <w:r w:rsidRPr="00131A97">
        <w:rPr>
          <w:color w:val="000000" w:themeColor="text1"/>
        </w:rPr>
        <w:t> </w:t>
      </w:r>
    </w:p>
    <w:p w14:paraId="24BF1C8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13 (NB):</w:t>
      </w:r>
      <w:r w:rsidRPr="00131A97">
        <w:rPr>
          <w:color w:val="000000" w:themeColor="text1"/>
        </w:rPr>
        <w:t> </w:t>
      </w:r>
    </w:p>
    <w:p w14:paraId="52B6FD6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51242A6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ngành thủy sản nước ta (phần thế mạnh và hạn chế).</w:t>
      </w:r>
    </w:p>
    <w:p w14:paraId="737B0D3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52B74E2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Khu vực thích hợp cho nuôi trồng thủy sản nước ngọt ở nước ta là ô trũng đồng bằng.</w:t>
      </w:r>
    </w:p>
    <w:p w14:paraId="5D3EE19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B, C, D sai vì đó là các khu vực thích hợp cho nuôi trồng thủy sản nước mặn và nước lợ.</w:t>
      </w:r>
    </w:p>
    <w:p w14:paraId="50618ED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C</w:t>
      </w:r>
      <w:r w:rsidRPr="00131A97">
        <w:rPr>
          <w:color w:val="000000" w:themeColor="text1"/>
        </w:rPr>
        <w:t> </w:t>
      </w:r>
    </w:p>
    <w:p w14:paraId="49B182EE"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14 (NB):</w:t>
      </w:r>
      <w:r w:rsidRPr="00131A97">
        <w:rPr>
          <w:color w:val="000000" w:themeColor="text1"/>
        </w:rPr>
        <w:t> </w:t>
      </w:r>
    </w:p>
    <w:p w14:paraId="39F8C079"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16FCBDE6"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chuyển dịch cơ cấu kinh tế (phần chuyển dịch cơ cấu theo thành phần kinh tế).</w:t>
      </w:r>
    </w:p>
    <w:p w14:paraId="790DCF2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21D130FD"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Thành phần kinh tế Nhà nước nắm giữ những ngành then chốt và lĩnh vực trọng yếu của nền kinh tế nước ta hiện nay như ngành điện lực, dầu khí,…</w:t>
      </w:r>
    </w:p>
    <w:p w14:paraId="71510C5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D</w:t>
      </w:r>
      <w:r w:rsidRPr="00131A97">
        <w:rPr>
          <w:color w:val="000000" w:themeColor="text1"/>
        </w:rPr>
        <w:t> </w:t>
      </w:r>
    </w:p>
    <w:p w14:paraId="4D53227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15 (VD):</w:t>
      </w:r>
      <w:r w:rsidRPr="00131A97">
        <w:rPr>
          <w:color w:val="000000" w:themeColor="text1"/>
        </w:rPr>
        <w:t> </w:t>
      </w:r>
    </w:p>
    <w:p w14:paraId="095D5C24"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5DA473B2"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đặc điểm đô thị hóa.</w:t>
      </w:r>
    </w:p>
    <w:p w14:paraId="08F74A5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11EC64F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Các thành phố ở nước ta có khả năng tạo ra nhiều việc làm cho người lao động chủ yếu do hoạt động công nghiệp, dịch vụ phát triển. Sự phát triển mạnh mẽ của các lĩnh vực này tạo ra hàng triệu vị trí công việc từ lao động phổ thông đến lao động trình độ cao.</w:t>
      </w:r>
    </w:p>
    <w:p w14:paraId="34EA44C1"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D</w:t>
      </w:r>
      <w:r w:rsidRPr="00131A97">
        <w:rPr>
          <w:color w:val="000000" w:themeColor="text1"/>
        </w:rPr>
        <w:t> </w:t>
      </w:r>
    </w:p>
    <w:p w14:paraId="1A5C5E9B" w14:textId="77777777" w:rsidR="00131A97" w:rsidRPr="00131A97" w:rsidRDefault="00131A97" w:rsidP="00131A97">
      <w:pPr>
        <w:pStyle w:val="NormalWeb"/>
        <w:spacing w:before="0" w:beforeAutospacing="0" w:after="0" w:afterAutospacing="0"/>
        <w:rPr>
          <w:color w:val="000000" w:themeColor="text1"/>
        </w:rPr>
      </w:pPr>
      <w:r w:rsidRPr="00131A97">
        <w:rPr>
          <w:b/>
          <w:bCs/>
          <w:color w:val="000000" w:themeColor="text1"/>
        </w:rPr>
        <w:t>Câu 16 (NB):</w:t>
      </w:r>
      <w:r w:rsidRPr="00131A97">
        <w:rPr>
          <w:color w:val="000000" w:themeColor="text1"/>
        </w:rPr>
        <w:t> </w:t>
      </w:r>
    </w:p>
    <w:p w14:paraId="64A62684"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5520775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ngành lâm nghiệp.</w:t>
      </w:r>
    </w:p>
    <w:p w14:paraId="598FE35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0011F93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Diện tích rừng trồng ở nước ta mở rộng tạo thuận lợi cho sự phát triển ngành chế biến gỗ.</w:t>
      </w:r>
    </w:p>
    <w:p w14:paraId="4C92A70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A</w:t>
      </w:r>
      <w:r w:rsidRPr="00131A97">
        <w:rPr>
          <w:color w:val="000000" w:themeColor="text1"/>
        </w:rPr>
        <w:t> </w:t>
      </w:r>
    </w:p>
    <w:p w14:paraId="311F38B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17 (TH):</w:t>
      </w:r>
      <w:r w:rsidRPr="00131A97">
        <w:rPr>
          <w:color w:val="000000" w:themeColor="text1"/>
        </w:rPr>
        <w:t> </w:t>
      </w:r>
    </w:p>
    <w:p w14:paraId="15CEFB21"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lastRenderedPageBreak/>
        <w:t>Phương pháp:</w:t>
      </w:r>
      <w:r w:rsidRPr="00131A97">
        <w:rPr>
          <w:color w:val="000000" w:themeColor="text1"/>
        </w:rPr>
        <w:t> </w:t>
      </w:r>
    </w:p>
    <w:p w14:paraId="4084DB22"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biểu hiện của thiên nhiên nhiệt đới ẩm gió mùa (phần sông ngòi).</w:t>
      </w:r>
    </w:p>
    <w:p w14:paraId="43D77F64"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3D3F0994"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Quá trình xâm thực mạnh ở khu vực đồi núi đã làm cho sông ngòi nước ta có mạng lưới dày đặc, lượng cát bùn lớn. Tại khu vực đồi núi Việt Nam, quá trình này diễn ra rất mạnh mẽ và:</w:t>
      </w:r>
    </w:p>
    <w:p w14:paraId="365F3BF9" w14:textId="583E3EFC" w:rsidR="00131A97" w:rsidRPr="00131A97" w:rsidRDefault="00131A97" w:rsidP="00131A97">
      <w:pPr>
        <w:jc w:val="both"/>
        <w:rPr>
          <w:color w:val="000000" w:themeColor="text1"/>
        </w:rPr>
      </w:pPr>
      <w:r>
        <w:rPr>
          <w:color w:val="000000" w:themeColor="text1"/>
        </w:rPr>
        <w:t xml:space="preserve">• </w:t>
      </w:r>
      <w:r w:rsidRPr="00131A97">
        <w:rPr>
          <w:color w:val="000000" w:themeColor="text1"/>
        </w:rPr>
        <w:t>Tạo nên lượng cát bùn lớn (phù sa): Khi mưa lớn rơi xuống vùng đồi núi có độ dốc cao, dòng nước sẽ bào mòn lớp đất mặt và vận chuyển các vật liệu vụn rời xuống dòng sông. Đây là nguồn cung cấp phù sa dồi dào, làm cho nước sông thường xuyên có màu đỏ đục (như sông Hồng, sông Đà). Tổng lượng phù sa của sông ngòi nước ta hiện nay rất lớn, khoảng 200 triệu tấn/năm.</w:t>
      </w:r>
    </w:p>
    <w:p w14:paraId="7E8C84B0" w14:textId="000C6C26" w:rsidR="00131A97" w:rsidRPr="00131A97" w:rsidRDefault="00131A97" w:rsidP="00131A97">
      <w:pPr>
        <w:jc w:val="both"/>
        <w:rPr>
          <w:color w:val="000000" w:themeColor="text1"/>
        </w:rPr>
      </w:pPr>
      <w:r>
        <w:rPr>
          <w:color w:val="000000" w:themeColor="text1"/>
        </w:rPr>
        <w:t xml:space="preserve">• </w:t>
      </w:r>
      <w:r w:rsidRPr="00131A97">
        <w:rPr>
          <w:color w:val="000000" w:themeColor="text1"/>
        </w:rPr>
        <w:t>Tạo nên mạng lưới dày đặc: Ở những vùng núi có cấu trúc đất đá dễ bị phong hóa (như vùng đất sét, đá vôi), dòng chảy tạm thời do mưa tạo thành các rãnh nông, sau đó phát triển thành khe rãnh và dần dần hình thành các thung lũng sông suối mới. Quá trình này góp phần làm cho mạng lưới sông ngòi của nước ta trở nên chi chít và dày đặc.</w:t>
      </w:r>
    </w:p>
    <w:p w14:paraId="6FCB4DD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C</w:t>
      </w:r>
      <w:r w:rsidRPr="00131A97">
        <w:rPr>
          <w:color w:val="000000" w:themeColor="text1"/>
        </w:rPr>
        <w:t> </w:t>
      </w:r>
    </w:p>
    <w:p w14:paraId="657645B0"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18 (VD):</w:t>
      </w:r>
      <w:r w:rsidRPr="00131A97">
        <w:rPr>
          <w:color w:val="000000" w:themeColor="text1"/>
        </w:rPr>
        <w:t> </w:t>
      </w:r>
    </w:p>
    <w:p w14:paraId="055C524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1CCF90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nội dung ngành nông nghiệp nước ta (phần chuyển dịch cơ cấu nông nghiệp) và suy luận.</w:t>
      </w:r>
    </w:p>
    <w:p w14:paraId="6F7A8B2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4B3A7DC3"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Cơ cấu nông nghiệp nước ta đang chuyển dịch mạnh mẽ theo hướng giảm tỉ trọng ngành trồng trọt, tăng tỉ trọng ngành chăn nuôi và dịch vụ nông nghiệp. Nguyên nhân chính bao gồm:</w:t>
      </w:r>
    </w:p>
    <w:p w14:paraId="1DF78D11" w14:textId="731C1187" w:rsidR="00131A97" w:rsidRPr="00131A97" w:rsidRDefault="00131A97" w:rsidP="00131A97">
      <w:pPr>
        <w:jc w:val="both"/>
        <w:rPr>
          <w:color w:val="000000" w:themeColor="text1"/>
        </w:rPr>
      </w:pPr>
      <w:r>
        <w:rPr>
          <w:color w:val="000000" w:themeColor="text1"/>
        </w:rPr>
        <w:t xml:space="preserve">• </w:t>
      </w:r>
      <w:r w:rsidRPr="00131A97">
        <w:rPr>
          <w:color w:val="000000" w:themeColor="text1"/>
        </w:rPr>
        <w:t>Tác động của thị trường tiêu thụ:</w:t>
      </w:r>
    </w:p>
    <w:p w14:paraId="3CEB75E1" w14:textId="2CB7D3B0" w:rsidR="00131A97" w:rsidRPr="00131A97" w:rsidRDefault="00131A97" w:rsidP="00131A97">
      <w:pPr>
        <w:jc w:val="both"/>
        <w:rPr>
          <w:color w:val="000000" w:themeColor="text1"/>
        </w:rPr>
      </w:pPr>
      <w:r>
        <w:rPr>
          <w:color w:val="000000" w:themeColor="text1"/>
        </w:rPr>
        <w:t xml:space="preserve">• </w:t>
      </w:r>
      <w:r w:rsidRPr="00131A97">
        <w:rPr>
          <w:color w:val="000000" w:themeColor="text1"/>
        </w:rPr>
        <w:t>Trong nước: Thu nhập người dân tăng dẫn đến nhu cầu về thực phẩm chất lượng cao (thịt, sữa, trái cây) tăng nhanh hơn nhu cầu về lương thực (lúa gạo). Do đó, nông dân chuyển từ trồng lúa sang chăn nuôi và trồng cây ăn quả.</w:t>
      </w:r>
    </w:p>
    <w:p w14:paraId="30161520" w14:textId="0932F888" w:rsidR="00131A97" w:rsidRPr="00131A97" w:rsidRDefault="00131A97" w:rsidP="00131A97">
      <w:pPr>
        <w:jc w:val="both"/>
        <w:rPr>
          <w:color w:val="000000" w:themeColor="text1"/>
        </w:rPr>
      </w:pPr>
      <w:r>
        <w:rPr>
          <w:color w:val="000000" w:themeColor="text1"/>
        </w:rPr>
        <w:t xml:space="preserve">• </w:t>
      </w:r>
      <w:r w:rsidRPr="00131A97">
        <w:rPr>
          <w:color w:val="000000" w:themeColor="text1"/>
        </w:rPr>
        <w:t>Quốc tế: Các cam kết thương mại (FTA) mở ra cơ hội xuất khẩu lớn cho các mặt hàng thế mạnh như thủy sản, hạt điều, cà phê, trái cây... Thị trường yêu cầu sản phẩm phải đạt chuẩn hàng hóa, buộc cơ cấu ngành phải thay đổi để đáp ứng. </w:t>
      </w:r>
      <w:r w:rsidRPr="00131A97">
        <w:rPr>
          <w:b/>
          <w:bCs/>
          <w:color w:val="000000" w:themeColor="text1"/>
          <w:sz w:val="28"/>
          <w:szCs w:val="28"/>
        </w:rPr>
        <w:t> </w:t>
      </w:r>
    </w:p>
    <w:p w14:paraId="5A35450A" w14:textId="41AC473F" w:rsidR="00131A97" w:rsidRPr="00131A97" w:rsidRDefault="00131A97" w:rsidP="00131A97">
      <w:pPr>
        <w:jc w:val="both"/>
        <w:rPr>
          <w:color w:val="000000" w:themeColor="text1"/>
        </w:rPr>
      </w:pPr>
      <w:r>
        <w:rPr>
          <w:color w:val="000000" w:themeColor="text1"/>
        </w:rPr>
        <w:t xml:space="preserve">• </w:t>
      </w:r>
      <w:r w:rsidRPr="00131A97">
        <w:rPr>
          <w:color w:val="000000" w:themeColor="text1"/>
        </w:rPr>
        <w:t>Chính sách phát triển mới: chuyển đổi từ tư duy "sản xuất nông nghiệp" (chú trọng sản lượng) sang "kinh tế nông nghiệp" (chú trọng lợi nhuận và thị trường), phát triển các vùng chuyên canh tập trung và thu hút doanh nghiệp đầu tư vào nông nghiệp.</w:t>
      </w:r>
    </w:p>
    <w:p w14:paraId="48A6775C"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B</w:t>
      </w:r>
      <w:r w:rsidRPr="00131A97">
        <w:rPr>
          <w:color w:val="000000" w:themeColor="text1"/>
        </w:rPr>
        <w:t> </w:t>
      </w:r>
    </w:p>
    <w:p w14:paraId="353DDF63" w14:textId="77777777" w:rsidR="00131A97" w:rsidRPr="00131A97" w:rsidRDefault="00131A97" w:rsidP="00131A97">
      <w:pPr>
        <w:pStyle w:val="NormalWeb"/>
        <w:spacing w:before="0" w:beforeAutospacing="0" w:after="0" w:afterAutospacing="0"/>
        <w:rPr>
          <w:color w:val="000000" w:themeColor="text1"/>
        </w:rPr>
      </w:pPr>
      <w:r w:rsidRPr="00131A97">
        <w:rPr>
          <w:b/>
          <w:bCs/>
          <w:color w:val="000000" w:themeColor="text1"/>
        </w:rPr>
        <w:t>PHẦN II. Câu trắc nghiệm đúng sai. Thí sinh trả lời từ câu 1 đến câu 4. </w:t>
      </w:r>
      <w:r w:rsidRPr="00131A97">
        <w:rPr>
          <w:color w:val="000000" w:themeColor="text1"/>
        </w:rPr>
        <w:t xml:space="preserve">Trong mỗi ý a), b), c), </w:t>
      </w:r>
      <w:r w:rsidRPr="00554E66">
        <w:rPr>
          <w:b/>
          <w:color w:val="0070C0"/>
        </w:rPr>
        <w:t xml:space="preserve">d) </w:t>
      </w:r>
      <w:r w:rsidRPr="00131A97">
        <w:rPr>
          <w:color w:val="000000" w:themeColor="text1"/>
        </w:rPr>
        <w:t>ở mỗi câu, thí sinh chọn đúng hoặc sai</w:t>
      </w:r>
      <w:r w:rsidRPr="00131A97">
        <w:rPr>
          <w:b/>
          <w:bCs/>
          <w:color w:val="000000" w:themeColor="text1"/>
        </w:rPr>
        <w:t> </w:t>
      </w:r>
    </w:p>
    <w:p w14:paraId="21AFA013" w14:textId="77777777" w:rsidR="00131A97" w:rsidRPr="00131A97" w:rsidRDefault="00131A97" w:rsidP="00131A97">
      <w:pPr>
        <w:pStyle w:val="NormalWeb"/>
        <w:spacing w:before="0" w:beforeAutospacing="0" w:after="0" w:afterAutospacing="0"/>
        <w:jc w:val="both"/>
        <w:rPr>
          <w:color w:val="000000" w:themeColor="text1"/>
        </w:rPr>
      </w:pPr>
      <w:r w:rsidRPr="00131A97">
        <w:rPr>
          <w:rFonts w:ascii="Arial" w:hAnsi="Arial" w:cs="Arial"/>
          <w:color w:val="000000" w:themeColor="text1"/>
          <w:sz w:val="2"/>
          <w:szCs w:val="2"/>
        </w:rPr>
        <w:t> </w:t>
      </w:r>
    </w:p>
    <w:tbl>
      <w:tblPr>
        <w:tblW w:w="0" w:type="auto"/>
        <w:tblInd w:w="2326"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tblGrid>
      <w:tr w:rsidR="00131A97" w:rsidRPr="00131A97" w14:paraId="120537C0" w14:textId="77777777" w:rsidTr="00131A97">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468" w:type="dxa"/>
            </w:tcMar>
            <w:hideMark/>
          </w:tcPr>
          <w:p w14:paraId="699CBAD6"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3CB89DF3"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119056EF"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6963D8A0"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367A6F1B"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4</w:t>
            </w:r>
          </w:p>
        </w:tc>
      </w:tr>
      <w:tr w:rsidR="00131A97" w:rsidRPr="00131A97" w14:paraId="20EDBECF" w14:textId="77777777" w:rsidTr="00131A97">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54" w:type="dxa"/>
            </w:tcMar>
            <w:hideMark/>
          </w:tcPr>
          <w:p w14:paraId="6D388B8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6" w:type="dxa"/>
            </w:tcMar>
            <w:hideMark/>
          </w:tcPr>
          <w:p w14:paraId="2D4D9E86"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ĐSĐS</w:t>
            </w:r>
          </w:p>
        </w:tc>
        <w:tc>
          <w:tcPr>
            <w:tcW w:w="1160" w:type="dxa"/>
            <w:tcBorders>
              <w:top w:val="single" w:sz="8" w:space="0" w:color="000000"/>
              <w:left w:val="single" w:sz="8" w:space="0" w:color="000000"/>
              <w:bottom w:val="single" w:sz="8" w:space="0" w:color="000000"/>
              <w:right w:val="single" w:sz="8" w:space="0" w:color="000000"/>
            </w:tcBorders>
            <w:tcMar>
              <w:top w:w="0" w:type="dxa"/>
              <w:left w:w="254" w:type="dxa"/>
              <w:bottom w:w="0" w:type="dxa"/>
              <w:right w:w="92" w:type="dxa"/>
            </w:tcMar>
            <w:hideMark/>
          </w:tcPr>
          <w:p w14:paraId="15C7447D"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ĐĐSĐ</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4" w:type="dxa"/>
            </w:tcMar>
            <w:hideMark/>
          </w:tcPr>
          <w:p w14:paraId="189B1FAB"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SSĐĐ</w:t>
            </w:r>
          </w:p>
        </w:tc>
        <w:tc>
          <w:tcPr>
            <w:tcW w:w="1162" w:type="dxa"/>
            <w:tcBorders>
              <w:top w:val="single" w:sz="8" w:space="0" w:color="000000"/>
              <w:left w:val="single" w:sz="8" w:space="0" w:color="000000"/>
              <w:bottom w:val="single" w:sz="8" w:space="0" w:color="000000"/>
              <w:right w:val="single" w:sz="8" w:space="0" w:color="000000"/>
            </w:tcBorders>
            <w:tcMar>
              <w:top w:w="0" w:type="dxa"/>
              <w:left w:w="274" w:type="dxa"/>
              <w:bottom w:w="0" w:type="dxa"/>
              <w:right w:w="116" w:type="dxa"/>
            </w:tcMar>
            <w:hideMark/>
          </w:tcPr>
          <w:p w14:paraId="121A95B3"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ĐSĐS</w:t>
            </w:r>
          </w:p>
        </w:tc>
      </w:tr>
    </w:tbl>
    <w:p w14:paraId="5BBDC950"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 (VD):</w:t>
      </w:r>
      <w:r w:rsidRPr="00131A97">
        <w:rPr>
          <w:color w:val="000000" w:themeColor="text1"/>
        </w:rPr>
        <w:t> </w:t>
      </w:r>
    </w:p>
    <w:p w14:paraId="1AE0F22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2B6B82E"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đoạn thông tin và nội dung dân số.</w:t>
      </w:r>
    </w:p>
    <w:p w14:paraId="76C499C5"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66571A25" w14:textId="3DA6B207" w:rsidR="00131A97" w:rsidRDefault="00131A97" w:rsidP="00131A97">
      <w:pPr>
        <w:jc w:val="both"/>
        <w:rPr>
          <w:color w:val="000000" w:themeColor="text1"/>
        </w:rPr>
      </w:pPr>
      <w:r w:rsidRPr="00554E66">
        <w:rPr>
          <w:b/>
          <w:color w:val="0070C0"/>
        </w:rPr>
        <w:t xml:space="preserve">A. </w:t>
      </w:r>
      <w:r>
        <w:rPr>
          <w:color w:val="000000" w:themeColor="text1"/>
        </w:rPr>
        <w:t>Đúng. Việt Nam là quốc gia đông dân (hơn 100 triệu người). Hiện nay, nhóm tuổi lao động (15-64 tuổi) vẫn chiếm tỉ trọng cao (trên 60%) nên vẫn trong thời kỳ "dân số vàng". Tuy nhiên, do tỉ lệ sinh giảm và tuổi thọ tăng, nhóm người cao tuổi đang tăng nhanh về cả số lượng và tỉ trọng, dẫn đến xu hướng già hóa nhanh chóng.</w:t>
      </w:r>
    </w:p>
    <w:p w14:paraId="43E39279" w14:textId="2D614FD0" w:rsidR="00131A97" w:rsidRDefault="00131A97" w:rsidP="00131A97">
      <w:pPr>
        <w:jc w:val="both"/>
        <w:rPr>
          <w:color w:val="000000" w:themeColor="text1"/>
        </w:rPr>
      </w:pPr>
      <w:r w:rsidRPr="00554E66">
        <w:rPr>
          <w:b/>
          <w:color w:val="0070C0"/>
        </w:rPr>
        <w:t xml:space="preserve">B. </w:t>
      </w:r>
      <w:r>
        <w:rPr>
          <w:color w:val="000000" w:themeColor="text1"/>
        </w:rPr>
        <w:t>Sai. Xuất khẩu lao động và phát triển nông nghiệp chỉ là các giải pháp tình thế hoặc hỗ trợ. Để giải quyết việc làm bền vững, giải pháp quan trọng nhất phải là đa dạng hóa các ngành kinh tế (đặc biệt là công nghiệp và dịch vụ), thu hút đầu tư, và quan trọng nhất là đào tạo, nâng cao chất lượng nguồn lao động để phù hợp với nhu cầu thị trường hiện đại.</w:t>
      </w:r>
    </w:p>
    <w:p w14:paraId="35D8FF51" w14:textId="6EDA6350" w:rsidR="00131A97" w:rsidRDefault="00131A97" w:rsidP="00131A97">
      <w:pPr>
        <w:jc w:val="both"/>
        <w:rPr>
          <w:color w:val="000000" w:themeColor="text1"/>
        </w:rPr>
      </w:pPr>
      <w:r w:rsidRPr="00554E66">
        <w:rPr>
          <w:b/>
          <w:color w:val="0070C0"/>
        </w:rPr>
        <w:t xml:space="preserve">C. </w:t>
      </w:r>
      <w:r>
        <w:rPr>
          <w:color w:val="000000" w:themeColor="text1"/>
        </w:rPr>
        <w:t>Đúng. Công nghiệp hóa tạo ra nhiều nhà máy, khu công nghiệp tại các thành phố, thu hút nguồn lao động từ nông thôn đổ về. Đồng thời, quá trình đô thị hóa giúp mở rộng không gian thành phố và chuyển đổi các vùng ngoại thành từ nông nghiệp sang phi nông nghiệp, làm tăng số lượng và tỉ lệ dân cư đô thị.</w:t>
      </w:r>
    </w:p>
    <w:p w14:paraId="6675D5B3" w14:textId="2BA99EDB" w:rsidR="00131A97" w:rsidRDefault="00131A97" w:rsidP="00131A97">
      <w:pPr>
        <w:pStyle w:val="NormalWeb"/>
        <w:spacing w:before="0" w:beforeAutospacing="0" w:after="0" w:afterAutospacing="0"/>
        <w:jc w:val="both"/>
        <w:rPr>
          <w:color w:val="000000" w:themeColor="text1"/>
        </w:rPr>
      </w:pPr>
      <w:r w:rsidRPr="00554E66">
        <w:rPr>
          <w:b/>
          <w:color w:val="0070C0"/>
        </w:rPr>
        <w:t xml:space="preserve">D. </w:t>
      </w:r>
      <w:r>
        <w:rPr>
          <w:color w:val="000000" w:themeColor="text1"/>
        </w:rPr>
        <w:t>Sai. Chiến lược mới nhấn mạnh vào việc duy trì mức sinh thay thế, tận dụng cơ cấu dân số vàng, thích ứng với già hóa, phân bố lại dân cư để giảm áp lực cho các đô thị lớn và đặc biệt là nâng cao chất lượng dân số (thể chất, trí tuệ, kỹ năng).</w:t>
      </w:r>
    </w:p>
    <w:p w14:paraId="6B80D89C" w14:textId="60C7A79B"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lastRenderedPageBreak/>
        <w:t>Đáp án: Đ, S, Đ, S</w:t>
      </w:r>
      <w:r w:rsidRPr="00131A97">
        <w:rPr>
          <w:color w:val="000000" w:themeColor="text1"/>
        </w:rPr>
        <w:t> </w:t>
      </w:r>
    </w:p>
    <w:p w14:paraId="4902BA3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2 (VD):</w:t>
      </w:r>
      <w:r w:rsidRPr="00131A97">
        <w:rPr>
          <w:color w:val="000000" w:themeColor="text1"/>
        </w:rPr>
        <w:t> </w:t>
      </w:r>
    </w:p>
    <w:p w14:paraId="08AF301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3D4C736"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Dựa vào đoạn thông tin và nội dung các miền địa lí tự nhiên (phần đặc điểm miền Tây Bắc và Bắc Trung Bộ). </w:t>
      </w:r>
      <w:r w:rsidRPr="00131A97">
        <w:rPr>
          <w:b/>
          <w:bCs/>
          <w:color w:val="000000" w:themeColor="text1"/>
        </w:rPr>
        <w:t>Cách giải:</w:t>
      </w:r>
      <w:r w:rsidRPr="00131A97">
        <w:rPr>
          <w:color w:val="000000" w:themeColor="text1"/>
        </w:rPr>
        <w:t> </w:t>
      </w:r>
    </w:p>
    <w:p w14:paraId="54EB28D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sz w:val="28"/>
          <w:szCs w:val="28"/>
        </w:rPr>
        <w:t> </w:t>
      </w:r>
    </w:p>
    <w:p w14:paraId="08DBF461" w14:textId="48527D5B" w:rsidR="00131A97" w:rsidRDefault="00131A97" w:rsidP="00131A97">
      <w:pPr>
        <w:jc w:val="both"/>
        <w:rPr>
          <w:color w:val="000000" w:themeColor="text1"/>
        </w:rPr>
      </w:pPr>
      <w:r w:rsidRPr="00554E66">
        <w:rPr>
          <w:b/>
          <w:color w:val="0070C0"/>
        </w:rPr>
        <w:t xml:space="preserve">A. </w:t>
      </w:r>
      <w:r>
        <w:rPr>
          <w:color w:val="000000" w:themeColor="text1"/>
        </w:rPr>
        <w:t>Đúng. Vào đầu mùa hạ, khối khí nhiệt đới ẩm từ Bắc Ấn Độ Dương thổi vào nước ta gặp dãy Trường Sơn Bắc và các dãy núi giáp Lào chặn lại, gây mưa ở sườn Tây các dãy núi này và tạo hiệu ứng phơn khô, nóng cho ven biển Trung Bộ và phía nam khu vực Tây Bắc.</w:t>
      </w:r>
    </w:p>
    <w:p w14:paraId="62CE7E05" w14:textId="6A5EB26F" w:rsidR="00131A97" w:rsidRDefault="00131A97" w:rsidP="00131A97">
      <w:pPr>
        <w:rPr>
          <w:color w:val="000000" w:themeColor="text1"/>
        </w:rPr>
      </w:pPr>
      <w:r w:rsidRPr="00554E66">
        <w:rPr>
          <w:b/>
          <w:color w:val="0070C0"/>
        </w:rPr>
        <w:t xml:space="preserve">B. </w:t>
      </w:r>
      <w:r>
        <w:rPr>
          <w:color w:val="000000" w:themeColor="text1"/>
        </w:rPr>
        <w:t>Đúng.</w:t>
      </w:r>
    </w:p>
    <w:p w14:paraId="0206C740" w14:textId="56D2DCBD" w:rsidR="00131A97" w:rsidRDefault="00131A97" w:rsidP="00131A97">
      <w:pPr>
        <w:rPr>
          <w:color w:val="000000" w:themeColor="text1"/>
        </w:rPr>
      </w:pPr>
      <w:r w:rsidRPr="00554E66">
        <w:rPr>
          <w:b/>
          <w:color w:val="0070C0"/>
        </w:rPr>
        <w:t xml:space="preserve">A. </w:t>
      </w:r>
      <w:r>
        <w:rPr>
          <w:color w:val="000000" w:themeColor="text1"/>
        </w:rPr>
        <w:t>Vị trí: Miền nằm xa hơn về phía tây và nam nên gió mùa Đông Bắc phải di chuyển quãng đường dài, bị biến tính và yếu đi.</w:t>
      </w:r>
    </w:p>
    <w:p w14:paraId="54F8F588" w14:textId="16F3E5DF" w:rsidR="00131A97" w:rsidRDefault="00131A97" w:rsidP="00131A97">
      <w:pPr>
        <w:jc w:val="both"/>
        <w:rPr>
          <w:color w:val="000000" w:themeColor="text1"/>
        </w:rPr>
      </w:pPr>
      <w:r w:rsidRPr="00554E66">
        <w:rPr>
          <w:b/>
          <w:color w:val="0070C0"/>
        </w:rPr>
        <w:t xml:space="preserve">B. </w:t>
      </w:r>
      <w:r>
        <w:rPr>
          <w:color w:val="000000" w:themeColor="text1"/>
        </w:rPr>
        <w:t>Địa hình: Dãy Hoàng Liên Sơn cao đồ sộ chạy hướng tây bắc - đông nam đóng vai trò như bức tường chắn, ngăn cản khối khí lạnh tràn sâu vào vùng Tây Bắc, khiến mùa đông ở đây đến muộn và kết thúc sớm hơn.</w:t>
      </w:r>
    </w:p>
    <w:p w14:paraId="742E21F9" w14:textId="475693DF" w:rsidR="00131A97" w:rsidRDefault="00131A97" w:rsidP="00131A97">
      <w:pPr>
        <w:jc w:val="both"/>
        <w:rPr>
          <w:color w:val="000000" w:themeColor="text1"/>
        </w:rPr>
      </w:pPr>
      <w:r w:rsidRPr="00554E66">
        <w:rPr>
          <w:b/>
          <w:color w:val="0070C0"/>
        </w:rPr>
        <w:t xml:space="preserve">C. </w:t>
      </w:r>
      <w:r>
        <w:rPr>
          <w:color w:val="000000" w:themeColor="text1"/>
        </w:rPr>
        <w:t>Sai. Tính chất nhiệt đới tăng dần về phía nam chủ yếu do vị trí địa lí (càng vào nam càng gần xích đạo, góc chiếu Mặt Trời lớn hơn) và sự suy yếu của gió mùa Đông Bắc khi gặp các dãy núi chắn ngang như Hoành Sơn, Bạch Mã. Gió mùa Tây Nam thực tế làm tăng tính ẩm và gây mưa, không phải là nguyên nhân chính làm tăng "nhiệt độ" (tính nhiệt đới) theo chiều Bắc - Nam.</w:t>
      </w:r>
    </w:p>
    <w:p w14:paraId="577819DF" w14:textId="24AC15F4" w:rsidR="00131A97" w:rsidRDefault="00131A97" w:rsidP="00131A97">
      <w:pPr>
        <w:jc w:val="both"/>
        <w:rPr>
          <w:color w:val="000000" w:themeColor="text1"/>
        </w:rPr>
      </w:pPr>
      <w:r w:rsidRPr="00554E66">
        <w:rPr>
          <w:b/>
          <w:color w:val="0070C0"/>
        </w:rPr>
        <w:t xml:space="preserve">D. </w:t>
      </w:r>
      <w:r>
        <w:rPr>
          <w:color w:val="000000" w:themeColor="text1"/>
        </w:rPr>
        <w:t>Đúng. Vì đây là miền có địa hình cao nhất cả nước, thiên nhiên phân hóa đầy đủ 3 đai cao:</w:t>
      </w:r>
    </w:p>
    <w:p w14:paraId="0E59443B" w14:textId="7C3CA31C" w:rsidR="00131A97" w:rsidRPr="00131A97" w:rsidRDefault="00131A97" w:rsidP="00131A97">
      <w:pPr>
        <w:jc w:val="both"/>
        <w:rPr>
          <w:color w:val="000000" w:themeColor="text1"/>
        </w:rPr>
      </w:pPr>
      <w:r>
        <w:rPr>
          <w:color w:val="000000" w:themeColor="text1"/>
        </w:rPr>
        <w:t xml:space="preserve">• </w:t>
      </w:r>
      <w:r w:rsidRPr="00131A97">
        <w:rPr>
          <w:color w:val="000000" w:themeColor="text1"/>
        </w:rPr>
        <w:t>Đai nhiệt đới: Trồng cây nhiệt đới (lúa, cây ăn quả).</w:t>
      </w:r>
    </w:p>
    <w:p w14:paraId="119B32D9" w14:textId="6763A01B" w:rsidR="00131A97" w:rsidRPr="00131A97" w:rsidRDefault="00131A97" w:rsidP="00131A97">
      <w:pPr>
        <w:jc w:val="both"/>
        <w:rPr>
          <w:color w:val="000000" w:themeColor="text1"/>
        </w:rPr>
      </w:pPr>
      <w:r>
        <w:rPr>
          <w:color w:val="000000" w:themeColor="text1"/>
        </w:rPr>
        <w:t xml:space="preserve">• </w:t>
      </w:r>
      <w:r w:rsidRPr="00131A97">
        <w:rPr>
          <w:color w:val="000000" w:themeColor="text1"/>
        </w:rPr>
        <w:t>Đai cận nhiệt: Trồng cây công nghiệp (chè), rau quả cận nhiệt.</w:t>
      </w:r>
    </w:p>
    <w:p w14:paraId="09FA7724" w14:textId="0E18120A" w:rsidR="00131A97" w:rsidRPr="00131A97" w:rsidRDefault="00131A97" w:rsidP="00131A97">
      <w:pPr>
        <w:rPr>
          <w:color w:val="000000" w:themeColor="text1"/>
        </w:rPr>
      </w:pPr>
      <w:r>
        <w:rPr>
          <w:color w:val="000000" w:themeColor="text1"/>
        </w:rPr>
        <w:t xml:space="preserve">• </w:t>
      </w:r>
      <w:r w:rsidRPr="00131A97">
        <w:rPr>
          <w:color w:val="000000" w:themeColor="text1"/>
        </w:rPr>
        <w:t>Đai ôn đới: Xuất hiện ở các vùng núi cao trên 2 600 m (loài ôn đới). Sự phân hóa này tạo nên sự phong phú của cây trồng từ nhiệt đới đến ôn đới.</w:t>
      </w:r>
    </w:p>
    <w:p w14:paraId="68B95E6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Đ, Đ, S, Đ</w:t>
      </w:r>
      <w:r w:rsidRPr="00131A97">
        <w:rPr>
          <w:color w:val="000000" w:themeColor="text1"/>
        </w:rPr>
        <w:t> </w:t>
      </w:r>
    </w:p>
    <w:p w14:paraId="2A680D8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3 (VD):</w:t>
      </w:r>
      <w:r w:rsidRPr="00131A97">
        <w:rPr>
          <w:color w:val="000000" w:themeColor="text1"/>
        </w:rPr>
        <w:t> </w:t>
      </w:r>
    </w:p>
    <w:p w14:paraId="74DAF78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58506C4E" w14:textId="1471D753" w:rsidR="00131A97" w:rsidRDefault="00131A97" w:rsidP="00131A97">
      <w:pPr>
        <w:jc w:val="both"/>
        <w:rPr>
          <w:color w:val="000000" w:themeColor="text1"/>
        </w:rPr>
      </w:pPr>
      <w:r w:rsidRPr="00554E66">
        <w:rPr>
          <w:b/>
          <w:color w:val="0070C0"/>
        </w:rPr>
        <w:t xml:space="preserve">A. </w:t>
      </w:r>
      <w:r>
        <w:rPr>
          <w:color w:val="000000" w:themeColor="text1"/>
        </w:rPr>
        <w:t>Dựa vào biểu đồ và xác định giá trị xuất khẩu, nhập khẩu của các quốc gia.</w:t>
      </w:r>
    </w:p>
    <w:p w14:paraId="6479C593" w14:textId="477C16B3" w:rsidR="00131A97" w:rsidRDefault="00131A97" w:rsidP="00131A97">
      <w:pPr>
        <w:pStyle w:val="NormalWeb"/>
        <w:spacing w:before="0" w:beforeAutospacing="0" w:after="0" w:afterAutospacing="0"/>
        <w:jc w:val="both"/>
        <w:rPr>
          <w:color w:val="000000" w:themeColor="text1"/>
        </w:rPr>
      </w:pPr>
      <w:r w:rsidRPr="00554E66">
        <w:rPr>
          <w:b/>
          <w:color w:val="0070C0"/>
        </w:rPr>
        <w:t xml:space="preserve">B. </w:t>
      </w:r>
      <w:r>
        <w:rPr>
          <w:color w:val="000000" w:themeColor="text1"/>
        </w:rPr>
        <w:t>Dựa vào biểu đồ và công thức:</w:t>
      </w:r>
    </w:p>
    <w:p w14:paraId="44BD5CC5" w14:textId="2057D45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Tổng trị giá xuất nhập khẩu = Trị giá xuất khẩu + Trị giá nhập khẩu</w:t>
      </w:r>
    </w:p>
    <w:p w14:paraId="2F9CD167"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Sau đó lấy tổng trị giá xuất nhập khẩu của Ma-lai-xi-a chia tổng trị giá xuất nhập khẩu của Phi-lip-pin.</w:t>
      </w:r>
    </w:p>
    <w:p w14:paraId="6D2578CD" w14:textId="753B28DA" w:rsidR="00131A97" w:rsidRDefault="00131A97" w:rsidP="00131A97">
      <w:pPr>
        <w:pStyle w:val="NormalWeb"/>
        <w:spacing w:before="0" w:beforeAutospacing="0" w:after="0" w:afterAutospacing="0"/>
        <w:jc w:val="both"/>
        <w:rPr>
          <w:color w:val="000000" w:themeColor="text1"/>
        </w:rPr>
      </w:pPr>
      <w:r w:rsidRPr="00554E66">
        <w:rPr>
          <w:b/>
          <w:color w:val="0070C0"/>
        </w:rPr>
        <w:t xml:space="preserve">C. </w:t>
      </w:r>
      <w:r>
        <w:rPr>
          <w:color w:val="000000" w:themeColor="text1"/>
        </w:rPr>
        <w:t>Dựa vào biểu đồ và công thức:</w:t>
      </w:r>
    </w:p>
    <w:p w14:paraId="3AB520C9" w14:textId="2E9D8C8B"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Cán cân xuất nhập khẩu = Trị giá xuất khẩu - Trị giá nhập khẩu</w:t>
      </w:r>
    </w:p>
    <w:p w14:paraId="51B784D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Sau đó lấy cán cân xuất nhập khẩu của In-đô-nê-xi-a chia cán cân xuất nhập khẩu của Thái Lan.</w:t>
      </w:r>
    </w:p>
    <w:p w14:paraId="573CDDFB" w14:textId="524CCC4A" w:rsidR="00131A97" w:rsidRDefault="00131A97" w:rsidP="00131A97">
      <w:pPr>
        <w:pStyle w:val="NormalWeb"/>
        <w:spacing w:before="0" w:beforeAutospacing="0" w:after="0" w:afterAutospacing="0"/>
        <w:jc w:val="both"/>
        <w:rPr>
          <w:color w:val="000000" w:themeColor="text1"/>
        </w:rPr>
      </w:pPr>
      <w:r w:rsidRPr="00554E66">
        <w:rPr>
          <w:b/>
          <w:color w:val="0070C0"/>
        </w:rPr>
        <w:t xml:space="preserve">D. </w:t>
      </w:r>
      <w:r>
        <w:rPr>
          <w:color w:val="000000" w:themeColor="text1"/>
        </w:rPr>
        <w:t>Dựa vào biểu đồ và công thức:</w:t>
      </w:r>
    </w:p>
    <w:p w14:paraId="5F898CCD" w14:textId="5198352D"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Tỉ lệ xuất nhập khẩu = (Trị giá xuất khẩu/Trị giá nhập khẩu)*100</w:t>
      </w:r>
    </w:p>
    <w:p w14:paraId="3AEB71C2"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Sau đó lấy tỉ lệ xuất nhập khẩu của In-đô-nê-xi-a trừ tỉ lệ xuất nhập khẩu của Ma-lai-xi-a.</w:t>
      </w:r>
    </w:p>
    <w:p w14:paraId="7577FEC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4D5DFC90" w14:textId="34A0499B" w:rsidR="00131A97" w:rsidRDefault="00131A97" w:rsidP="00131A97">
      <w:pPr>
        <w:rPr>
          <w:color w:val="000000" w:themeColor="text1"/>
        </w:rPr>
      </w:pPr>
      <w:r w:rsidRPr="00554E66">
        <w:rPr>
          <w:b/>
          <w:color w:val="0070C0"/>
        </w:rPr>
        <w:t xml:space="preserve">A. </w:t>
      </w:r>
      <w:r>
        <w:rPr>
          <w:color w:val="000000" w:themeColor="text1"/>
        </w:rPr>
        <w:t>Sai. Phi-lip-pin là quốc gia có trị giá nhập khẩu lớn hơn trị giá xuất khẩu.</w:t>
      </w:r>
    </w:p>
    <w:p w14:paraId="3A99C680" w14:textId="0091B1EE" w:rsidR="00131A97" w:rsidRDefault="00131A97" w:rsidP="00131A97">
      <w:pPr>
        <w:pStyle w:val="NormalWeb"/>
        <w:spacing w:before="0" w:beforeAutospacing="0" w:after="0" w:afterAutospacing="0"/>
        <w:jc w:val="both"/>
        <w:rPr>
          <w:color w:val="000000" w:themeColor="text1"/>
        </w:rPr>
      </w:pPr>
      <w:r w:rsidRPr="00554E66">
        <w:rPr>
          <w:b/>
          <w:color w:val="0070C0"/>
        </w:rPr>
        <w:t xml:space="preserve">B. </w:t>
      </w:r>
      <w:r>
        <w:rPr>
          <w:color w:val="000000" w:themeColor="text1"/>
        </w:rPr>
        <w:t>Sai. So với tổng giá trị xuất nhập khẩu của Phi-lip-pin, tổng trị giá xuất nhập khẩu của Ma-lai-xi-a lớn gấp: (274,1 + 253,7)/(116,5 + 178,1) = 1,8 lần.</w:t>
      </w:r>
    </w:p>
    <w:p w14:paraId="16D520DC" w14:textId="29AF0684"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sz w:val="28"/>
          <w:szCs w:val="28"/>
        </w:rPr>
        <w:t> </w:t>
      </w:r>
    </w:p>
    <w:p w14:paraId="7C5B47D1" w14:textId="5331F4AA" w:rsidR="00131A97" w:rsidRDefault="00131A97" w:rsidP="00131A97">
      <w:pPr>
        <w:rPr>
          <w:color w:val="000000" w:themeColor="text1"/>
        </w:rPr>
      </w:pPr>
      <w:r w:rsidRPr="00554E66">
        <w:rPr>
          <w:b/>
          <w:color w:val="0070C0"/>
        </w:rPr>
        <w:t xml:space="preserve">C. </w:t>
      </w:r>
      <w:r>
        <w:rPr>
          <w:color w:val="000000" w:themeColor="text1"/>
        </w:rPr>
        <w:t>Đúng. So với cán cân xuất nhập khẩu của Thái Lan, cán cân xuất nhập khẩu của In-đô-nê-xi-a lớn hơn: (298,2 - 268,3) / (337 - 328) = 3,3 lần</w:t>
      </w:r>
    </w:p>
    <w:p w14:paraId="0B794EAD" w14:textId="03DBF879" w:rsidR="00131A97" w:rsidRDefault="00131A97" w:rsidP="00131A97">
      <w:pPr>
        <w:pStyle w:val="NormalWeb"/>
        <w:spacing w:before="0" w:beforeAutospacing="0" w:after="0" w:afterAutospacing="0"/>
        <w:jc w:val="both"/>
        <w:rPr>
          <w:color w:val="000000" w:themeColor="text1"/>
        </w:rPr>
      </w:pPr>
      <w:r w:rsidRPr="00554E66">
        <w:rPr>
          <w:b/>
          <w:color w:val="0070C0"/>
        </w:rPr>
        <w:t xml:space="preserve">D. </w:t>
      </w:r>
      <w:r>
        <w:rPr>
          <w:color w:val="000000" w:themeColor="text1"/>
        </w:rPr>
        <w:t>Đúng. So với tỉ lệ xuất nhập khẩu của Ma-lai-xi-a, tỉ lệ xuất nhập khẩu của In-đô-nê-xi-a cao hơn: [(298,2/268,3)*100] - [(274,1/253,7)*100] = 3,1%</w:t>
      </w:r>
    </w:p>
    <w:p w14:paraId="51BCD3CD" w14:textId="54DF096C"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S, S, Đ, Đ</w:t>
      </w:r>
      <w:r w:rsidRPr="00131A97">
        <w:rPr>
          <w:color w:val="000000" w:themeColor="text1"/>
        </w:rPr>
        <w:t> </w:t>
      </w:r>
    </w:p>
    <w:p w14:paraId="5416325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4 (VD):</w:t>
      </w:r>
      <w:r w:rsidRPr="00131A97">
        <w:rPr>
          <w:color w:val="000000" w:themeColor="text1"/>
        </w:rPr>
        <w:t> </w:t>
      </w:r>
    </w:p>
    <w:p w14:paraId="72962FC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06B324D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đoạn thông tin và nội dung ngành thủy sản nước ta.</w:t>
      </w:r>
    </w:p>
    <w:p w14:paraId="2199B74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78172FEA" w14:textId="6CFBC57B" w:rsidR="00131A97" w:rsidRDefault="00131A97" w:rsidP="00131A97">
      <w:pPr>
        <w:jc w:val="both"/>
        <w:rPr>
          <w:color w:val="000000" w:themeColor="text1"/>
        </w:rPr>
      </w:pPr>
      <w:r w:rsidRPr="00554E66">
        <w:rPr>
          <w:b/>
          <w:color w:val="0070C0"/>
        </w:rPr>
        <w:t xml:space="preserve">A. </w:t>
      </w:r>
      <w:r>
        <w:rPr>
          <w:color w:val="000000" w:themeColor="text1"/>
        </w:rPr>
        <w:t>Đúng. Thủy sản luôn nằm trong nhóm các mặt hàng xuất khẩu quan trọng của Việt Nam. Việc thâm nhập được vào các thị trường cao cấp như EU, Hoa Kỳ, Nhật Bản (như thông tin trong bài) khẳng định vị thế chủ lực của ngành này trong xuất khẩu.</w:t>
      </w:r>
    </w:p>
    <w:p w14:paraId="391B47D9" w14:textId="3C1CF9CA" w:rsidR="00131A97" w:rsidRDefault="00131A97" w:rsidP="00131A97">
      <w:pPr>
        <w:jc w:val="both"/>
        <w:rPr>
          <w:color w:val="000000" w:themeColor="text1"/>
        </w:rPr>
      </w:pPr>
      <w:r w:rsidRPr="00554E66">
        <w:rPr>
          <w:b/>
          <w:color w:val="0070C0"/>
        </w:rPr>
        <w:lastRenderedPageBreak/>
        <w:t xml:space="preserve">B. </w:t>
      </w:r>
      <w:r>
        <w:rPr>
          <w:color w:val="000000" w:themeColor="text1"/>
        </w:rPr>
        <w:t>Sai. Thực tế, môi trường nước hiện nay đang đối mặt với nhiều thách thức do biến đổi khí hậu và ô nhiễm. Chất lượng thủy sản xuất khẩu tăng lên chủ yếu do ứng dụng công nghệ cao trong quy trình nuôi trồng, kiểm soát chặt chẽ vệ sinh an toàn thực phẩm và sự phát triển của công nghiệp chế biến đáp ứng các tiêu chuẩn khắt khe của quốc tế (như HACCP, GlobalGAP).</w:t>
      </w:r>
    </w:p>
    <w:p w14:paraId="26F8D95A" w14:textId="688D70F1" w:rsidR="00131A97" w:rsidRDefault="00131A97" w:rsidP="00131A97">
      <w:pPr>
        <w:jc w:val="both"/>
        <w:rPr>
          <w:color w:val="000000" w:themeColor="text1"/>
        </w:rPr>
      </w:pPr>
      <w:r w:rsidRPr="00554E66">
        <w:rPr>
          <w:b/>
          <w:color w:val="0070C0"/>
        </w:rPr>
        <w:t xml:space="preserve">C. </w:t>
      </w:r>
      <w:r>
        <w:rPr>
          <w:color w:val="000000" w:themeColor="text1"/>
        </w:rPr>
        <w:t>Đúng. Do:</w:t>
      </w:r>
    </w:p>
    <w:p w14:paraId="11A41FC2" w14:textId="096EE2DC" w:rsidR="00131A97" w:rsidRDefault="00131A97" w:rsidP="00131A97">
      <w:pPr>
        <w:rPr>
          <w:color w:val="000000" w:themeColor="text1"/>
        </w:rPr>
      </w:pPr>
      <w:r w:rsidRPr="00554E66">
        <w:rPr>
          <w:b/>
          <w:color w:val="0070C0"/>
        </w:rPr>
        <w:t xml:space="preserve">A. </w:t>
      </w:r>
      <w:r>
        <w:rPr>
          <w:color w:val="000000" w:themeColor="text1"/>
        </w:rPr>
        <w:t>Thị trường: Là động lực đầu ra quan trọng nhất kích thích người dân mở rộng quy mô.</w:t>
      </w:r>
    </w:p>
    <w:p w14:paraId="560FDFA2" w14:textId="3E8F1923" w:rsidR="00131A97" w:rsidRDefault="00131A97" w:rsidP="00131A97">
      <w:pPr>
        <w:jc w:val="both"/>
        <w:rPr>
          <w:color w:val="000000" w:themeColor="text1"/>
        </w:rPr>
      </w:pPr>
      <w:r w:rsidRPr="00554E66">
        <w:rPr>
          <w:b/>
          <w:color w:val="0070C0"/>
        </w:rPr>
        <w:t xml:space="preserve">B. </w:t>
      </w:r>
      <w:r>
        <w:rPr>
          <w:color w:val="000000" w:themeColor="text1"/>
        </w:rPr>
        <w:t>Dịch vụ và chế biến: Cung cấp giống, thức ăn tốt hơn và giúp bảo quản, nâng cao giá trị sản phẩm, giúp người nuôi yên tâm sản xuất.</w:t>
      </w:r>
    </w:p>
    <w:p w14:paraId="2D9E69AC" w14:textId="7C6C67A2" w:rsidR="00131A97" w:rsidRDefault="00131A97" w:rsidP="00131A97">
      <w:pPr>
        <w:pStyle w:val="NormalWeb"/>
        <w:spacing w:before="0" w:beforeAutospacing="0" w:after="0" w:afterAutospacing="0"/>
        <w:jc w:val="both"/>
        <w:rPr>
          <w:color w:val="000000" w:themeColor="text1"/>
        </w:rPr>
      </w:pPr>
      <w:r w:rsidRPr="00554E66">
        <w:rPr>
          <w:b/>
          <w:color w:val="0070C0"/>
        </w:rPr>
        <w:t xml:space="preserve">D. </w:t>
      </w:r>
      <w:r>
        <w:rPr>
          <w:color w:val="000000" w:themeColor="text1"/>
        </w:rPr>
        <w:t>Sai. Để nâng cao giá trị xuất khẩu thủy sản của nước ta, giải pháp chủ yếu là tăng cường chế biến sâu (thay vì xuất khẩu thô), xây dựng thương hiệu mạnh và đảm bảo quy trình khai thác bền vững. Thị trường thế giới có nhu cầu rất lớn về các sản phẩm phổ biến như tôm, cá tra nhưng yêu cầu khắt khe về chất lượng và tính bền vững.</w:t>
      </w:r>
    </w:p>
    <w:p w14:paraId="6C006713" w14:textId="28966B48"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Đ, S, Đ, S</w:t>
      </w:r>
      <w:r w:rsidRPr="00131A97">
        <w:rPr>
          <w:color w:val="000000" w:themeColor="text1"/>
        </w:rPr>
        <w:t> </w:t>
      </w:r>
    </w:p>
    <w:p w14:paraId="667F416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PHẦN III. Câu trắc nghiệm trả lời ngắn. </w:t>
      </w:r>
      <w:r w:rsidRPr="00131A97">
        <w:rPr>
          <w:color w:val="000000" w:themeColor="text1"/>
        </w:rPr>
        <w:t>Thí sinh trả lời từ câu 1 đến câu 6</w:t>
      </w:r>
      <w:r w:rsidRPr="00131A97">
        <w:rPr>
          <w:b/>
          <w:bCs/>
          <w:color w:val="000000" w:themeColor="text1"/>
        </w:rPr>
        <w:t> </w:t>
      </w:r>
    </w:p>
    <w:p w14:paraId="3AFD1636" w14:textId="77777777" w:rsidR="00131A97" w:rsidRPr="00131A97" w:rsidRDefault="00131A97" w:rsidP="00131A97">
      <w:pPr>
        <w:pStyle w:val="NormalWeb"/>
        <w:spacing w:before="0" w:beforeAutospacing="0" w:after="0" w:afterAutospacing="0"/>
        <w:jc w:val="both"/>
        <w:rPr>
          <w:color w:val="000000" w:themeColor="text1"/>
        </w:rPr>
      </w:pPr>
      <w:r w:rsidRPr="00131A97">
        <w:rPr>
          <w:rFonts w:ascii="Arial" w:hAnsi="Arial" w:cs="Arial"/>
          <w:color w:val="000000" w:themeColor="text1"/>
          <w:sz w:val="2"/>
          <w:szCs w:val="2"/>
        </w:rPr>
        <w:t> </w:t>
      </w:r>
    </w:p>
    <w:tbl>
      <w:tblPr>
        <w:tblW w:w="0" w:type="auto"/>
        <w:tblInd w:w="1174" w:type="dxa"/>
        <w:tblCellMar>
          <w:top w:w="15" w:type="dxa"/>
          <w:left w:w="15" w:type="dxa"/>
          <w:bottom w:w="15" w:type="dxa"/>
          <w:right w:w="15" w:type="dxa"/>
        </w:tblCellMar>
        <w:tblLook w:val="04A0" w:firstRow="1" w:lastRow="0" w:firstColumn="1" w:lastColumn="0" w:noHBand="0" w:noVBand="1"/>
      </w:tblPr>
      <w:tblGrid>
        <w:gridCol w:w="1162"/>
        <w:gridCol w:w="1162"/>
        <w:gridCol w:w="1160"/>
        <w:gridCol w:w="1162"/>
        <w:gridCol w:w="1162"/>
        <w:gridCol w:w="1162"/>
        <w:gridCol w:w="1160"/>
      </w:tblGrid>
      <w:tr w:rsidR="00131A97" w:rsidRPr="00131A97" w14:paraId="5C92A269" w14:textId="77777777" w:rsidTr="00131A97">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468" w:type="dxa"/>
            </w:tcMar>
            <w:hideMark/>
          </w:tcPr>
          <w:p w14:paraId="1A49F0E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21AACAB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1</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302FCCA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2</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34CB44BD"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3</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7518DC3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4</w:t>
            </w:r>
          </w:p>
        </w:tc>
        <w:tc>
          <w:tcPr>
            <w:tcW w:w="1162"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62" w:type="dxa"/>
            </w:tcMar>
            <w:hideMark/>
          </w:tcPr>
          <w:p w14:paraId="55C5878B"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5</w:t>
            </w:r>
          </w:p>
        </w:tc>
        <w:tc>
          <w:tcPr>
            <w:tcW w:w="1160" w:type="dxa"/>
            <w:tcBorders>
              <w:top w:val="single" w:sz="8" w:space="0" w:color="000000"/>
              <w:left w:val="single" w:sz="8" w:space="0" w:color="000000"/>
              <w:bottom w:val="single" w:sz="8" w:space="0" w:color="000000"/>
              <w:right w:val="single" w:sz="8" w:space="0" w:color="000000"/>
            </w:tcBorders>
            <w:tcMar>
              <w:top w:w="0" w:type="dxa"/>
              <w:left w:w="522" w:type="dxa"/>
              <w:bottom w:w="0" w:type="dxa"/>
              <w:right w:w="358" w:type="dxa"/>
            </w:tcMar>
            <w:hideMark/>
          </w:tcPr>
          <w:p w14:paraId="15EDBDAF"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6</w:t>
            </w:r>
          </w:p>
        </w:tc>
      </w:tr>
      <w:tr w:rsidR="00131A97" w:rsidRPr="00131A97" w14:paraId="1308AC69" w14:textId="77777777" w:rsidTr="00131A97">
        <w:trPr>
          <w:trHeight w:val="424"/>
        </w:trPr>
        <w:tc>
          <w:tcPr>
            <w:tcW w:w="11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54" w:type="dxa"/>
            </w:tcMar>
            <w:hideMark/>
          </w:tcPr>
          <w:p w14:paraId="006D8D0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w:t>
            </w:r>
          </w:p>
        </w:tc>
        <w:tc>
          <w:tcPr>
            <w:tcW w:w="1162" w:type="dxa"/>
            <w:tcBorders>
              <w:top w:val="single" w:sz="8" w:space="0" w:color="000000"/>
              <w:left w:val="single" w:sz="8" w:space="0" w:color="000000"/>
              <w:bottom w:val="single" w:sz="8" w:space="0" w:color="000000"/>
              <w:right w:val="single" w:sz="8" w:space="0" w:color="000000"/>
            </w:tcBorders>
            <w:tcMar>
              <w:top w:w="0" w:type="dxa"/>
              <w:left w:w="402" w:type="dxa"/>
              <w:bottom w:w="0" w:type="dxa"/>
              <w:right w:w="242" w:type="dxa"/>
            </w:tcMar>
            <w:hideMark/>
          </w:tcPr>
          <w:p w14:paraId="05C9360B"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243</w:t>
            </w:r>
          </w:p>
        </w:tc>
        <w:tc>
          <w:tcPr>
            <w:tcW w:w="1160" w:type="dxa"/>
            <w:tcBorders>
              <w:top w:val="single" w:sz="8" w:space="0" w:color="000000"/>
              <w:left w:val="single" w:sz="8" w:space="0" w:color="000000"/>
              <w:bottom w:val="single" w:sz="8" w:space="0" w:color="000000"/>
              <w:right w:val="single" w:sz="8" w:space="0" w:color="000000"/>
            </w:tcBorders>
            <w:tcMar>
              <w:top w:w="0" w:type="dxa"/>
              <w:left w:w="430" w:type="dxa"/>
              <w:bottom w:w="0" w:type="dxa"/>
              <w:right w:w="270" w:type="dxa"/>
            </w:tcMar>
            <w:hideMark/>
          </w:tcPr>
          <w:p w14:paraId="132B0351"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5,4</w:t>
            </w:r>
          </w:p>
        </w:tc>
        <w:tc>
          <w:tcPr>
            <w:tcW w:w="1162" w:type="dxa"/>
            <w:tcBorders>
              <w:top w:val="single" w:sz="8" w:space="0" w:color="000000"/>
              <w:left w:val="single" w:sz="8" w:space="0" w:color="000000"/>
              <w:bottom w:val="single" w:sz="8" w:space="0" w:color="000000"/>
              <w:right w:val="single" w:sz="8" w:space="0" w:color="000000"/>
            </w:tcBorders>
            <w:tcMar>
              <w:top w:w="0" w:type="dxa"/>
              <w:left w:w="462" w:type="dxa"/>
              <w:bottom w:w="0" w:type="dxa"/>
              <w:right w:w="298" w:type="dxa"/>
            </w:tcMar>
            <w:hideMark/>
          </w:tcPr>
          <w:p w14:paraId="742AE5B0"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61</w:t>
            </w:r>
          </w:p>
        </w:tc>
        <w:tc>
          <w:tcPr>
            <w:tcW w:w="1162" w:type="dxa"/>
            <w:tcBorders>
              <w:top w:val="single" w:sz="8" w:space="0" w:color="000000"/>
              <w:left w:val="single" w:sz="8" w:space="0" w:color="000000"/>
              <w:bottom w:val="single" w:sz="8" w:space="0" w:color="000000"/>
              <w:right w:val="single" w:sz="8" w:space="0" w:color="000000"/>
            </w:tcBorders>
            <w:tcMar>
              <w:top w:w="0" w:type="dxa"/>
              <w:left w:w="402" w:type="dxa"/>
              <w:bottom w:w="0" w:type="dxa"/>
              <w:right w:w="242" w:type="dxa"/>
            </w:tcMar>
            <w:hideMark/>
          </w:tcPr>
          <w:p w14:paraId="2CBA98C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430</w:t>
            </w:r>
          </w:p>
        </w:tc>
        <w:tc>
          <w:tcPr>
            <w:tcW w:w="1162" w:type="dxa"/>
            <w:tcBorders>
              <w:top w:val="single" w:sz="8" w:space="0" w:color="000000"/>
              <w:left w:val="single" w:sz="8" w:space="0" w:color="000000"/>
              <w:bottom w:val="single" w:sz="8" w:space="0" w:color="000000"/>
              <w:right w:val="single" w:sz="8" w:space="0" w:color="000000"/>
            </w:tcBorders>
            <w:tcMar>
              <w:top w:w="0" w:type="dxa"/>
              <w:left w:w="462" w:type="dxa"/>
              <w:bottom w:w="0" w:type="dxa"/>
              <w:right w:w="302" w:type="dxa"/>
            </w:tcMar>
            <w:hideMark/>
          </w:tcPr>
          <w:p w14:paraId="0D835E9D"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15</w:t>
            </w:r>
          </w:p>
        </w:tc>
        <w:tc>
          <w:tcPr>
            <w:tcW w:w="1160" w:type="dxa"/>
            <w:tcBorders>
              <w:top w:val="single" w:sz="8" w:space="0" w:color="000000"/>
              <w:left w:val="single" w:sz="8" w:space="0" w:color="000000"/>
              <w:bottom w:val="single" w:sz="8" w:space="0" w:color="000000"/>
              <w:right w:val="single" w:sz="8" w:space="0" w:color="000000"/>
            </w:tcBorders>
            <w:tcMar>
              <w:top w:w="0" w:type="dxa"/>
              <w:left w:w="430" w:type="dxa"/>
              <w:bottom w:w="0" w:type="dxa"/>
              <w:right w:w="270" w:type="dxa"/>
            </w:tcMar>
            <w:hideMark/>
          </w:tcPr>
          <w:p w14:paraId="03D1647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2,9</w:t>
            </w:r>
          </w:p>
        </w:tc>
      </w:tr>
    </w:tbl>
    <w:p w14:paraId="4ECAF6E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1 (TH):</w:t>
      </w:r>
      <w:r w:rsidRPr="00131A97">
        <w:rPr>
          <w:color w:val="000000" w:themeColor="text1"/>
        </w:rPr>
        <w:t> </w:t>
      </w:r>
    </w:p>
    <w:p w14:paraId="5B7010E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75456533"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công thức tính:</w:t>
      </w:r>
    </w:p>
    <w:p w14:paraId="02485C54"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Cân bằng ẩm = Lượng mưa - Lượng bốc hơi </w:t>
      </w:r>
      <w:r w:rsidRPr="00131A97">
        <w:rPr>
          <w:b/>
          <w:bCs/>
          <w:color w:val="000000" w:themeColor="text1"/>
        </w:rPr>
        <w:t>Cách giải:</w:t>
      </w:r>
      <w:r w:rsidRPr="00131A97">
        <w:rPr>
          <w:color w:val="000000" w:themeColor="text1"/>
        </w:rPr>
        <w:t> </w:t>
      </w:r>
    </w:p>
    <w:p w14:paraId="2D0AAD4D"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Cân bằng ẩm của Thành phố Hồ Chí Minh là:</w:t>
      </w:r>
    </w:p>
    <w:p w14:paraId="0DA731F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1 931 - 1 688 = 243 mm</w:t>
      </w:r>
    </w:p>
    <w:p w14:paraId="623412FD"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243</w:t>
      </w:r>
      <w:r w:rsidRPr="00131A97">
        <w:rPr>
          <w:color w:val="000000" w:themeColor="text1"/>
        </w:rPr>
        <w:t> </w:t>
      </w:r>
    </w:p>
    <w:p w14:paraId="02C95A57"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2 (TH):</w:t>
      </w:r>
      <w:r w:rsidRPr="00131A97">
        <w:rPr>
          <w:color w:val="000000" w:themeColor="text1"/>
        </w:rPr>
        <w:t> </w:t>
      </w:r>
    </w:p>
    <w:p w14:paraId="019B7AB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44BED642" w14:textId="4E82F246" w:rsidR="00131A97" w:rsidRPr="00131A97" w:rsidRDefault="00131A97" w:rsidP="00131A97">
      <w:pPr>
        <w:rPr>
          <w:color w:val="000000" w:themeColor="text1"/>
        </w:rPr>
      </w:pPr>
      <w:r>
        <w:rPr>
          <w:color w:val="000000" w:themeColor="text1"/>
        </w:rPr>
        <w:t xml:space="preserve">• </w:t>
      </w:r>
      <w:r w:rsidRPr="00131A97">
        <w:rPr>
          <w:color w:val="000000" w:themeColor="text1"/>
        </w:rPr>
        <w:t>Xác định tháng có lưu lượng nước lớn nhất của trạm Hà Nội và tháng có lưu lượng nước lớn nhất của trạm Nông Sơn.</w:t>
      </w:r>
    </w:p>
    <w:p w14:paraId="682E7969" w14:textId="4BD5A4A1" w:rsidR="00131A97" w:rsidRPr="00131A97" w:rsidRDefault="00131A97" w:rsidP="00131A97">
      <w:pPr>
        <w:rPr>
          <w:color w:val="000000" w:themeColor="text1"/>
        </w:rPr>
      </w:pPr>
      <w:r>
        <w:rPr>
          <w:color w:val="000000" w:themeColor="text1"/>
        </w:rPr>
        <w:t xml:space="preserve">• </w:t>
      </w:r>
      <w:r w:rsidRPr="00131A97">
        <w:rPr>
          <w:color w:val="000000" w:themeColor="text1"/>
        </w:rPr>
        <w:t>Sau đó lấy lưu lượng nước tháng cao nhất của trạm Hà Nội chia lưu lượng nước tháng cao nhất của trạm Nông Sơn.</w:t>
      </w:r>
    </w:p>
    <w:p w14:paraId="59F49D44"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184217AA"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So với tháng có lưu lượng nước lớn nhất của trạm Nông Sơn, tháng có lưu lượng nước lớn nhất của trạm Hà Nội gấp:</w:t>
      </w:r>
    </w:p>
    <w:p w14:paraId="3A92A60E"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5 632/1 039 = 5,4 lần</w:t>
      </w:r>
    </w:p>
    <w:p w14:paraId="26F94400"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5,4</w:t>
      </w:r>
      <w:r w:rsidRPr="00131A97">
        <w:rPr>
          <w:color w:val="000000" w:themeColor="text1"/>
        </w:rPr>
        <w:t> </w:t>
      </w:r>
    </w:p>
    <w:p w14:paraId="43B2707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3 (VD):</w:t>
      </w:r>
      <w:r w:rsidRPr="00131A97">
        <w:rPr>
          <w:color w:val="000000" w:themeColor="text1"/>
        </w:rPr>
        <w:t> </w:t>
      </w:r>
    </w:p>
    <w:p w14:paraId="2F917579"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7A54808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công thức tính:</w:t>
      </w:r>
    </w:p>
    <w:p w14:paraId="16D42951"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Năng suất = Sản lượng/Diện tích</w:t>
      </w:r>
    </w:p>
    <w:p w14:paraId="6441D39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Lưu ý đổi đơn vị.</w:t>
      </w:r>
    </w:p>
    <w:p w14:paraId="4C5EB5B9"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686E55B1"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Đổi 43 451,6 nghìn tấn = 434 516 nghìn tạ</w:t>
      </w:r>
    </w:p>
    <w:p w14:paraId="6BDA5F2F"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Năng suất lúa của nước ta năm 2024 là:</w:t>
      </w:r>
    </w:p>
    <w:p w14:paraId="33827FE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434 516/7 127,1 = 61 tạ/ha</w:t>
      </w:r>
    </w:p>
    <w:p w14:paraId="3071245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61</w:t>
      </w:r>
      <w:r w:rsidRPr="00131A97">
        <w:rPr>
          <w:color w:val="000000" w:themeColor="text1"/>
        </w:rPr>
        <w:t> </w:t>
      </w:r>
    </w:p>
    <w:p w14:paraId="7F8D227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4 (VD):</w:t>
      </w:r>
      <w:r w:rsidRPr="00131A97">
        <w:rPr>
          <w:color w:val="000000" w:themeColor="text1"/>
        </w:rPr>
        <w:t> </w:t>
      </w:r>
    </w:p>
    <w:p w14:paraId="6470BDF2"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5433D11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công thức tính:</w:t>
      </w:r>
    </w:p>
    <w:p w14:paraId="62E959F0"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Mật độ dân số = Số dân/Diện tích</w:t>
      </w:r>
    </w:p>
    <w:p w14:paraId="2D2C2C52"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Lưu ý đổi đơn vị.</w:t>
      </w:r>
    </w:p>
    <w:p w14:paraId="12AD215B"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16E55230"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Đổi 4 022,6 nghìn người = 4 022 600 người</w:t>
      </w:r>
    </w:p>
    <w:p w14:paraId="768EC2C4"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Mật độ dân số của tỉnh Phú Thọ tại thời điểm trên là:</w:t>
      </w:r>
    </w:p>
    <w:p w14:paraId="5DD2D668"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4 022 600/9 361,4 = 430 người/km</w:t>
      </w:r>
      <w:r w:rsidRPr="00131A97">
        <w:rPr>
          <w:color w:val="000000" w:themeColor="text1"/>
          <w:sz w:val="16"/>
          <w:szCs w:val="16"/>
        </w:rPr>
        <w:t>2</w:t>
      </w:r>
      <w:r w:rsidRPr="00131A97">
        <w:rPr>
          <w:color w:val="000000" w:themeColor="text1"/>
        </w:rPr>
        <w:t> </w:t>
      </w:r>
    </w:p>
    <w:p w14:paraId="7C7841B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430</w:t>
      </w:r>
      <w:r w:rsidRPr="00131A97">
        <w:rPr>
          <w:color w:val="000000" w:themeColor="text1"/>
        </w:rPr>
        <w:t> </w:t>
      </w:r>
    </w:p>
    <w:p w14:paraId="2C7D5BC7" w14:textId="77777777" w:rsidR="00131A97" w:rsidRPr="00131A97" w:rsidRDefault="00131A97" w:rsidP="00131A97">
      <w:pPr>
        <w:pStyle w:val="NormalWeb"/>
        <w:spacing w:before="0" w:beforeAutospacing="0" w:after="0" w:afterAutospacing="0"/>
        <w:rPr>
          <w:color w:val="000000" w:themeColor="text1"/>
        </w:rPr>
      </w:pPr>
      <w:r w:rsidRPr="00131A97">
        <w:rPr>
          <w:b/>
          <w:bCs/>
          <w:color w:val="000000" w:themeColor="text1"/>
        </w:rPr>
        <w:lastRenderedPageBreak/>
        <w:t>Câu 5 (VD):</w:t>
      </w:r>
      <w:r w:rsidRPr="00131A97">
        <w:rPr>
          <w:color w:val="000000" w:themeColor="text1"/>
        </w:rPr>
        <w:t> </w:t>
      </w:r>
    </w:p>
    <w:p w14:paraId="60369C8F" w14:textId="77777777" w:rsidR="00131A97" w:rsidRPr="00131A97" w:rsidRDefault="00131A97" w:rsidP="00131A97">
      <w:pPr>
        <w:pStyle w:val="NormalWeb"/>
        <w:spacing w:before="0" w:beforeAutospacing="0" w:after="0" w:afterAutospacing="0"/>
        <w:rPr>
          <w:color w:val="000000" w:themeColor="text1"/>
        </w:rPr>
      </w:pPr>
      <w:r w:rsidRPr="00131A97">
        <w:rPr>
          <w:b/>
          <w:bCs/>
          <w:color w:val="000000" w:themeColor="text1"/>
        </w:rPr>
        <w:t>Phương pháp:</w:t>
      </w:r>
      <w:r w:rsidRPr="00131A97">
        <w:rPr>
          <w:color w:val="000000" w:themeColor="text1"/>
        </w:rPr>
        <w:t> </w:t>
      </w:r>
    </w:p>
    <w:p w14:paraId="2A210DCA" w14:textId="18449DDC" w:rsidR="00131A97" w:rsidRPr="00131A97" w:rsidRDefault="00131A97" w:rsidP="00131A97">
      <w:pPr>
        <w:jc w:val="both"/>
        <w:rPr>
          <w:color w:val="000000" w:themeColor="text1"/>
        </w:rPr>
      </w:pPr>
      <w:r>
        <w:rPr>
          <w:color w:val="000000" w:themeColor="text1"/>
        </w:rPr>
        <w:t xml:space="preserve">• </w:t>
      </w:r>
      <w:r w:rsidRPr="00131A97">
        <w:rPr>
          <w:color w:val="000000" w:themeColor="text1"/>
        </w:rPr>
        <w:t>Dựa vào các công thức tính:</w:t>
      </w:r>
    </w:p>
    <w:p w14:paraId="511AD12E"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Tỉ lệ lao động đã qua đào tạo = 100% - Tỉ lệ lao động chưa qua đào tạo</w:t>
      </w:r>
    </w:p>
    <w:p w14:paraId="0CD7A08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Giá trị thành phần = (Tỉ lệ giá trị thành phần*Tổng giá trị)/100</w:t>
      </w:r>
    </w:p>
    <w:p w14:paraId="473684E8" w14:textId="1BA0F5EF" w:rsidR="00131A97" w:rsidRPr="00131A97" w:rsidRDefault="00131A97" w:rsidP="00131A97">
      <w:pPr>
        <w:jc w:val="both"/>
        <w:rPr>
          <w:color w:val="000000" w:themeColor="text1"/>
        </w:rPr>
      </w:pPr>
      <w:r>
        <w:rPr>
          <w:color w:val="000000" w:themeColor="text1"/>
        </w:rPr>
        <w:t xml:space="preserve">• </w:t>
      </w:r>
      <w:r w:rsidRPr="00131A97">
        <w:rPr>
          <w:color w:val="000000" w:themeColor="text1"/>
        </w:rPr>
        <w:t>Lưu ý đổi đơn vị.</w:t>
      </w:r>
    </w:p>
    <w:p w14:paraId="119589A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30CEAF8C"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Tỉ lệ lao động đã qua đào tạo là: 100 - 71,6 = 28,4</w:t>
      </w:r>
    </w:p>
    <w:p w14:paraId="04316C93"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Số lượng lao động đã qua đào tạo ở nước ta năm 2024 là:</w:t>
      </w:r>
    </w:p>
    <w:p w14:paraId="771EE74A"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(28,4*52 942,3)/100 = 15 035,6 nghìn người ≈ 15 triệu người</w:t>
      </w:r>
    </w:p>
    <w:p w14:paraId="779C024F"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15</w:t>
      </w:r>
      <w:r w:rsidRPr="00131A97">
        <w:rPr>
          <w:color w:val="000000" w:themeColor="text1"/>
        </w:rPr>
        <w:t> </w:t>
      </w:r>
    </w:p>
    <w:p w14:paraId="3711776D"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Câu 6 (VD):</w:t>
      </w:r>
      <w:r w:rsidRPr="00131A97">
        <w:rPr>
          <w:color w:val="000000" w:themeColor="text1"/>
        </w:rPr>
        <w:t> </w:t>
      </w:r>
    </w:p>
    <w:p w14:paraId="341F6BA3"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Phương pháp:</w:t>
      </w:r>
      <w:r w:rsidRPr="00131A97">
        <w:rPr>
          <w:color w:val="000000" w:themeColor="text1"/>
        </w:rPr>
        <w:t> </w:t>
      </w:r>
    </w:p>
    <w:p w14:paraId="34711A4B"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Dựa vào công thức tính:</w:t>
      </w:r>
    </w:p>
    <w:p w14:paraId="720A6D0F"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Tốc độ tăng trưởng = (Giá trị năm cuối/Giá trị năm gốc)*100</w:t>
      </w:r>
    </w:p>
    <w:p w14:paraId="1506D309" w14:textId="77777777" w:rsidR="00131A97" w:rsidRPr="00131A97" w:rsidRDefault="00131A97" w:rsidP="00131A97">
      <w:pPr>
        <w:pStyle w:val="NormalWeb"/>
        <w:spacing w:before="0" w:beforeAutospacing="0" w:after="0" w:afterAutospacing="0"/>
        <w:jc w:val="both"/>
        <w:rPr>
          <w:color w:val="000000" w:themeColor="text1"/>
        </w:rPr>
      </w:pPr>
      <w:r w:rsidRPr="00131A97">
        <w:rPr>
          <w:color w:val="000000" w:themeColor="text1"/>
        </w:rPr>
        <w:t>Sau đó lấy tốc độ tăng trưởng số lượng lợn trừ tốc độ tăng trưởng số lượng gia cầm.</w:t>
      </w:r>
    </w:p>
    <w:p w14:paraId="41DABA0A"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Cách giải:</w:t>
      </w:r>
      <w:r w:rsidRPr="00131A97">
        <w:rPr>
          <w:color w:val="000000" w:themeColor="text1"/>
        </w:rPr>
        <w:t> </w:t>
      </w:r>
    </w:p>
    <w:p w14:paraId="7F1FED31" w14:textId="77777777" w:rsidR="00131A97" w:rsidRPr="00131A97" w:rsidRDefault="00131A97" w:rsidP="00131A97">
      <w:pPr>
        <w:pStyle w:val="NormalWeb"/>
        <w:spacing w:before="0" w:beforeAutospacing="0" w:after="0" w:afterAutospacing="0"/>
        <w:rPr>
          <w:color w:val="000000" w:themeColor="text1"/>
        </w:rPr>
      </w:pPr>
      <w:r w:rsidRPr="00131A97">
        <w:rPr>
          <w:color w:val="000000" w:themeColor="text1"/>
        </w:rPr>
        <w:t>Chênh lệch tốc độ tăng trưởng năm 2024 so với năm 2020 giữa số lượng lợn và gia cầm ở nước ta là: </w:t>
      </w:r>
      <w:r w:rsidRPr="00131A97">
        <w:rPr>
          <w:b/>
          <w:bCs/>
          <w:color w:val="000000" w:themeColor="text1"/>
        </w:rPr>
        <w:t>[(</w:t>
      </w:r>
      <w:r w:rsidRPr="00131A97">
        <w:rPr>
          <w:color w:val="000000" w:themeColor="text1"/>
        </w:rPr>
        <w:t>26 519,4/23 202,8)*100] - [(584,1/524,2)*100] = 2,9%</w:t>
      </w:r>
    </w:p>
    <w:p w14:paraId="06DB6FA8" w14:textId="77777777" w:rsidR="00131A97" w:rsidRPr="00131A97" w:rsidRDefault="00131A97" w:rsidP="00131A97">
      <w:pPr>
        <w:pStyle w:val="NormalWeb"/>
        <w:spacing w:before="0" w:beforeAutospacing="0" w:after="0" w:afterAutospacing="0"/>
        <w:jc w:val="both"/>
        <w:rPr>
          <w:color w:val="000000" w:themeColor="text1"/>
        </w:rPr>
      </w:pPr>
      <w:r w:rsidRPr="00131A97">
        <w:rPr>
          <w:b/>
          <w:bCs/>
          <w:color w:val="000000" w:themeColor="text1"/>
        </w:rPr>
        <w:t>Đáp án: 2,9</w:t>
      </w:r>
      <w:r w:rsidRPr="00131A97">
        <w:rPr>
          <w:color w:val="000000" w:themeColor="text1"/>
        </w:rPr>
        <w:t> </w:t>
      </w:r>
      <w:r w:rsidRPr="00131A97">
        <w:rPr>
          <w:b/>
          <w:bCs/>
          <w:color w:val="000000" w:themeColor="text1"/>
          <w:sz w:val="28"/>
          <w:szCs w:val="28"/>
        </w:rPr>
        <w:t> </w:t>
      </w:r>
    </w:p>
    <w:p w14:paraId="419ECBD0" w14:textId="77777777" w:rsidR="00131A97" w:rsidRPr="00131A97" w:rsidRDefault="00131A97" w:rsidP="00131A97">
      <w:pPr>
        <w:rPr>
          <w:color w:val="000000" w:themeColor="text1"/>
        </w:rPr>
      </w:pPr>
    </w:p>
    <w:sectPr w:rsidR="00131A97" w:rsidRPr="00131A97" w:rsidSect="00BA5949">
      <w:headerReference w:type="default" r:id="rId11"/>
      <w:footerReference w:type="default" r:id="rId12"/>
      <w:pgSz w:w="11906" w:h="16838"/>
      <w:pgMar w:top="-709" w:right="567" w:bottom="567" w:left="1134" w:header="426"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77F3A" w14:textId="77777777" w:rsidR="001A266E" w:rsidRDefault="001A266E" w:rsidP="005F6894">
      <w:r>
        <w:separator/>
      </w:r>
    </w:p>
  </w:endnote>
  <w:endnote w:type="continuationSeparator" w:id="0">
    <w:p w14:paraId="30069BB7" w14:textId="77777777" w:rsidR="001A266E" w:rsidRDefault="001A266E" w:rsidP="005F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AE6D" w14:textId="53FDCE00" w:rsidR="00FF5297" w:rsidRPr="007D174F" w:rsidRDefault="00FF5297" w:rsidP="007D174F">
    <w:pPr>
      <w:widowControl w:val="0"/>
      <w:tabs>
        <w:tab w:val="center" w:pos="4680"/>
        <w:tab w:val="right" w:pos="9360"/>
        <w:tab w:val="right" w:pos="10348"/>
      </w:tabs>
      <w:spacing w:before="120" w:after="120" w:line="276" w:lineRule="auto"/>
      <w:rPr>
        <w:rFonts w:eastAsia="SimSun"/>
        <w:color w:val="000000"/>
        <w:kern w:val="2"/>
        <w:lang w:eastAsia="zh-CN"/>
      </w:rPr>
    </w:pPr>
    <w:r w:rsidRPr="007D174F">
      <w:rPr>
        <w:rFonts w:eastAsia="SimSun"/>
        <w:b/>
        <w:color w:val="000000"/>
        <w:kern w:val="2"/>
        <w:lang w:val="nl-NL" w:eastAsia="zh-CN"/>
      </w:rPr>
      <w:t xml:space="preserve">                                                        </w:t>
    </w:r>
    <w:r>
      <w:rPr>
        <w:rFonts w:eastAsia="SimSun"/>
        <w:b/>
        <w:color w:val="000000"/>
        <w:kern w:val="2"/>
        <w:lang w:val="vi-VN" w:eastAsia="zh-CN"/>
      </w:rPr>
      <w:t xml:space="preserve">        </w:t>
    </w:r>
    <w:r w:rsidRPr="007D174F">
      <w:rPr>
        <w:rFonts w:eastAsia="SimSun"/>
        <w:b/>
        <w:color w:val="000000"/>
        <w:kern w:val="2"/>
        <w:lang w:val="nl-NL" w:eastAsia="zh-CN"/>
      </w:rPr>
      <w:t xml:space="preserve">     </w:t>
    </w:r>
    <w:r w:rsidRPr="007D174F">
      <w:rPr>
        <w:rFonts w:eastAsia="SimSun"/>
        <w:b/>
        <w:color w:val="00B0F0"/>
        <w:kern w:val="2"/>
        <w:lang w:val="nl-NL" w:eastAsia="zh-CN"/>
      </w:rPr>
      <w:t>thuvienhoclieu</w:t>
    </w:r>
    <w:r w:rsidRPr="007D174F">
      <w:rPr>
        <w:rFonts w:eastAsia="SimSun"/>
        <w:b/>
        <w:color w:val="FF0000"/>
        <w:kern w:val="2"/>
        <w:lang w:val="nl-NL" w:eastAsia="zh-CN"/>
      </w:rPr>
      <w:t xml:space="preserve">.com </w:t>
    </w:r>
    <w:r w:rsidRPr="007D174F">
      <w:rPr>
        <w:rFonts w:eastAsia="SimSun"/>
        <w:b/>
        <w:color w:val="000000"/>
        <w:kern w:val="2"/>
        <w:lang w:eastAsia="zh-CN"/>
      </w:rPr>
      <w:t xml:space="preserve">                                </w:t>
    </w:r>
    <w:r w:rsidRPr="007D174F">
      <w:rPr>
        <w:rFonts w:eastAsia="SimSun"/>
        <w:b/>
        <w:color w:val="FF0000"/>
        <w:kern w:val="2"/>
        <w:lang w:eastAsia="zh-CN"/>
      </w:rPr>
      <w:t>Trang</w:t>
    </w:r>
    <w:r w:rsidRPr="007D174F">
      <w:rPr>
        <w:rFonts w:eastAsia="SimSun"/>
        <w:b/>
        <w:color w:val="0070C0"/>
        <w:kern w:val="2"/>
        <w:lang w:eastAsia="zh-CN"/>
      </w:rPr>
      <w:t xml:space="preserve"> </w:t>
    </w:r>
    <w:r w:rsidRPr="007D174F">
      <w:rPr>
        <w:rFonts w:eastAsia="SimSun"/>
        <w:b/>
        <w:color w:val="0070C0"/>
        <w:kern w:val="2"/>
        <w:lang w:eastAsia="zh-CN"/>
      </w:rPr>
      <w:fldChar w:fldCharType="begin"/>
    </w:r>
    <w:r w:rsidRPr="007D174F">
      <w:rPr>
        <w:rFonts w:eastAsia="SimSun"/>
        <w:b/>
        <w:color w:val="0070C0"/>
        <w:kern w:val="2"/>
        <w:lang w:eastAsia="zh-CN"/>
      </w:rPr>
      <w:instrText xml:space="preserve"> PAGE   \* MERGEFORMAT </w:instrText>
    </w:r>
    <w:r w:rsidRPr="007D174F">
      <w:rPr>
        <w:rFonts w:eastAsia="SimSun"/>
        <w:b/>
        <w:color w:val="0070C0"/>
        <w:kern w:val="2"/>
        <w:lang w:eastAsia="zh-CN"/>
      </w:rPr>
      <w:fldChar w:fldCharType="separate"/>
    </w:r>
    <w:r w:rsidR="00B65028">
      <w:rPr>
        <w:rFonts w:eastAsia="SimSun"/>
        <w:b/>
        <w:noProof/>
        <w:color w:val="0070C0"/>
        <w:kern w:val="2"/>
        <w:lang w:eastAsia="zh-CN"/>
      </w:rPr>
      <w:t>1</w:t>
    </w:r>
    <w:r w:rsidRPr="007D174F">
      <w:rPr>
        <w:rFonts w:eastAsia="SimSun"/>
        <w:b/>
        <w:color w:val="0070C0"/>
        <w:kern w:val="2"/>
        <w:lang w:eastAsia="zh-CN"/>
      </w:rPr>
      <w:fldChar w:fldCharType="end"/>
    </w:r>
    <w:r w:rsidRPr="007D174F">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50559" w14:textId="77777777" w:rsidR="001A266E" w:rsidRDefault="001A266E" w:rsidP="005F6894">
      <w:r>
        <w:separator/>
      </w:r>
    </w:p>
  </w:footnote>
  <w:footnote w:type="continuationSeparator" w:id="0">
    <w:p w14:paraId="1F3A9F1E" w14:textId="77777777" w:rsidR="001A266E" w:rsidRDefault="001A266E" w:rsidP="005F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CDFB" w14:textId="77777777" w:rsidR="00FF5297" w:rsidRPr="007D174F" w:rsidRDefault="00FF5297" w:rsidP="007D174F">
    <w:pPr>
      <w:widowControl w:val="0"/>
      <w:tabs>
        <w:tab w:val="center" w:pos="4513"/>
        <w:tab w:val="right" w:pos="9026"/>
      </w:tabs>
      <w:autoSpaceDE w:val="0"/>
      <w:autoSpaceDN w:val="0"/>
      <w:spacing w:after="200" w:line="276" w:lineRule="auto"/>
      <w:jc w:val="center"/>
      <w:rPr>
        <w:lang w:val="vi"/>
      </w:rPr>
    </w:pPr>
    <w:r w:rsidRPr="007D174F">
      <w:rPr>
        <w:rFonts w:eastAsia="Calibri"/>
        <w:b/>
        <w:color w:val="00B0F0"/>
        <w:lang w:val="nl-NL"/>
      </w:rPr>
      <w:t>thuvienhoclieu</w:t>
    </w:r>
    <w:r w:rsidRPr="007D174F">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EC8"/>
    <w:multiLevelType w:val="multilevel"/>
    <w:tmpl w:val="98AA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37D54"/>
    <w:multiLevelType w:val="multilevel"/>
    <w:tmpl w:val="BDD4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B67A1"/>
    <w:multiLevelType w:val="multilevel"/>
    <w:tmpl w:val="BA5E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42D88"/>
    <w:multiLevelType w:val="multilevel"/>
    <w:tmpl w:val="0F38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E07A3"/>
    <w:multiLevelType w:val="multilevel"/>
    <w:tmpl w:val="40EC2A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61D6E"/>
    <w:multiLevelType w:val="multilevel"/>
    <w:tmpl w:val="6AA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A5A45"/>
    <w:multiLevelType w:val="multilevel"/>
    <w:tmpl w:val="A3CC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B284C"/>
    <w:multiLevelType w:val="multilevel"/>
    <w:tmpl w:val="2FB6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BE5472"/>
    <w:multiLevelType w:val="multilevel"/>
    <w:tmpl w:val="D0E69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795C78"/>
    <w:multiLevelType w:val="multilevel"/>
    <w:tmpl w:val="3D5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7403E"/>
    <w:multiLevelType w:val="multilevel"/>
    <w:tmpl w:val="7A28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107DF0"/>
    <w:multiLevelType w:val="multilevel"/>
    <w:tmpl w:val="65F0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361BA"/>
    <w:multiLevelType w:val="multilevel"/>
    <w:tmpl w:val="EF0A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9C39C4"/>
    <w:multiLevelType w:val="multilevel"/>
    <w:tmpl w:val="9D5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CE6BC5"/>
    <w:multiLevelType w:val="multilevel"/>
    <w:tmpl w:val="43600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CE46C0"/>
    <w:multiLevelType w:val="multilevel"/>
    <w:tmpl w:val="F090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4F415A"/>
    <w:multiLevelType w:val="multilevel"/>
    <w:tmpl w:val="90E8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EE7101"/>
    <w:multiLevelType w:val="multilevel"/>
    <w:tmpl w:val="2902B2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6619F6"/>
    <w:multiLevelType w:val="multilevel"/>
    <w:tmpl w:val="7416D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D5727A"/>
    <w:multiLevelType w:val="multilevel"/>
    <w:tmpl w:val="22881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0C3F45"/>
    <w:multiLevelType w:val="multilevel"/>
    <w:tmpl w:val="EE3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06411D"/>
    <w:multiLevelType w:val="multilevel"/>
    <w:tmpl w:val="79426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1E19D9"/>
    <w:multiLevelType w:val="multilevel"/>
    <w:tmpl w:val="8586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7779F3"/>
    <w:multiLevelType w:val="multilevel"/>
    <w:tmpl w:val="609C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7D27C1"/>
    <w:multiLevelType w:val="multilevel"/>
    <w:tmpl w:val="8C78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732408"/>
    <w:multiLevelType w:val="multilevel"/>
    <w:tmpl w:val="FADC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0C007E"/>
    <w:multiLevelType w:val="multilevel"/>
    <w:tmpl w:val="3D9AC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DD71AA"/>
    <w:multiLevelType w:val="multilevel"/>
    <w:tmpl w:val="D41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611F2B"/>
    <w:multiLevelType w:val="multilevel"/>
    <w:tmpl w:val="D9F67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214B4"/>
    <w:multiLevelType w:val="multilevel"/>
    <w:tmpl w:val="E95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5143B1"/>
    <w:multiLevelType w:val="multilevel"/>
    <w:tmpl w:val="5E5C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FE4187"/>
    <w:multiLevelType w:val="multilevel"/>
    <w:tmpl w:val="487A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677679"/>
    <w:multiLevelType w:val="multilevel"/>
    <w:tmpl w:val="8CA2A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DE35F4"/>
    <w:multiLevelType w:val="multilevel"/>
    <w:tmpl w:val="4380F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C339D3"/>
    <w:multiLevelType w:val="multilevel"/>
    <w:tmpl w:val="1D5A6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AB4B04"/>
    <w:multiLevelType w:val="multilevel"/>
    <w:tmpl w:val="4A4A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E4F0072"/>
    <w:multiLevelType w:val="multilevel"/>
    <w:tmpl w:val="826E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
  </w:num>
  <w:num w:numId="3">
    <w:abstractNumId w:val="25"/>
  </w:num>
  <w:num w:numId="4">
    <w:abstractNumId w:val="21"/>
  </w:num>
  <w:num w:numId="5">
    <w:abstractNumId w:val="33"/>
  </w:num>
  <w:num w:numId="6">
    <w:abstractNumId w:val="36"/>
  </w:num>
  <w:num w:numId="7">
    <w:abstractNumId w:val="17"/>
  </w:num>
  <w:num w:numId="8">
    <w:abstractNumId w:val="28"/>
  </w:num>
  <w:num w:numId="9">
    <w:abstractNumId w:val="22"/>
  </w:num>
  <w:num w:numId="10">
    <w:abstractNumId w:val="35"/>
  </w:num>
  <w:num w:numId="11">
    <w:abstractNumId w:val="18"/>
  </w:num>
  <w:num w:numId="12">
    <w:abstractNumId w:val="8"/>
  </w:num>
  <w:num w:numId="13">
    <w:abstractNumId w:val="5"/>
  </w:num>
  <w:num w:numId="14">
    <w:abstractNumId w:val="12"/>
  </w:num>
  <w:num w:numId="15">
    <w:abstractNumId w:val="9"/>
  </w:num>
  <w:num w:numId="16">
    <w:abstractNumId w:val="29"/>
  </w:num>
  <w:num w:numId="17">
    <w:abstractNumId w:val="10"/>
  </w:num>
  <w:num w:numId="18">
    <w:abstractNumId w:val="11"/>
  </w:num>
  <w:num w:numId="19">
    <w:abstractNumId w:val="2"/>
  </w:num>
  <w:num w:numId="20">
    <w:abstractNumId w:val="1"/>
  </w:num>
  <w:num w:numId="21">
    <w:abstractNumId w:val="6"/>
  </w:num>
  <w:num w:numId="22">
    <w:abstractNumId w:val="13"/>
  </w:num>
  <w:num w:numId="23">
    <w:abstractNumId w:val="7"/>
  </w:num>
  <w:num w:numId="24">
    <w:abstractNumId w:val="16"/>
  </w:num>
  <w:num w:numId="25">
    <w:abstractNumId w:val="34"/>
  </w:num>
  <w:num w:numId="26">
    <w:abstractNumId w:val="27"/>
  </w:num>
  <w:num w:numId="27">
    <w:abstractNumId w:val="0"/>
  </w:num>
  <w:num w:numId="28">
    <w:abstractNumId w:val="26"/>
  </w:num>
  <w:num w:numId="29">
    <w:abstractNumId w:val="4"/>
  </w:num>
  <w:num w:numId="30">
    <w:abstractNumId w:val="20"/>
  </w:num>
  <w:num w:numId="31">
    <w:abstractNumId w:val="32"/>
  </w:num>
  <w:num w:numId="32">
    <w:abstractNumId w:val="30"/>
  </w:num>
  <w:num w:numId="33">
    <w:abstractNumId w:val="19"/>
  </w:num>
  <w:num w:numId="34">
    <w:abstractNumId w:val="14"/>
  </w:num>
  <w:num w:numId="35">
    <w:abstractNumId w:val="23"/>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88"/>
    <w:rsid w:val="00091071"/>
    <w:rsid w:val="000E78BC"/>
    <w:rsid w:val="00131A97"/>
    <w:rsid w:val="001A266E"/>
    <w:rsid w:val="00201177"/>
    <w:rsid w:val="00216E11"/>
    <w:rsid w:val="00241926"/>
    <w:rsid w:val="00292D2C"/>
    <w:rsid w:val="002C1FA0"/>
    <w:rsid w:val="003A1274"/>
    <w:rsid w:val="00485E04"/>
    <w:rsid w:val="004A465E"/>
    <w:rsid w:val="004D5CCC"/>
    <w:rsid w:val="00516924"/>
    <w:rsid w:val="00543C38"/>
    <w:rsid w:val="00554E66"/>
    <w:rsid w:val="005E1D81"/>
    <w:rsid w:val="005F6894"/>
    <w:rsid w:val="00703B88"/>
    <w:rsid w:val="007C6CF1"/>
    <w:rsid w:val="007D174F"/>
    <w:rsid w:val="009E2EFB"/>
    <w:rsid w:val="00A60153"/>
    <w:rsid w:val="00A913F5"/>
    <w:rsid w:val="00AF2752"/>
    <w:rsid w:val="00B65028"/>
    <w:rsid w:val="00B87A38"/>
    <w:rsid w:val="00BA5949"/>
    <w:rsid w:val="00C62DF0"/>
    <w:rsid w:val="00C915F6"/>
    <w:rsid w:val="00D1119E"/>
    <w:rsid w:val="00D846DA"/>
    <w:rsid w:val="00F24E25"/>
    <w:rsid w:val="00FF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894"/>
    <w:pPr>
      <w:tabs>
        <w:tab w:val="center" w:pos="4680"/>
        <w:tab w:val="right" w:pos="9360"/>
      </w:tabs>
    </w:pPr>
  </w:style>
  <w:style w:type="character" w:customStyle="1" w:styleId="HeaderChar">
    <w:name w:val="Header Char"/>
    <w:basedOn w:val="DefaultParagraphFont"/>
    <w:link w:val="Header"/>
    <w:uiPriority w:val="99"/>
    <w:rsid w:val="005F6894"/>
    <w:rPr>
      <w:sz w:val="24"/>
      <w:szCs w:val="24"/>
    </w:rPr>
  </w:style>
  <w:style w:type="paragraph" w:styleId="Footer">
    <w:name w:val="footer"/>
    <w:basedOn w:val="Normal"/>
    <w:link w:val="FooterChar"/>
    <w:uiPriority w:val="99"/>
    <w:unhideWhenUsed/>
    <w:rsid w:val="005F6894"/>
    <w:pPr>
      <w:tabs>
        <w:tab w:val="center" w:pos="4680"/>
        <w:tab w:val="right" w:pos="9360"/>
      </w:tabs>
    </w:pPr>
  </w:style>
  <w:style w:type="character" w:customStyle="1" w:styleId="FooterChar">
    <w:name w:val="Footer Char"/>
    <w:basedOn w:val="DefaultParagraphFont"/>
    <w:link w:val="Footer"/>
    <w:uiPriority w:val="99"/>
    <w:rsid w:val="005F6894"/>
    <w:rPr>
      <w:sz w:val="24"/>
      <w:szCs w:val="24"/>
    </w:rPr>
  </w:style>
  <w:style w:type="paragraph" w:styleId="NormalWeb">
    <w:name w:val="Normal (Web)"/>
    <w:basedOn w:val="Normal"/>
    <w:uiPriority w:val="99"/>
    <w:unhideWhenUsed/>
    <w:rsid w:val="00516924"/>
    <w:pPr>
      <w:spacing w:before="100" w:beforeAutospacing="1" w:after="100" w:afterAutospacing="1"/>
    </w:pPr>
  </w:style>
  <w:style w:type="character" w:styleId="Hyperlink">
    <w:name w:val="Hyperlink"/>
    <w:basedOn w:val="DefaultParagraphFont"/>
    <w:uiPriority w:val="99"/>
    <w:semiHidden/>
    <w:unhideWhenUsed/>
    <w:rsid w:val="00516924"/>
    <w:rPr>
      <w:color w:val="0000FF"/>
      <w:u w:val="single"/>
    </w:rPr>
  </w:style>
  <w:style w:type="paragraph" w:styleId="BalloonText">
    <w:name w:val="Balloon Text"/>
    <w:basedOn w:val="Normal"/>
    <w:link w:val="BalloonTextChar"/>
    <w:uiPriority w:val="99"/>
    <w:semiHidden/>
    <w:unhideWhenUsed/>
    <w:rsid w:val="00516924"/>
    <w:rPr>
      <w:rFonts w:ascii="Tahoma" w:hAnsi="Tahoma" w:cs="Tahoma"/>
      <w:sz w:val="16"/>
      <w:szCs w:val="16"/>
    </w:rPr>
  </w:style>
  <w:style w:type="character" w:customStyle="1" w:styleId="BalloonTextChar">
    <w:name w:val="Balloon Text Char"/>
    <w:basedOn w:val="DefaultParagraphFont"/>
    <w:link w:val="BalloonText"/>
    <w:uiPriority w:val="99"/>
    <w:semiHidden/>
    <w:rsid w:val="00516924"/>
    <w:rPr>
      <w:rFonts w:ascii="Tahoma" w:hAnsi="Tahoma" w:cs="Tahoma"/>
      <w:sz w:val="16"/>
      <w:szCs w:val="16"/>
    </w:rPr>
  </w:style>
  <w:style w:type="paragraph" w:styleId="ListParagraph">
    <w:name w:val="List Paragraph"/>
    <w:basedOn w:val="Normal"/>
    <w:uiPriority w:val="34"/>
    <w:qFormat/>
    <w:rsid w:val="004D5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5367">
      <w:bodyDiv w:val="1"/>
      <w:marLeft w:val="0"/>
      <w:marRight w:val="0"/>
      <w:marTop w:val="0"/>
      <w:marBottom w:val="0"/>
      <w:divBdr>
        <w:top w:val="none" w:sz="0" w:space="0" w:color="auto"/>
        <w:left w:val="none" w:sz="0" w:space="0" w:color="auto"/>
        <w:bottom w:val="none" w:sz="0" w:space="0" w:color="auto"/>
        <w:right w:val="none" w:sz="0" w:space="0" w:color="auto"/>
      </w:divBdr>
    </w:div>
    <w:div w:id="92096226">
      <w:bodyDiv w:val="1"/>
      <w:marLeft w:val="0"/>
      <w:marRight w:val="0"/>
      <w:marTop w:val="0"/>
      <w:marBottom w:val="0"/>
      <w:divBdr>
        <w:top w:val="none" w:sz="0" w:space="0" w:color="auto"/>
        <w:left w:val="none" w:sz="0" w:space="0" w:color="auto"/>
        <w:bottom w:val="none" w:sz="0" w:space="0" w:color="auto"/>
        <w:right w:val="none" w:sz="0" w:space="0" w:color="auto"/>
      </w:divBdr>
    </w:div>
    <w:div w:id="397943186">
      <w:bodyDiv w:val="1"/>
      <w:marLeft w:val="0"/>
      <w:marRight w:val="0"/>
      <w:marTop w:val="0"/>
      <w:marBottom w:val="0"/>
      <w:divBdr>
        <w:top w:val="none" w:sz="0" w:space="0" w:color="auto"/>
        <w:left w:val="none" w:sz="0" w:space="0" w:color="auto"/>
        <w:bottom w:val="none" w:sz="0" w:space="0" w:color="auto"/>
        <w:right w:val="none" w:sz="0" w:space="0" w:color="auto"/>
      </w:divBdr>
    </w:div>
    <w:div w:id="581064418">
      <w:bodyDiv w:val="1"/>
      <w:marLeft w:val="0"/>
      <w:marRight w:val="0"/>
      <w:marTop w:val="0"/>
      <w:marBottom w:val="0"/>
      <w:divBdr>
        <w:top w:val="none" w:sz="0" w:space="0" w:color="auto"/>
        <w:left w:val="none" w:sz="0" w:space="0" w:color="auto"/>
        <w:bottom w:val="none" w:sz="0" w:space="0" w:color="auto"/>
        <w:right w:val="none" w:sz="0" w:space="0" w:color="auto"/>
      </w:divBdr>
    </w:div>
    <w:div w:id="1206065050">
      <w:bodyDiv w:val="1"/>
      <w:marLeft w:val="0"/>
      <w:marRight w:val="0"/>
      <w:marTop w:val="0"/>
      <w:marBottom w:val="0"/>
      <w:divBdr>
        <w:top w:val="none" w:sz="0" w:space="0" w:color="auto"/>
        <w:left w:val="none" w:sz="0" w:space="0" w:color="auto"/>
        <w:bottom w:val="none" w:sz="0" w:space="0" w:color="auto"/>
        <w:right w:val="none" w:sz="0" w:space="0" w:color="auto"/>
      </w:divBdr>
    </w:div>
    <w:div w:id="1854420715">
      <w:bodyDiv w:val="1"/>
      <w:marLeft w:val="0"/>
      <w:marRight w:val="0"/>
      <w:marTop w:val="0"/>
      <w:marBottom w:val="0"/>
      <w:divBdr>
        <w:top w:val="none" w:sz="0" w:space="0" w:color="auto"/>
        <w:left w:val="none" w:sz="0" w:space="0" w:color="auto"/>
        <w:bottom w:val="none" w:sz="0" w:space="0" w:color="auto"/>
        <w:right w:val="none" w:sz="0" w:space="0" w:color="auto"/>
      </w:divBdr>
    </w:div>
    <w:div w:id="1981113250">
      <w:bodyDiv w:val="1"/>
      <w:marLeft w:val="0"/>
      <w:marRight w:val="0"/>
      <w:marTop w:val="0"/>
      <w:marBottom w:val="0"/>
      <w:divBdr>
        <w:top w:val="none" w:sz="0" w:space="0" w:color="auto"/>
        <w:left w:val="none" w:sz="0" w:space="0" w:color="auto"/>
        <w:bottom w:val="none" w:sz="0" w:space="0" w:color="auto"/>
        <w:right w:val="none" w:sz="0" w:space="0" w:color="auto"/>
      </w:divBdr>
    </w:div>
    <w:div w:id="207404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2026-02-05T13:53:00Z</dcterms:created>
  <dcterms:modified xsi:type="dcterms:W3CDTF">2026-02-08T03:23:00Z</dcterms:modified>
</cp:coreProperties>
</file>